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8E4" w:rsidRDefault="000C78E4" w:rsidP="00B22793">
      <w:pPr>
        <w:tabs>
          <w:tab w:val="left" w:pos="2410"/>
        </w:tabs>
        <w:rPr>
          <w:rFonts w:ascii="Arial" w:hAnsi="Arial" w:cs="Arial"/>
          <w:b/>
          <w:sz w:val="24"/>
          <w:szCs w:val="24"/>
        </w:rPr>
      </w:pPr>
      <w:r>
        <w:rPr>
          <w:noProof/>
          <w:lang w:eastAsia="en-GB"/>
        </w:rPr>
        <w:drawing>
          <wp:anchor distT="0" distB="0" distL="114300" distR="114300" simplePos="0" relativeHeight="251665408" behindDoc="0" locked="0" layoutInCell="1" allowOverlap="1" wp14:anchorId="082A0315" wp14:editId="4EC4E96F">
            <wp:simplePos x="0" y="0"/>
            <wp:positionH relativeFrom="margin">
              <wp:posOffset>257810</wp:posOffset>
            </wp:positionH>
            <wp:positionV relativeFrom="paragraph">
              <wp:posOffset>79119</wp:posOffset>
            </wp:positionV>
            <wp:extent cx="5205095" cy="2674620"/>
            <wp:effectExtent l="0" t="0" r="0" b="0"/>
            <wp:wrapNone/>
            <wp:docPr id="30" name="Picture 30" descr="G:\ER Planning Policy\Growth Without Gridlock\Rail\SG - Pictures\800 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 Planning Policy\Growth Without Gridlock\Rail\SG - Pictures\800 exteri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5095"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8E4" w:rsidRDefault="000C78E4">
      <w:pPr>
        <w:rPr>
          <w:rFonts w:ascii="Arial" w:hAnsi="Arial" w:cs="Arial"/>
          <w:b/>
          <w:sz w:val="24"/>
          <w:szCs w:val="24"/>
        </w:rPr>
      </w:pPr>
    </w:p>
    <w:p w:rsidR="000C78E4" w:rsidRDefault="000C78E4">
      <w:pPr>
        <w:rPr>
          <w:rFonts w:ascii="Arial" w:hAnsi="Arial" w:cs="Arial"/>
          <w:b/>
          <w:sz w:val="24"/>
          <w:szCs w:val="24"/>
        </w:rPr>
      </w:pPr>
    </w:p>
    <w:p w:rsidR="000C78E4" w:rsidRDefault="000C78E4">
      <w:pPr>
        <w:rPr>
          <w:rFonts w:ascii="Arial" w:hAnsi="Arial" w:cs="Arial"/>
          <w:b/>
          <w:sz w:val="24"/>
          <w:szCs w:val="24"/>
        </w:rPr>
      </w:pPr>
    </w:p>
    <w:p w:rsidR="000C78E4" w:rsidRDefault="000C78E4">
      <w:pPr>
        <w:rPr>
          <w:rFonts w:ascii="Arial" w:hAnsi="Arial" w:cs="Arial"/>
          <w:b/>
          <w:sz w:val="24"/>
          <w:szCs w:val="24"/>
        </w:rPr>
      </w:pPr>
    </w:p>
    <w:p w:rsidR="000C78E4" w:rsidRDefault="000C78E4">
      <w:pPr>
        <w:rPr>
          <w:rFonts w:ascii="Arial" w:hAnsi="Arial" w:cs="Arial"/>
          <w:b/>
          <w:sz w:val="24"/>
          <w:szCs w:val="24"/>
        </w:rPr>
      </w:pPr>
    </w:p>
    <w:p w:rsidR="000C78E4" w:rsidRDefault="000C78E4">
      <w:pPr>
        <w:rPr>
          <w:rFonts w:ascii="Arial" w:hAnsi="Arial" w:cs="Arial"/>
          <w:b/>
          <w:sz w:val="24"/>
          <w:szCs w:val="24"/>
        </w:rPr>
      </w:pPr>
    </w:p>
    <w:p w:rsidR="000C78E4" w:rsidRDefault="000C78E4">
      <w:pPr>
        <w:rPr>
          <w:rFonts w:ascii="Arial" w:hAnsi="Arial" w:cs="Arial"/>
          <w:b/>
          <w:sz w:val="24"/>
          <w:szCs w:val="24"/>
        </w:rPr>
      </w:pPr>
    </w:p>
    <w:p w:rsidR="000C78E4" w:rsidRDefault="000C78E4">
      <w:pPr>
        <w:rPr>
          <w:rFonts w:ascii="Arial" w:hAnsi="Arial" w:cs="Arial"/>
          <w:b/>
          <w:sz w:val="24"/>
          <w:szCs w:val="24"/>
        </w:rPr>
      </w:pPr>
    </w:p>
    <w:p w:rsidR="000C78E4" w:rsidRDefault="000C78E4">
      <w:pPr>
        <w:rPr>
          <w:rFonts w:ascii="Arial" w:hAnsi="Arial" w:cs="Arial"/>
          <w:b/>
          <w:sz w:val="24"/>
          <w:szCs w:val="24"/>
        </w:rPr>
      </w:pPr>
    </w:p>
    <w:p w:rsidR="000C78E4" w:rsidRDefault="000C78E4">
      <w:pPr>
        <w:rPr>
          <w:rFonts w:ascii="Arial" w:hAnsi="Arial" w:cs="Arial"/>
          <w:b/>
          <w:sz w:val="24"/>
          <w:szCs w:val="24"/>
        </w:rPr>
      </w:pPr>
    </w:p>
    <w:p w:rsidR="000C78E4" w:rsidRPr="000C78E4" w:rsidRDefault="000C78E4" w:rsidP="000C78E4">
      <w:pPr>
        <w:spacing w:after="0"/>
        <w:rPr>
          <w:rFonts w:ascii="Arial" w:hAnsi="Arial" w:cs="Arial"/>
          <w:color w:val="0070C0"/>
          <w:sz w:val="70"/>
          <w:szCs w:val="70"/>
        </w:rPr>
      </w:pPr>
      <w:bookmarkStart w:id="0" w:name="_GoBack"/>
      <w:bookmarkEnd w:id="0"/>
      <w:r w:rsidRPr="000C78E4">
        <w:rPr>
          <w:rFonts w:ascii="Arial" w:hAnsi="Arial" w:cs="Arial"/>
          <w:color w:val="0070C0"/>
          <w:sz w:val="70"/>
          <w:szCs w:val="70"/>
        </w:rPr>
        <w:t>Kent County Council</w:t>
      </w:r>
    </w:p>
    <w:p w:rsidR="000C78E4" w:rsidRPr="000C78E4" w:rsidRDefault="000C78E4" w:rsidP="000C78E4">
      <w:pPr>
        <w:spacing w:after="0"/>
        <w:rPr>
          <w:rFonts w:ascii="Arial" w:hAnsi="Arial" w:cs="Arial"/>
          <w:color w:val="0070C0"/>
          <w:sz w:val="70"/>
          <w:szCs w:val="70"/>
        </w:rPr>
      </w:pPr>
      <w:r w:rsidRPr="000C78E4">
        <w:rPr>
          <w:rFonts w:ascii="Arial" w:hAnsi="Arial" w:cs="Arial"/>
          <w:color w:val="0070C0"/>
          <w:sz w:val="70"/>
          <w:szCs w:val="70"/>
        </w:rPr>
        <w:t>Response to the</w:t>
      </w:r>
    </w:p>
    <w:p w:rsidR="000C78E4" w:rsidRPr="000C78E4" w:rsidRDefault="000C78E4" w:rsidP="000C78E4">
      <w:pPr>
        <w:spacing w:after="0"/>
        <w:rPr>
          <w:rFonts w:ascii="Arial" w:hAnsi="Arial" w:cs="Arial"/>
          <w:color w:val="0070C0"/>
          <w:sz w:val="70"/>
          <w:szCs w:val="70"/>
        </w:rPr>
      </w:pPr>
      <w:r w:rsidRPr="000C78E4">
        <w:rPr>
          <w:rFonts w:ascii="Arial" w:hAnsi="Arial" w:cs="Arial"/>
          <w:color w:val="0070C0"/>
          <w:sz w:val="70"/>
          <w:szCs w:val="70"/>
        </w:rPr>
        <w:t xml:space="preserve">South Eastern Rail </w:t>
      </w:r>
      <w:r w:rsidRPr="000C78E4">
        <w:rPr>
          <w:rFonts w:ascii="Arial" w:hAnsi="Arial" w:cs="Arial"/>
          <w:color w:val="0070C0"/>
          <w:sz w:val="68"/>
          <w:szCs w:val="68"/>
        </w:rPr>
        <w:t>Franchise</w:t>
      </w:r>
      <w:r w:rsidRPr="000C78E4">
        <w:rPr>
          <w:rFonts w:ascii="Arial" w:hAnsi="Arial" w:cs="Arial"/>
          <w:color w:val="0070C0"/>
          <w:sz w:val="70"/>
          <w:szCs w:val="70"/>
        </w:rPr>
        <w:t xml:space="preserve"> Public Consultation</w:t>
      </w:r>
    </w:p>
    <w:p w:rsidR="000C78E4" w:rsidRPr="000C78E4" w:rsidRDefault="000C78E4" w:rsidP="000C78E4">
      <w:pPr>
        <w:rPr>
          <w:rFonts w:ascii="Arial" w:hAnsi="Arial" w:cs="Arial"/>
          <w:sz w:val="96"/>
          <w:szCs w:val="96"/>
        </w:rPr>
      </w:pPr>
    </w:p>
    <w:p w:rsidR="000C78E4" w:rsidRPr="000C78E4" w:rsidRDefault="000C78E4" w:rsidP="000C78E4"/>
    <w:p w:rsidR="000C78E4" w:rsidRPr="000C78E4" w:rsidRDefault="000C78E4" w:rsidP="000C78E4">
      <w:r w:rsidRPr="000C78E4">
        <w:rPr>
          <w:noProof/>
          <w:lang w:eastAsia="en-GB"/>
        </w:rPr>
        <w:drawing>
          <wp:anchor distT="0" distB="0" distL="114300" distR="114300" simplePos="0" relativeHeight="251667456" behindDoc="1" locked="0" layoutInCell="1" allowOverlap="1" wp14:anchorId="3D578961" wp14:editId="623E11F9">
            <wp:simplePos x="0" y="0"/>
            <wp:positionH relativeFrom="column">
              <wp:posOffset>2943225</wp:posOffset>
            </wp:positionH>
            <wp:positionV relativeFrom="paragraph">
              <wp:posOffset>131445</wp:posOffset>
            </wp:positionV>
            <wp:extent cx="2619375" cy="1685925"/>
            <wp:effectExtent l="0" t="0" r="9525" b="9525"/>
            <wp:wrapTight wrapText="bothSides">
              <wp:wrapPolygon edited="0">
                <wp:start x="0" y="0"/>
                <wp:lineTo x="0" y="21478"/>
                <wp:lineTo x="21521" y="21478"/>
                <wp:lineTo x="21521" y="0"/>
                <wp:lineTo x="0" y="0"/>
              </wp:wrapPolygon>
            </wp:wrapTight>
            <wp:docPr id="31" name="Picture 31" descr="KCC_Logo_New_2012_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C_Logo_New_2012_Fram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8E4" w:rsidRPr="000C78E4" w:rsidRDefault="000C78E4" w:rsidP="000C78E4">
      <w:pPr>
        <w:spacing w:after="0"/>
        <w:rPr>
          <w:rFonts w:ascii="Arial" w:hAnsi="Arial" w:cs="Arial"/>
          <w:color w:val="0070C0"/>
          <w:sz w:val="48"/>
          <w:szCs w:val="48"/>
        </w:rPr>
      </w:pPr>
      <w:r w:rsidRPr="000C78E4">
        <w:rPr>
          <w:rFonts w:ascii="Arial" w:hAnsi="Arial" w:cs="Arial"/>
          <w:color w:val="0070C0"/>
          <w:sz w:val="48"/>
          <w:szCs w:val="48"/>
        </w:rPr>
        <w:t>County Hall</w:t>
      </w:r>
    </w:p>
    <w:p w:rsidR="000C78E4" w:rsidRPr="000C78E4" w:rsidRDefault="000C78E4" w:rsidP="000C78E4">
      <w:pPr>
        <w:spacing w:after="0"/>
        <w:rPr>
          <w:rFonts w:ascii="Arial" w:hAnsi="Arial" w:cs="Arial"/>
          <w:color w:val="0070C0"/>
          <w:sz w:val="48"/>
          <w:szCs w:val="48"/>
        </w:rPr>
      </w:pPr>
      <w:r w:rsidRPr="000C78E4">
        <w:rPr>
          <w:rFonts w:ascii="Arial" w:hAnsi="Arial" w:cs="Arial"/>
          <w:color w:val="0070C0"/>
          <w:sz w:val="48"/>
          <w:szCs w:val="48"/>
        </w:rPr>
        <w:t>Maidstone</w:t>
      </w:r>
    </w:p>
    <w:p w:rsidR="000C78E4" w:rsidRPr="000C78E4" w:rsidRDefault="000C78E4" w:rsidP="000C78E4">
      <w:pPr>
        <w:spacing w:after="0"/>
      </w:pPr>
      <w:r w:rsidRPr="000C78E4">
        <w:rPr>
          <w:rFonts w:ascii="Arial" w:hAnsi="Arial" w:cs="Arial"/>
          <w:color w:val="0070C0"/>
          <w:sz w:val="48"/>
          <w:szCs w:val="48"/>
        </w:rPr>
        <w:t>May 2017</w:t>
      </w:r>
    </w:p>
    <w:p w:rsidR="006700CB" w:rsidRPr="0001724B" w:rsidRDefault="004B42E8">
      <w:pPr>
        <w:rPr>
          <w:rFonts w:ascii="Arial" w:hAnsi="Arial" w:cs="Arial"/>
          <w:b/>
          <w:sz w:val="24"/>
          <w:szCs w:val="24"/>
        </w:rPr>
      </w:pPr>
      <w:r w:rsidRPr="0001724B">
        <w:rPr>
          <w:rFonts w:ascii="Arial" w:hAnsi="Arial" w:cs="Arial"/>
          <w:b/>
          <w:sz w:val="24"/>
          <w:szCs w:val="24"/>
        </w:rPr>
        <w:lastRenderedPageBreak/>
        <w:t>ACKNOWLEDG</w:t>
      </w:r>
      <w:r>
        <w:rPr>
          <w:rFonts w:ascii="Arial" w:hAnsi="Arial" w:cs="Arial"/>
          <w:b/>
          <w:sz w:val="24"/>
          <w:szCs w:val="24"/>
        </w:rPr>
        <w:t>E</w:t>
      </w:r>
      <w:r w:rsidRPr="0001724B">
        <w:rPr>
          <w:rFonts w:ascii="Arial" w:hAnsi="Arial" w:cs="Arial"/>
          <w:b/>
          <w:sz w:val="24"/>
          <w:szCs w:val="24"/>
        </w:rPr>
        <w:t>MENTS</w:t>
      </w:r>
    </w:p>
    <w:p w:rsidR="003E1071" w:rsidRDefault="003E1071" w:rsidP="004B42E8">
      <w:pPr>
        <w:jc w:val="both"/>
        <w:rPr>
          <w:rFonts w:ascii="Arial" w:hAnsi="Arial" w:cs="Arial"/>
          <w:sz w:val="24"/>
          <w:szCs w:val="24"/>
        </w:rPr>
      </w:pPr>
      <w:r w:rsidRPr="0001724B">
        <w:rPr>
          <w:rFonts w:ascii="Arial" w:hAnsi="Arial" w:cs="Arial"/>
          <w:sz w:val="24"/>
          <w:szCs w:val="24"/>
          <w:u w:val="single"/>
        </w:rPr>
        <w:t>Frontispiece</w:t>
      </w:r>
    </w:p>
    <w:p w:rsidR="003E1071" w:rsidRDefault="003E1071" w:rsidP="004B42E8">
      <w:pPr>
        <w:jc w:val="both"/>
        <w:rPr>
          <w:rFonts w:ascii="Arial" w:hAnsi="Arial" w:cs="Arial"/>
          <w:sz w:val="24"/>
          <w:szCs w:val="24"/>
        </w:rPr>
      </w:pPr>
      <w:r>
        <w:rPr>
          <w:rFonts w:ascii="Arial" w:hAnsi="Arial" w:cs="Arial"/>
          <w:sz w:val="24"/>
          <w:szCs w:val="24"/>
        </w:rPr>
        <w:t xml:space="preserve">Class 800 </w:t>
      </w:r>
      <w:r w:rsidR="000C78E4">
        <w:rPr>
          <w:rFonts w:ascii="Arial" w:hAnsi="Arial" w:cs="Arial"/>
          <w:sz w:val="24"/>
          <w:szCs w:val="24"/>
        </w:rPr>
        <w:t>Hitachi</w:t>
      </w:r>
      <w:r>
        <w:rPr>
          <w:rFonts w:ascii="Arial" w:hAnsi="Arial" w:cs="Arial"/>
          <w:sz w:val="24"/>
          <w:szCs w:val="24"/>
        </w:rPr>
        <w:t xml:space="preserve"> High Speed train on </w:t>
      </w:r>
      <w:r w:rsidR="000C78E4">
        <w:rPr>
          <w:rFonts w:ascii="Arial" w:hAnsi="Arial" w:cs="Arial"/>
          <w:sz w:val="24"/>
          <w:szCs w:val="24"/>
        </w:rPr>
        <w:t>delivery</w:t>
      </w:r>
      <w:r>
        <w:rPr>
          <w:rFonts w:ascii="Arial" w:hAnsi="Arial" w:cs="Arial"/>
          <w:sz w:val="24"/>
          <w:szCs w:val="24"/>
        </w:rPr>
        <w:t xml:space="preserve"> from </w:t>
      </w:r>
      <w:r w:rsidR="000C78E4">
        <w:rPr>
          <w:rFonts w:ascii="Arial" w:hAnsi="Arial" w:cs="Arial"/>
          <w:sz w:val="24"/>
          <w:szCs w:val="24"/>
        </w:rPr>
        <w:t>Newton</w:t>
      </w:r>
      <w:r>
        <w:rPr>
          <w:rFonts w:ascii="Arial" w:hAnsi="Arial" w:cs="Arial"/>
          <w:sz w:val="24"/>
          <w:szCs w:val="24"/>
        </w:rPr>
        <w:t xml:space="preserve"> Aycliffe plant, County Durham – a type of High </w:t>
      </w:r>
      <w:r w:rsidR="000C78E4">
        <w:rPr>
          <w:rFonts w:ascii="Arial" w:hAnsi="Arial" w:cs="Arial"/>
          <w:sz w:val="24"/>
          <w:szCs w:val="24"/>
        </w:rPr>
        <w:t>Speed</w:t>
      </w:r>
      <w:r>
        <w:rPr>
          <w:rFonts w:ascii="Arial" w:hAnsi="Arial" w:cs="Arial"/>
          <w:sz w:val="24"/>
          <w:szCs w:val="24"/>
        </w:rPr>
        <w:t xml:space="preserve"> train required for the new South Eastern franchise</w:t>
      </w:r>
    </w:p>
    <w:p w:rsidR="00006DF3" w:rsidRDefault="00006DF3" w:rsidP="004B42E8">
      <w:pPr>
        <w:jc w:val="both"/>
        <w:rPr>
          <w:rFonts w:ascii="Arial" w:hAnsi="Arial" w:cs="Arial"/>
          <w:sz w:val="24"/>
          <w:szCs w:val="24"/>
          <w:u w:val="single"/>
        </w:rPr>
      </w:pPr>
    </w:p>
    <w:p w:rsidR="008F75BD" w:rsidRDefault="008F75BD" w:rsidP="004B42E8">
      <w:pPr>
        <w:jc w:val="both"/>
        <w:rPr>
          <w:rFonts w:ascii="Arial" w:hAnsi="Arial" w:cs="Arial"/>
          <w:sz w:val="24"/>
          <w:szCs w:val="24"/>
          <w:u w:val="single"/>
        </w:rPr>
      </w:pPr>
      <w:r>
        <w:rPr>
          <w:rFonts w:ascii="Arial" w:hAnsi="Arial" w:cs="Arial"/>
          <w:sz w:val="24"/>
          <w:szCs w:val="24"/>
          <w:u w:val="single"/>
        </w:rPr>
        <w:t xml:space="preserve">Growth and Infrastructure Framework, </w:t>
      </w:r>
      <w:r w:rsidR="00B41105" w:rsidRPr="00B41105">
        <w:rPr>
          <w:rFonts w:ascii="Arial" w:hAnsi="Arial" w:cs="Arial"/>
          <w:sz w:val="24"/>
          <w:szCs w:val="24"/>
          <w:u w:val="single"/>
        </w:rPr>
        <w:t>Kent County Council</w:t>
      </w:r>
      <w:r>
        <w:rPr>
          <w:rFonts w:ascii="Arial" w:hAnsi="Arial" w:cs="Arial"/>
          <w:sz w:val="24"/>
          <w:szCs w:val="24"/>
          <w:u w:val="single"/>
        </w:rPr>
        <w:t xml:space="preserve"> and Medway Council, 201</w:t>
      </w:r>
      <w:r w:rsidR="00B41105">
        <w:rPr>
          <w:rFonts w:ascii="Arial" w:hAnsi="Arial" w:cs="Arial"/>
          <w:sz w:val="24"/>
          <w:szCs w:val="24"/>
          <w:u w:val="single"/>
        </w:rPr>
        <w:t>5</w:t>
      </w:r>
    </w:p>
    <w:p w:rsidR="008F75BD" w:rsidRPr="008F75BD" w:rsidRDefault="008F75BD" w:rsidP="004B42E8">
      <w:pPr>
        <w:jc w:val="both"/>
        <w:rPr>
          <w:rFonts w:ascii="Arial" w:hAnsi="Arial" w:cs="Arial"/>
          <w:sz w:val="24"/>
          <w:szCs w:val="24"/>
        </w:rPr>
      </w:pPr>
      <w:r>
        <w:rPr>
          <w:rFonts w:ascii="Arial" w:hAnsi="Arial" w:cs="Arial"/>
          <w:sz w:val="24"/>
          <w:szCs w:val="24"/>
        </w:rPr>
        <w:t>Extracts from document demonstrating projected growth in housing and employment in Kent and Medway to 2031</w:t>
      </w:r>
    </w:p>
    <w:p w:rsidR="008F75BD" w:rsidRDefault="008F75BD" w:rsidP="004B42E8">
      <w:pPr>
        <w:jc w:val="both"/>
        <w:rPr>
          <w:rFonts w:ascii="Arial" w:hAnsi="Arial" w:cs="Arial"/>
          <w:sz w:val="24"/>
          <w:szCs w:val="24"/>
          <w:u w:val="single"/>
        </w:rPr>
      </w:pPr>
    </w:p>
    <w:p w:rsidR="00172929" w:rsidRDefault="00172929" w:rsidP="004B42E8">
      <w:pPr>
        <w:jc w:val="both"/>
        <w:rPr>
          <w:rFonts w:ascii="Arial" w:hAnsi="Arial" w:cs="Arial"/>
          <w:sz w:val="24"/>
          <w:szCs w:val="24"/>
          <w:u w:val="single"/>
        </w:rPr>
      </w:pPr>
      <w:r>
        <w:rPr>
          <w:rFonts w:ascii="Arial" w:hAnsi="Arial" w:cs="Arial"/>
          <w:sz w:val="24"/>
          <w:szCs w:val="24"/>
          <w:u w:val="single"/>
        </w:rPr>
        <w:t>Local Transport Plan 4:  Delivering Growth without Gridlock</w:t>
      </w:r>
    </w:p>
    <w:p w:rsidR="00172929" w:rsidRPr="00172929" w:rsidRDefault="00172929" w:rsidP="004B42E8">
      <w:pPr>
        <w:jc w:val="both"/>
        <w:rPr>
          <w:rFonts w:ascii="Arial" w:hAnsi="Arial" w:cs="Arial"/>
          <w:sz w:val="24"/>
          <w:szCs w:val="24"/>
        </w:rPr>
      </w:pPr>
      <w:r>
        <w:rPr>
          <w:rFonts w:ascii="Arial" w:hAnsi="Arial" w:cs="Arial"/>
          <w:sz w:val="24"/>
          <w:szCs w:val="24"/>
        </w:rPr>
        <w:t xml:space="preserve">Extract from final draft of LTP4, Transport Strategy Team, </w:t>
      </w:r>
      <w:r w:rsidRPr="00172929">
        <w:rPr>
          <w:rFonts w:ascii="Arial" w:hAnsi="Arial" w:cs="Arial"/>
          <w:sz w:val="24"/>
          <w:szCs w:val="24"/>
        </w:rPr>
        <w:t>Kent County Council</w:t>
      </w:r>
    </w:p>
    <w:p w:rsidR="00172929" w:rsidRDefault="00172929" w:rsidP="004B42E8">
      <w:pPr>
        <w:jc w:val="both"/>
        <w:rPr>
          <w:rFonts w:ascii="Arial" w:hAnsi="Arial" w:cs="Arial"/>
          <w:sz w:val="24"/>
          <w:szCs w:val="24"/>
          <w:u w:val="single"/>
        </w:rPr>
      </w:pPr>
    </w:p>
    <w:p w:rsidR="00006DF3" w:rsidRPr="0001724B" w:rsidRDefault="00006DF3" w:rsidP="004B42E8">
      <w:pPr>
        <w:jc w:val="both"/>
        <w:rPr>
          <w:rFonts w:ascii="Arial" w:hAnsi="Arial" w:cs="Arial"/>
          <w:sz w:val="24"/>
          <w:szCs w:val="24"/>
          <w:u w:val="single"/>
        </w:rPr>
      </w:pPr>
      <w:r w:rsidRPr="0001724B">
        <w:rPr>
          <w:rFonts w:ascii="Arial" w:hAnsi="Arial" w:cs="Arial"/>
          <w:sz w:val="24"/>
          <w:szCs w:val="24"/>
          <w:u w:val="single"/>
        </w:rPr>
        <w:t>Map of Kent Rail Network</w:t>
      </w:r>
    </w:p>
    <w:p w:rsidR="00006DF3" w:rsidRDefault="00006DF3" w:rsidP="004B42E8">
      <w:pPr>
        <w:jc w:val="both"/>
        <w:rPr>
          <w:rFonts w:ascii="Arial" w:hAnsi="Arial" w:cs="Arial"/>
          <w:sz w:val="24"/>
          <w:szCs w:val="24"/>
        </w:rPr>
      </w:pPr>
      <w:r>
        <w:rPr>
          <w:rFonts w:ascii="Arial" w:hAnsi="Arial" w:cs="Arial"/>
          <w:sz w:val="24"/>
          <w:szCs w:val="24"/>
        </w:rPr>
        <w:t>John Luckcock</w:t>
      </w:r>
    </w:p>
    <w:p w:rsidR="006700CB" w:rsidRDefault="006700CB" w:rsidP="004B42E8">
      <w:pPr>
        <w:jc w:val="both"/>
        <w:rPr>
          <w:rFonts w:ascii="Arial" w:hAnsi="Arial" w:cs="Arial"/>
          <w:sz w:val="24"/>
          <w:szCs w:val="24"/>
        </w:rPr>
      </w:pPr>
    </w:p>
    <w:p w:rsidR="006700CB" w:rsidRPr="0001724B" w:rsidRDefault="000C78E4" w:rsidP="004B42E8">
      <w:pPr>
        <w:jc w:val="both"/>
        <w:rPr>
          <w:rFonts w:ascii="Arial" w:hAnsi="Arial" w:cs="Arial"/>
          <w:sz w:val="24"/>
          <w:szCs w:val="24"/>
          <w:u w:val="single"/>
        </w:rPr>
      </w:pPr>
      <w:r w:rsidRPr="0001724B">
        <w:rPr>
          <w:rFonts w:ascii="Arial" w:hAnsi="Arial" w:cs="Arial"/>
          <w:sz w:val="24"/>
          <w:szCs w:val="24"/>
          <w:u w:val="single"/>
        </w:rPr>
        <w:t>Picture</w:t>
      </w:r>
      <w:r w:rsidR="003E1071" w:rsidRPr="0001724B">
        <w:rPr>
          <w:rFonts w:ascii="Arial" w:hAnsi="Arial" w:cs="Arial"/>
          <w:sz w:val="24"/>
          <w:szCs w:val="24"/>
          <w:u w:val="single"/>
        </w:rPr>
        <w:t xml:space="preserve"> in response to </w:t>
      </w:r>
      <w:r w:rsidRPr="0001724B">
        <w:rPr>
          <w:rFonts w:ascii="Arial" w:hAnsi="Arial" w:cs="Arial"/>
          <w:sz w:val="24"/>
          <w:szCs w:val="24"/>
          <w:u w:val="single"/>
        </w:rPr>
        <w:t>question</w:t>
      </w:r>
      <w:r w:rsidR="003E1071" w:rsidRPr="0001724B">
        <w:rPr>
          <w:rFonts w:ascii="Arial" w:hAnsi="Arial" w:cs="Arial"/>
          <w:sz w:val="24"/>
          <w:szCs w:val="24"/>
          <w:u w:val="single"/>
        </w:rPr>
        <w:t xml:space="preserve"> </w:t>
      </w:r>
      <w:r w:rsidR="00811B44">
        <w:rPr>
          <w:rFonts w:ascii="Arial" w:hAnsi="Arial" w:cs="Arial"/>
          <w:sz w:val="24"/>
          <w:szCs w:val="24"/>
          <w:u w:val="single"/>
        </w:rPr>
        <w:t xml:space="preserve">3 </w:t>
      </w:r>
      <w:r w:rsidR="003E1071" w:rsidRPr="0001724B">
        <w:rPr>
          <w:rFonts w:ascii="Arial" w:hAnsi="Arial" w:cs="Arial"/>
          <w:sz w:val="24"/>
          <w:szCs w:val="24"/>
          <w:u w:val="single"/>
        </w:rPr>
        <w:t>(Metro services)</w:t>
      </w:r>
    </w:p>
    <w:p w:rsidR="003E1071" w:rsidRDefault="003E1071" w:rsidP="004B42E8">
      <w:pPr>
        <w:jc w:val="both"/>
        <w:rPr>
          <w:rFonts w:ascii="Arial" w:hAnsi="Arial" w:cs="Arial"/>
          <w:sz w:val="24"/>
          <w:szCs w:val="24"/>
        </w:rPr>
      </w:pPr>
      <w:r>
        <w:rPr>
          <w:rFonts w:ascii="Arial" w:hAnsi="Arial" w:cs="Arial"/>
          <w:sz w:val="24"/>
          <w:szCs w:val="24"/>
        </w:rPr>
        <w:t xml:space="preserve">Class 707 Siemens </w:t>
      </w:r>
      <w:r w:rsidR="000C78E4">
        <w:rPr>
          <w:rFonts w:ascii="Arial" w:hAnsi="Arial" w:cs="Arial"/>
          <w:sz w:val="24"/>
          <w:szCs w:val="24"/>
        </w:rPr>
        <w:t>Metro</w:t>
      </w:r>
      <w:r>
        <w:rPr>
          <w:rFonts w:ascii="Arial" w:hAnsi="Arial" w:cs="Arial"/>
          <w:sz w:val="24"/>
          <w:szCs w:val="24"/>
        </w:rPr>
        <w:t xml:space="preserve"> train on </w:t>
      </w:r>
      <w:r w:rsidR="000C78E4">
        <w:rPr>
          <w:rFonts w:ascii="Arial" w:hAnsi="Arial" w:cs="Arial"/>
          <w:sz w:val="24"/>
          <w:szCs w:val="24"/>
        </w:rPr>
        <w:t>delivery</w:t>
      </w:r>
      <w:r>
        <w:rPr>
          <w:rFonts w:ascii="Arial" w:hAnsi="Arial" w:cs="Arial"/>
          <w:sz w:val="24"/>
          <w:szCs w:val="24"/>
        </w:rPr>
        <w:t xml:space="preserve"> for the South West </w:t>
      </w:r>
      <w:r w:rsidR="000C78E4">
        <w:rPr>
          <w:rFonts w:ascii="Arial" w:hAnsi="Arial" w:cs="Arial"/>
          <w:sz w:val="24"/>
          <w:szCs w:val="24"/>
        </w:rPr>
        <w:t>Trains</w:t>
      </w:r>
      <w:r>
        <w:rPr>
          <w:rFonts w:ascii="Arial" w:hAnsi="Arial" w:cs="Arial"/>
          <w:sz w:val="24"/>
          <w:szCs w:val="24"/>
        </w:rPr>
        <w:t xml:space="preserve"> </w:t>
      </w:r>
      <w:r w:rsidR="000C78E4">
        <w:rPr>
          <w:rFonts w:ascii="Arial" w:hAnsi="Arial" w:cs="Arial"/>
          <w:sz w:val="24"/>
          <w:szCs w:val="24"/>
        </w:rPr>
        <w:t>franchise</w:t>
      </w:r>
      <w:r>
        <w:rPr>
          <w:rFonts w:ascii="Arial" w:hAnsi="Arial" w:cs="Arial"/>
          <w:sz w:val="24"/>
          <w:szCs w:val="24"/>
        </w:rPr>
        <w:t xml:space="preserve"> – a type of </w:t>
      </w:r>
      <w:r w:rsidR="000C78E4">
        <w:rPr>
          <w:rFonts w:ascii="Arial" w:hAnsi="Arial" w:cs="Arial"/>
          <w:sz w:val="24"/>
          <w:szCs w:val="24"/>
        </w:rPr>
        <w:t>Metro</w:t>
      </w:r>
      <w:r>
        <w:rPr>
          <w:rFonts w:ascii="Arial" w:hAnsi="Arial" w:cs="Arial"/>
          <w:sz w:val="24"/>
          <w:szCs w:val="24"/>
        </w:rPr>
        <w:t xml:space="preserve"> train required for the new South Eastern franchise</w:t>
      </w:r>
    </w:p>
    <w:p w:rsidR="003E1071" w:rsidRDefault="003E1071" w:rsidP="004B42E8">
      <w:pPr>
        <w:jc w:val="both"/>
        <w:rPr>
          <w:rFonts w:ascii="Arial" w:hAnsi="Arial" w:cs="Arial"/>
          <w:sz w:val="24"/>
          <w:szCs w:val="24"/>
        </w:rPr>
      </w:pPr>
    </w:p>
    <w:p w:rsidR="00006DF3" w:rsidRDefault="00006DF3" w:rsidP="004B42E8">
      <w:pPr>
        <w:jc w:val="both"/>
        <w:rPr>
          <w:rFonts w:ascii="Arial" w:hAnsi="Arial" w:cs="Arial"/>
          <w:sz w:val="24"/>
          <w:szCs w:val="24"/>
          <w:u w:val="single"/>
        </w:rPr>
      </w:pPr>
      <w:r w:rsidRPr="00006DF3">
        <w:rPr>
          <w:rFonts w:ascii="Arial" w:hAnsi="Arial" w:cs="Arial"/>
          <w:sz w:val="24"/>
          <w:szCs w:val="24"/>
          <w:u w:val="single"/>
        </w:rPr>
        <w:t>PowerPoint slides</w:t>
      </w:r>
    </w:p>
    <w:p w:rsidR="00006DF3" w:rsidRPr="00006DF3" w:rsidRDefault="00006DF3" w:rsidP="004B42E8">
      <w:pPr>
        <w:jc w:val="both"/>
        <w:rPr>
          <w:rFonts w:ascii="Arial" w:hAnsi="Arial" w:cs="Arial"/>
          <w:sz w:val="24"/>
          <w:szCs w:val="24"/>
        </w:rPr>
      </w:pPr>
      <w:r>
        <w:rPr>
          <w:rFonts w:ascii="Arial" w:hAnsi="Arial" w:cs="Arial"/>
          <w:sz w:val="24"/>
          <w:szCs w:val="24"/>
        </w:rPr>
        <w:t>From presentation made by Kent County Council to Chartered Institute of Logistics and Transport – Kent Group, November 2016</w:t>
      </w:r>
    </w:p>
    <w:p w:rsidR="00006DF3" w:rsidRDefault="00006DF3" w:rsidP="004B42E8">
      <w:pPr>
        <w:jc w:val="both"/>
        <w:rPr>
          <w:rFonts w:ascii="Arial" w:hAnsi="Arial" w:cs="Arial"/>
          <w:sz w:val="24"/>
          <w:szCs w:val="24"/>
        </w:rPr>
      </w:pPr>
    </w:p>
    <w:p w:rsidR="006700CB" w:rsidRPr="0001724B" w:rsidRDefault="003E1071" w:rsidP="004B42E8">
      <w:pPr>
        <w:jc w:val="both"/>
        <w:rPr>
          <w:rFonts w:ascii="Arial" w:hAnsi="Arial" w:cs="Arial"/>
          <w:sz w:val="24"/>
          <w:szCs w:val="24"/>
          <w:u w:val="single"/>
        </w:rPr>
      </w:pPr>
      <w:r w:rsidRPr="0001724B">
        <w:rPr>
          <w:rFonts w:ascii="Arial" w:hAnsi="Arial" w:cs="Arial"/>
          <w:sz w:val="24"/>
          <w:szCs w:val="24"/>
          <w:u w:val="single"/>
        </w:rPr>
        <w:t>Rail Action Plan for Kent</w:t>
      </w:r>
    </w:p>
    <w:p w:rsidR="003E1071" w:rsidRDefault="00006DF3" w:rsidP="004B42E8">
      <w:pPr>
        <w:jc w:val="both"/>
        <w:rPr>
          <w:rFonts w:ascii="Arial" w:hAnsi="Arial" w:cs="Arial"/>
          <w:sz w:val="24"/>
          <w:szCs w:val="24"/>
        </w:rPr>
      </w:pPr>
      <w:r>
        <w:rPr>
          <w:rFonts w:ascii="Arial" w:hAnsi="Arial" w:cs="Arial"/>
          <w:sz w:val="24"/>
          <w:szCs w:val="24"/>
        </w:rPr>
        <w:t xml:space="preserve">Extracts from </w:t>
      </w:r>
      <w:r w:rsidR="004B42E8">
        <w:rPr>
          <w:rFonts w:ascii="Arial" w:hAnsi="Arial" w:cs="Arial"/>
          <w:sz w:val="24"/>
          <w:szCs w:val="24"/>
        </w:rPr>
        <w:t>document p</w:t>
      </w:r>
      <w:r w:rsidR="000C78E4">
        <w:rPr>
          <w:rFonts w:ascii="Arial" w:hAnsi="Arial" w:cs="Arial"/>
          <w:sz w:val="24"/>
          <w:szCs w:val="24"/>
        </w:rPr>
        <w:t>ublished</w:t>
      </w:r>
      <w:r w:rsidR="003E1071">
        <w:rPr>
          <w:rFonts w:ascii="Arial" w:hAnsi="Arial" w:cs="Arial"/>
          <w:sz w:val="24"/>
          <w:szCs w:val="24"/>
        </w:rPr>
        <w:t xml:space="preserve"> by Kent County </w:t>
      </w:r>
      <w:r w:rsidR="000C78E4">
        <w:rPr>
          <w:rFonts w:ascii="Arial" w:hAnsi="Arial" w:cs="Arial"/>
          <w:sz w:val="24"/>
          <w:szCs w:val="24"/>
        </w:rPr>
        <w:t>Council,</w:t>
      </w:r>
      <w:r w:rsidR="0001724B">
        <w:rPr>
          <w:rFonts w:ascii="Arial" w:hAnsi="Arial" w:cs="Arial"/>
          <w:sz w:val="24"/>
          <w:szCs w:val="24"/>
        </w:rPr>
        <w:t xml:space="preserve"> April 2011</w:t>
      </w:r>
    </w:p>
    <w:p w:rsidR="003E1071" w:rsidRDefault="003E1071" w:rsidP="004B42E8">
      <w:pPr>
        <w:jc w:val="both"/>
        <w:rPr>
          <w:rFonts w:ascii="Arial" w:hAnsi="Arial" w:cs="Arial"/>
          <w:sz w:val="24"/>
          <w:szCs w:val="24"/>
        </w:rPr>
      </w:pPr>
    </w:p>
    <w:p w:rsidR="003E1071" w:rsidRDefault="00D362FD" w:rsidP="004B42E8">
      <w:pPr>
        <w:jc w:val="both"/>
        <w:rPr>
          <w:rFonts w:ascii="Arial" w:hAnsi="Arial" w:cs="Arial"/>
          <w:sz w:val="24"/>
          <w:szCs w:val="24"/>
          <w:u w:val="single"/>
        </w:rPr>
      </w:pPr>
      <w:r w:rsidRPr="00D362FD">
        <w:rPr>
          <w:rFonts w:ascii="Arial" w:hAnsi="Arial" w:cs="Arial"/>
          <w:sz w:val="24"/>
          <w:szCs w:val="24"/>
          <w:u w:val="single"/>
        </w:rPr>
        <w:t>Thanet Parkway – Artist’s Impression</w:t>
      </w:r>
    </w:p>
    <w:p w:rsidR="00D362FD" w:rsidRPr="00D362FD" w:rsidRDefault="00D362FD" w:rsidP="004B42E8">
      <w:pPr>
        <w:jc w:val="both"/>
        <w:rPr>
          <w:rFonts w:ascii="Arial" w:hAnsi="Arial" w:cs="Arial"/>
          <w:sz w:val="24"/>
          <w:szCs w:val="24"/>
        </w:rPr>
      </w:pPr>
      <w:r w:rsidRPr="00D362FD">
        <w:rPr>
          <w:rFonts w:ascii="Arial" w:hAnsi="Arial" w:cs="Arial"/>
          <w:sz w:val="24"/>
          <w:szCs w:val="24"/>
        </w:rPr>
        <w:t>Extract from Kent County Council’s public consultation on new parkway station</w:t>
      </w:r>
    </w:p>
    <w:p w:rsidR="00B375C8" w:rsidRDefault="00B375C8">
      <w:pPr>
        <w:rPr>
          <w:rFonts w:ascii="Arial" w:hAnsi="Arial" w:cs="Arial"/>
          <w:sz w:val="24"/>
          <w:szCs w:val="24"/>
        </w:rPr>
      </w:pPr>
    </w:p>
    <w:p w:rsidR="00B375C8" w:rsidRDefault="003E1071" w:rsidP="00B375C8">
      <w:pPr>
        <w:tabs>
          <w:tab w:val="left" w:pos="1305"/>
        </w:tabs>
        <w:spacing w:after="0" w:line="240" w:lineRule="auto"/>
        <w:ind w:left="709"/>
        <w:rPr>
          <w:rFonts w:ascii="Arial" w:hAnsi="Arial" w:cs="Arial"/>
          <w:sz w:val="24"/>
          <w:szCs w:val="24"/>
          <w:u w:val="single"/>
        </w:rPr>
      </w:pPr>
      <w:r>
        <w:rPr>
          <w:noProof/>
          <w:lang w:eastAsia="en-GB"/>
        </w:rPr>
        <w:drawing>
          <wp:inline distT="0" distB="0" distL="0" distR="0" wp14:anchorId="36841844" wp14:editId="04A3BD4D">
            <wp:extent cx="5731510" cy="8073417"/>
            <wp:effectExtent l="0" t="0" r="2540" b="3810"/>
            <wp:docPr id="29" name="Picture 29" descr="CTRL &amp; Domestic Routes Stephen Gasch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RL &amp; Domestic Routes Stephen Gasche v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073417"/>
                    </a:xfrm>
                    <a:prstGeom prst="rect">
                      <a:avLst/>
                    </a:prstGeom>
                    <a:noFill/>
                    <a:ln>
                      <a:noFill/>
                    </a:ln>
                  </pic:spPr>
                </pic:pic>
              </a:graphicData>
            </a:graphic>
          </wp:inline>
        </w:drawing>
      </w:r>
    </w:p>
    <w:p w:rsidR="004B42E8" w:rsidRDefault="004B42E8" w:rsidP="006700CB">
      <w:pPr>
        <w:spacing w:after="0"/>
        <w:rPr>
          <w:rFonts w:ascii="Arial" w:hAnsi="Arial" w:cs="Arial"/>
          <w:b/>
          <w:sz w:val="24"/>
          <w:szCs w:val="24"/>
        </w:rPr>
      </w:pPr>
    </w:p>
    <w:p w:rsidR="004B42E8" w:rsidRDefault="004B42E8" w:rsidP="006700CB">
      <w:pPr>
        <w:spacing w:after="0"/>
        <w:rPr>
          <w:rFonts w:ascii="Arial" w:hAnsi="Arial" w:cs="Arial"/>
          <w:b/>
          <w:sz w:val="24"/>
          <w:szCs w:val="24"/>
        </w:rPr>
      </w:pPr>
    </w:p>
    <w:p w:rsidR="006700CB" w:rsidRPr="0064116D" w:rsidRDefault="006700CB" w:rsidP="006700CB">
      <w:pPr>
        <w:spacing w:after="0"/>
        <w:rPr>
          <w:rFonts w:ascii="Arial" w:hAnsi="Arial" w:cs="Arial"/>
          <w:b/>
          <w:sz w:val="24"/>
          <w:szCs w:val="24"/>
        </w:rPr>
      </w:pPr>
      <w:r w:rsidRPr="0064116D">
        <w:rPr>
          <w:rFonts w:ascii="Arial" w:hAnsi="Arial" w:cs="Arial"/>
          <w:b/>
          <w:sz w:val="24"/>
          <w:szCs w:val="24"/>
        </w:rPr>
        <w:lastRenderedPageBreak/>
        <w:t>FOREWORD</w:t>
      </w:r>
    </w:p>
    <w:p w:rsidR="006700CB" w:rsidRDefault="006700CB" w:rsidP="004B42E8">
      <w:pPr>
        <w:spacing w:after="0" w:line="240" w:lineRule="auto"/>
        <w:jc w:val="both"/>
        <w:rPr>
          <w:rFonts w:ascii="Arial" w:hAnsi="Arial" w:cs="Arial"/>
          <w:sz w:val="24"/>
          <w:szCs w:val="24"/>
        </w:rPr>
      </w:pPr>
    </w:p>
    <w:p w:rsidR="006700CB" w:rsidRDefault="006700CB" w:rsidP="004B42E8">
      <w:pPr>
        <w:spacing w:after="0" w:line="240" w:lineRule="auto"/>
        <w:jc w:val="both"/>
        <w:rPr>
          <w:rFonts w:ascii="Arial" w:hAnsi="Arial" w:cs="Arial"/>
          <w:sz w:val="24"/>
          <w:szCs w:val="24"/>
        </w:rPr>
      </w:pPr>
      <w:r>
        <w:rPr>
          <w:rFonts w:ascii="Arial" w:hAnsi="Arial" w:cs="Arial"/>
          <w:sz w:val="24"/>
          <w:szCs w:val="24"/>
        </w:rPr>
        <w:t>Kent County Council (KCC) welcomes the opportunity to respond to the Department for Transport’s (DfT) public consultation on the new South Eastern Rail Franchise (SERF). The Council pub</w:t>
      </w:r>
      <w:r w:rsidR="007D4A48">
        <w:rPr>
          <w:rFonts w:ascii="Arial" w:hAnsi="Arial" w:cs="Arial"/>
          <w:sz w:val="24"/>
          <w:szCs w:val="24"/>
        </w:rPr>
        <w:t>l</w:t>
      </w:r>
      <w:r>
        <w:rPr>
          <w:rFonts w:ascii="Arial" w:hAnsi="Arial" w:cs="Arial"/>
          <w:sz w:val="24"/>
          <w:szCs w:val="24"/>
        </w:rPr>
        <w:t>ished its ‘Rail Action P</w:t>
      </w:r>
      <w:r w:rsidR="007D4A48">
        <w:rPr>
          <w:rFonts w:ascii="Arial" w:hAnsi="Arial" w:cs="Arial"/>
          <w:sz w:val="24"/>
          <w:szCs w:val="24"/>
        </w:rPr>
        <w:t>l</w:t>
      </w:r>
      <w:r>
        <w:rPr>
          <w:rFonts w:ascii="Arial" w:hAnsi="Arial" w:cs="Arial"/>
          <w:sz w:val="24"/>
          <w:szCs w:val="24"/>
        </w:rPr>
        <w:t xml:space="preserve">an for </w:t>
      </w:r>
      <w:r w:rsidR="007D4A48">
        <w:rPr>
          <w:rFonts w:ascii="Arial" w:hAnsi="Arial" w:cs="Arial"/>
          <w:sz w:val="24"/>
          <w:szCs w:val="24"/>
        </w:rPr>
        <w:t>K</w:t>
      </w:r>
      <w:r>
        <w:rPr>
          <w:rFonts w:ascii="Arial" w:hAnsi="Arial" w:cs="Arial"/>
          <w:sz w:val="24"/>
          <w:szCs w:val="24"/>
        </w:rPr>
        <w:t>ent’ in April 2011, se</w:t>
      </w:r>
      <w:r w:rsidR="007D4A48">
        <w:rPr>
          <w:rFonts w:ascii="Arial" w:hAnsi="Arial" w:cs="Arial"/>
          <w:sz w:val="24"/>
          <w:szCs w:val="24"/>
        </w:rPr>
        <w:t>tting</w:t>
      </w:r>
      <w:r>
        <w:rPr>
          <w:rFonts w:ascii="Arial" w:hAnsi="Arial" w:cs="Arial"/>
          <w:sz w:val="24"/>
          <w:szCs w:val="24"/>
        </w:rPr>
        <w:t xml:space="preserve"> out KCC’s rail policy with a view to informing the next fran</w:t>
      </w:r>
      <w:r w:rsidR="007D4A48">
        <w:rPr>
          <w:rFonts w:ascii="Arial" w:hAnsi="Arial" w:cs="Arial"/>
          <w:sz w:val="24"/>
          <w:szCs w:val="24"/>
        </w:rPr>
        <w:t>c</w:t>
      </w:r>
      <w:r>
        <w:rPr>
          <w:rFonts w:ascii="Arial" w:hAnsi="Arial" w:cs="Arial"/>
          <w:sz w:val="24"/>
          <w:szCs w:val="24"/>
        </w:rPr>
        <w:t>hise specif</w:t>
      </w:r>
      <w:r w:rsidR="007D4A48">
        <w:rPr>
          <w:rFonts w:ascii="Arial" w:hAnsi="Arial" w:cs="Arial"/>
          <w:sz w:val="24"/>
          <w:szCs w:val="24"/>
        </w:rPr>
        <w:t>ication</w:t>
      </w:r>
      <w:r>
        <w:rPr>
          <w:rFonts w:ascii="Arial" w:hAnsi="Arial" w:cs="Arial"/>
          <w:sz w:val="24"/>
          <w:szCs w:val="24"/>
        </w:rPr>
        <w:t>.</w:t>
      </w:r>
    </w:p>
    <w:p w:rsidR="007D4A48" w:rsidRDefault="007D4A48" w:rsidP="004B42E8">
      <w:pPr>
        <w:spacing w:after="0" w:line="240" w:lineRule="auto"/>
        <w:jc w:val="both"/>
        <w:rPr>
          <w:rFonts w:ascii="Arial" w:hAnsi="Arial" w:cs="Arial"/>
          <w:sz w:val="24"/>
          <w:szCs w:val="24"/>
        </w:rPr>
      </w:pPr>
    </w:p>
    <w:p w:rsidR="007D4A48" w:rsidRDefault="007D4A48" w:rsidP="004B42E8">
      <w:pPr>
        <w:spacing w:after="0" w:line="240" w:lineRule="auto"/>
        <w:jc w:val="both"/>
        <w:rPr>
          <w:rFonts w:ascii="Arial" w:hAnsi="Arial" w:cs="Arial"/>
          <w:sz w:val="24"/>
          <w:szCs w:val="24"/>
        </w:rPr>
      </w:pPr>
      <w:r>
        <w:rPr>
          <w:rFonts w:ascii="Arial" w:hAnsi="Arial" w:cs="Arial"/>
          <w:sz w:val="24"/>
          <w:szCs w:val="24"/>
        </w:rPr>
        <w:t>This was how the Council introduced its Rail Action Plan for Kent:</w:t>
      </w:r>
    </w:p>
    <w:p w:rsidR="007D4A48" w:rsidRDefault="007D4A48" w:rsidP="004B42E8">
      <w:pPr>
        <w:spacing w:after="0" w:line="240" w:lineRule="auto"/>
        <w:jc w:val="both"/>
        <w:rPr>
          <w:rFonts w:ascii="Arial" w:hAnsi="Arial" w:cs="Arial"/>
          <w:sz w:val="24"/>
          <w:szCs w:val="24"/>
        </w:rPr>
      </w:pPr>
      <w:r>
        <w:rPr>
          <w:rFonts w:ascii="Arial" w:hAnsi="Arial" w:cs="Arial"/>
          <w:sz w:val="24"/>
          <w:szCs w:val="24"/>
        </w:rPr>
        <w:tab/>
      </w:r>
    </w:p>
    <w:p w:rsidR="007D4A48" w:rsidRPr="007D4A48" w:rsidRDefault="007D4A48" w:rsidP="004B42E8">
      <w:pPr>
        <w:spacing w:after="0" w:line="240" w:lineRule="auto"/>
        <w:ind w:left="357"/>
        <w:jc w:val="both"/>
        <w:rPr>
          <w:rFonts w:ascii="Arial" w:eastAsia="Times New Roman" w:hAnsi="Arial" w:cs="Arial"/>
          <w:sz w:val="24"/>
          <w:szCs w:val="24"/>
          <w:lang w:eastAsia="en-GB"/>
        </w:rPr>
      </w:pPr>
      <w:r>
        <w:rPr>
          <w:rFonts w:ascii="Arial" w:hAnsi="Arial" w:cs="Arial"/>
          <w:sz w:val="24"/>
          <w:szCs w:val="24"/>
        </w:rPr>
        <w:t>“</w:t>
      </w:r>
      <w:r w:rsidRPr="007D4A48">
        <w:rPr>
          <w:rFonts w:ascii="Arial" w:eastAsia="Times New Roman" w:hAnsi="Arial" w:cs="Arial"/>
          <w:sz w:val="24"/>
          <w:szCs w:val="24"/>
          <w:lang w:eastAsia="en-GB"/>
        </w:rPr>
        <w:t>We live in exciting and challenging times. We need to ensure that the right conditions are in place for the economic regeneration and growth that we all want to see in Kent. Only from economic growth can we provide for our children’s future and create the opportunities for business, education, employment and leisure that are so crucial to the life of the County of Kent and its people.</w:t>
      </w:r>
    </w:p>
    <w:p w:rsidR="007D4A48" w:rsidRPr="007D4A48" w:rsidRDefault="007D4A48" w:rsidP="004B42E8">
      <w:pPr>
        <w:spacing w:after="0" w:line="240" w:lineRule="auto"/>
        <w:ind w:left="360"/>
        <w:jc w:val="both"/>
        <w:rPr>
          <w:rFonts w:ascii="Arial" w:eastAsia="Times New Roman" w:hAnsi="Arial" w:cs="Arial"/>
          <w:sz w:val="24"/>
          <w:szCs w:val="24"/>
          <w:lang w:eastAsia="en-GB"/>
        </w:rPr>
      </w:pPr>
    </w:p>
    <w:p w:rsidR="007D4A48" w:rsidRDefault="007D4A48" w:rsidP="004B42E8">
      <w:pPr>
        <w:spacing w:after="0" w:line="240" w:lineRule="auto"/>
        <w:ind w:left="357"/>
        <w:jc w:val="both"/>
        <w:rPr>
          <w:rFonts w:ascii="Arial" w:eastAsia="Times New Roman" w:hAnsi="Arial" w:cs="Arial"/>
          <w:sz w:val="24"/>
          <w:szCs w:val="24"/>
          <w:lang w:eastAsia="en-GB"/>
        </w:rPr>
      </w:pPr>
      <w:r w:rsidRPr="007D4A48">
        <w:rPr>
          <w:rFonts w:ascii="Arial" w:eastAsia="Times New Roman" w:hAnsi="Arial" w:cs="Arial"/>
          <w:sz w:val="24"/>
          <w:szCs w:val="24"/>
          <w:lang w:eastAsia="en-GB"/>
        </w:rPr>
        <w:t>The rail service in Kent is a key driver of these noble objectives. A modern, efficient, safe, punctual and reliable rail service that takes people where they need to go at a time of day that meets their needs is central to the transport objectives of Kent County Council. Only by ensuring the provision of good rail links to the right London termini, and between stations within Kent, can we enjoy a rail service that not only meets the needs of today’s travellers, but that is able to respond to the ever increasing pressures of tomorrow’s passengers too.</w:t>
      </w:r>
      <w:r>
        <w:rPr>
          <w:rFonts w:ascii="Arial" w:eastAsia="Times New Roman" w:hAnsi="Arial" w:cs="Arial"/>
          <w:sz w:val="24"/>
          <w:szCs w:val="24"/>
          <w:lang w:eastAsia="en-GB"/>
        </w:rPr>
        <w:t>”</w:t>
      </w:r>
    </w:p>
    <w:p w:rsidR="007D4A48" w:rsidRDefault="007D4A48" w:rsidP="007D4A48">
      <w:pPr>
        <w:spacing w:after="0" w:line="240" w:lineRule="auto"/>
        <w:ind w:left="357"/>
        <w:rPr>
          <w:rFonts w:ascii="Arial" w:eastAsia="Times New Roman" w:hAnsi="Arial" w:cs="Arial"/>
          <w:sz w:val="24"/>
          <w:szCs w:val="24"/>
          <w:lang w:eastAsia="en-GB"/>
        </w:rPr>
      </w:pPr>
    </w:p>
    <w:p w:rsidR="007D4A48" w:rsidRPr="007D4A48" w:rsidRDefault="007D4A48" w:rsidP="007D4A48">
      <w:pPr>
        <w:spacing w:after="0" w:line="240" w:lineRule="auto"/>
        <w:ind w:left="357"/>
        <w:rPr>
          <w:rFonts w:ascii="Arial" w:eastAsia="Times New Roman" w:hAnsi="Arial" w:cs="Arial"/>
          <w:i/>
          <w:sz w:val="24"/>
          <w:szCs w:val="24"/>
          <w:lang w:eastAsia="en-GB"/>
        </w:rPr>
      </w:pPr>
      <w:r w:rsidRPr="007D4A48">
        <w:rPr>
          <w:rFonts w:ascii="Arial" w:eastAsia="Times New Roman" w:hAnsi="Arial" w:cs="Arial"/>
          <w:i/>
          <w:sz w:val="24"/>
          <w:szCs w:val="24"/>
          <w:lang w:eastAsia="en-GB"/>
        </w:rPr>
        <w:t>[Source: For</w:t>
      </w:r>
      <w:r>
        <w:rPr>
          <w:rFonts w:ascii="Arial" w:eastAsia="Times New Roman" w:hAnsi="Arial" w:cs="Arial"/>
          <w:i/>
          <w:sz w:val="24"/>
          <w:szCs w:val="24"/>
          <w:lang w:eastAsia="en-GB"/>
        </w:rPr>
        <w:t>e</w:t>
      </w:r>
      <w:r w:rsidRPr="007D4A48">
        <w:rPr>
          <w:rFonts w:ascii="Arial" w:eastAsia="Times New Roman" w:hAnsi="Arial" w:cs="Arial"/>
          <w:i/>
          <w:sz w:val="24"/>
          <w:szCs w:val="24"/>
          <w:lang w:eastAsia="en-GB"/>
        </w:rPr>
        <w:t xml:space="preserve">word, Rail Action </w:t>
      </w:r>
      <w:r>
        <w:rPr>
          <w:rFonts w:ascii="Arial" w:eastAsia="Times New Roman" w:hAnsi="Arial" w:cs="Arial"/>
          <w:i/>
          <w:sz w:val="24"/>
          <w:szCs w:val="24"/>
          <w:lang w:eastAsia="en-GB"/>
        </w:rPr>
        <w:t>Plan</w:t>
      </w:r>
      <w:r w:rsidRPr="007D4A48">
        <w:rPr>
          <w:rFonts w:ascii="Arial" w:eastAsia="Times New Roman" w:hAnsi="Arial" w:cs="Arial"/>
          <w:i/>
          <w:sz w:val="24"/>
          <w:szCs w:val="24"/>
          <w:lang w:eastAsia="en-GB"/>
        </w:rPr>
        <w:t xml:space="preserve"> for Kent, </w:t>
      </w:r>
      <w:r w:rsidR="005655BD">
        <w:rPr>
          <w:rFonts w:ascii="Arial" w:eastAsia="Times New Roman" w:hAnsi="Arial" w:cs="Arial"/>
          <w:i/>
          <w:sz w:val="24"/>
          <w:szCs w:val="24"/>
          <w:lang w:eastAsia="en-GB"/>
        </w:rPr>
        <w:t xml:space="preserve">KCC, </w:t>
      </w:r>
      <w:r>
        <w:rPr>
          <w:rFonts w:ascii="Arial" w:eastAsia="Times New Roman" w:hAnsi="Arial" w:cs="Arial"/>
          <w:i/>
          <w:sz w:val="24"/>
          <w:szCs w:val="24"/>
          <w:lang w:eastAsia="en-GB"/>
        </w:rPr>
        <w:t>A</w:t>
      </w:r>
      <w:r w:rsidRPr="007D4A48">
        <w:rPr>
          <w:rFonts w:ascii="Arial" w:eastAsia="Times New Roman" w:hAnsi="Arial" w:cs="Arial"/>
          <w:i/>
          <w:sz w:val="24"/>
          <w:szCs w:val="24"/>
          <w:lang w:eastAsia="en-GB"/>
        </w:rPr>
        <w:t xml:space="preserve">pril 2011] </w:t>
      </w:r>
    </w:p>
    <w:p w:rsidR="007D4A48" w:rsidRPr="007D4A48" w:rsidRDefault="007D4A48" w:rsidP="007D4A48">
      <w:pPr>
        <w:spacing w:after="0" w:line="240" w:lineRule="auto"/>
        <w:ind w:left="360"/>
        <w:rPr>
          <w:rFonts w:ascii="Arial" w:eastAsia="Times New Roman" w:hAnsi="Arial" w:cs="Arial"/>
          <w:sz w:val="24"/>
          <w:szCs w:val="24"/>
          <w:lang w:eastAsia="en-GB"/>
        </w:rPr>
      </w:pPr>
    </w:p>
    <w:p w:rsidR="007D4A48" w:rsidRDefault="00B575C5" w:rsidP="004B42E8">
      <w:pPr>
        <w:spacing w:after="0" w:line="240" w:lineRule="auto"/>
        <w:jc w:val="both"/>
        <w:rPr>
          <w:rFonts w:ascii="Arial" w:hAnsi="Arial" w:cs="Arial"/>
          <w:sz w:val="24"/>
          <w:szCs w:val="24"/>
        </w:rPr>
      </w:pPr>
      <w:r>
        <w:rPr>
          <w:rFonts w:ascii="Arial" w:hAnsi="Arial" w:cs="Arial"/>
          <w:sz w:val="24"/>
          <w:szCs w:val="24"/>
        </w:rPr>
        <w:t xml:space="preserve">The same principles still apply today, and </w:t>
      </w:r>
      <w:r w:rsidR="005C1229">
        <w:rPr>
          <w:rFonts w:ascii="Arial" w:hAnsi="Arial" w:cs="Arial"/>
          <w:sz w:val="24"/>
          <w:szCs w:val="24"/>
        </w:rPr>
        <w:t xml:space="preserve">in </w:t>
      </w:r>
      <w:r>
        <w:rPr>
          <w:rFonts w:ascii="Arial" w:hAnsi="Arial" w:cs="Arial"/>
          <w:sz w:val="24"/>
          <w:szCs w:val="24"/>
        </w:rPr>
        <w:t xml:space="preserve">this response to the DfT </w:t>
      </w:r>
      <w:r w:rsidR="005C1229">
        <w:rPr>
          <w:rFonts w:ascii="Arial" w:hAnsi="Arial" w:cs="Arial"/>
          <w:sz w:val="24"/>
          <w:szCs w:val="24"/>
        </w:rPr>
        <w:t xml:space="preserve">KCC </w:t>
      </w:r>
      <w:r>
        <w:rPr>
          <w:rFonts w:ascii="Arial" w:hAnsi="Arial" w:cs="Arial"/>
          <w:sz w:val="24"/>
          <w:szCs w:val="24"/>
        </w:rPr>
        <w:t xml:space="preserve">  </w:t>
      </w:r>
      <w:r w:rsidR="005C1229">
        <w:rPr>
          <w:rFonts w:ascii="Arial" w:hAnsi="Arial" w:cs="Arial"/>
          <w:sz w:val="24"/>
          <w:szCs w:val="24"/>
        </w:rPr>
        <w:t xml:space="preserve">prioritises the need for </w:t>
      </w:r>
      <w:r>
        <w:rPr>
          <w:rFonts w:ascii="Arial" w:hAnsi="Arial" w:cs="Arial"/>
          <w:sz w:val="24"/>
          <w:szCs w:val="24"/>
        </w:rPr>
        <w:t xml:space="preserve">enhancements in capacity, reliability, frequency and customer service which residents </w:t>
      </w:r>
      <w:r w:rsidR="005C1229">
        <w:rPr>
          <w:rFonts w:ascii="Arial" w:hAnsi="Arial" w:cs="Arial"/>
          <w:sz w:val="24"/>
          <w:szCs w:val="24"/>
        </w:rPr>
        <w:t xml:space="preserve">and businesses </w:t>
      </w:r>
      <w:r>
        <w:rPr>
          <w:rFonts w:ascii="Arial" w:hAnsi="Arial" w:cs="Arial"/>
          <w:sz w:val="24"/>
          <w:szCs w:val="24"/>
        </w:rPr>
        <w:t>of, and visitors to, Kent deserve to see delivered in the new franchise.</w:t>
      </w:r>
    </w:p>
    <w:p w:rsidR="00B575C5" w:rsidRDefault="00B575C5" w:rsidP="004B42E8">
      <w:pPr>
        <w:spacing w:after="0" w:line="240" w:lineRule="auto"/>
        <w:jc w:val="both"/>
        <w:rPr>
          <w:rFonts w:ascii="Arial" w:hAnsi="Arial" w:cs="Arial"/>
          <w:sz w:val="24"/>
          <w:szCs w:val="24"/>
        </w:rPr>
      </w:pPr>
    </w:p>
    <w:p w:rsidR="00B575C5" w:rsidRDefault="00B575C5" w:rsidP="006700CB">
      <w:pPr>
        <w:spacing w:after="0"/>
        <w:rPr>
          <w:rFonts w:ascii="Arial" w:hAnsi="Arial" w:cs="Arial"/>
          <w:sz w:val="24"/>
          <w:szCs w:val="24"/>
        </w:rPr>
      </w:pPr>
    </w:p>
    <w:p w:rsidR="00B575C5" w:rsidRDefault="00B575C5" w:rsidP="006700CB">
      <w:pPr>
        <w:spacing w:after="0"/>
        <w:rPr>
          <w:rFonts w:ascii="Arial" w:hAnsi="Arial" w:cs="Arial"/>
          <w:sz w:val="24"/>
          <w:szCs w:val="24"/>
        </w:rPr>
      </w:pPr>
    </w:p>
    <w:p w:rsidR="00B575C5" w:rsidRDefault="00B575C5" w:rsidP="006700CB">
      <w:pPr>
        <w:spacing w:after="0"/>
        <w:rPr>
          <w:rFonts w:ascii="Arial" w:hAnsi="Arial" w:cs="Arial"/>
          <w:sz w:val="24"/>
          <w:szCs w:val="24"/>
        </w:rPr>
      </w:pPr>
    </w:p>
    <w:p w:rsidR="00B575C5" w:rsidRDefault="00B575C5" w:rsidP="006700CB">
      <w:pPr>
        <w:spacing w:after="0"/>
        <w:rPr>
          <w:rFonts w:ascii="Arial" w:hAnsi="Arial" w:cs="Arial"/>
          <w:sz w:val="24"/>
          <w:szCs w:val="24"/>
        </w:rPr>
      </w:pPr>
    </w:p>
    <w:p w:rsidR="00B575C5" w:rsidRDefault="00B575C5" w:rsidP="006700CB">
      <w:pPr>
        <w:spacing w:after="0"/>
        <w:rPr>
          <w:rFonts w:ascii="Arial" w:hAnsi="Arial" w:cs="Arial"/>
          <w:sz w:val="24"/>
          <w:szCs w:val="24"/>
        </w:rPr>
      </w:pPr>
    </w:p>
    <w:p w:rsidR="00B575C5" w:rsidRDefault="00B575C5" w:rsidP="006700CB">
      <w:pPr>
        <w:spacing w:after="0"/>
        <w:rPr>
          <w:rFonts w:ascii="Arial" w:hAnsi="Arial" w:cs="Arial"/>
          <w:sz w:val="24"/>
          <w:szCs w:val="24"/>
        </w:rPr>
      </w:pPr>
    </w:p>
    <w:p w:rsidR="00B575C5" w:rsidRDefault="00B575C5" w:rsidP="006700CB">
      <w:pPr>
        <w:spacing w:after="0"/>
        <w:rPr>
          <w:rFonts w:ascii="Arial" w:hAnsi="Arial" w:cs="Arial"/>
          <w:sz w:val="24"/>
          <w:szCs w:val="24"/>
        </w:rPr>
      </w:pPr>
    </w:p>
    <w:p w:rsidR="00B575C5" w:rsidRDefault="00B575C5" w:rsidP="006700CB">
      <w:pPr>
        <w:spacing w:after="0"/>
        <w:rPr>
          <w:rFonts w:ascii="Arial" w:hAnsi="Arial" w:cs="Arial"/>
          <w:sz w:val="24"/>
          <w:szCs w:val="24"/>
        </w:rPr>
      </w:pPr>
    </w:p>
    <w:p w:rsidR="00B575C5" w:rsidRPr="003E1071" w:rsidRDefault="00F025A7" w:rsidP="006700CB">
      <w:pPr>
        <w:spacing w:after="0"/>
        <w:rPr>
          <w:rFonts w:ascii="Arial" w:hAnsi="Arial" w:cs="Arial"/>
          <w:b/>
          <w:sz w:val="24"/>
          <w:szCs w:val="24"/>
        </w:rPr>
      </w:pPr>
      <w:r w:rsidRPr="003E1071">
        <w:rPr>
          <w:rFonts w:ascii="Arial" w:hAnsi="Arial" w:cs="Arial"/>
          <w:b/>
          <w:sz w:val="24"/>
          <w:szCs w:val="24"/>
        </w:rPr>
        <w:t>Paul Carter CBE</w:t>
      </w:r>
    </w:p>
    <w:p w:rsidR="00F025A7" w:rsidRPr="003E1071" w:rsidRDefault="00F025A7" w:rsidP="006700CB">
      <w:pPr>
        <w:spacing w:after="0"/>
        <w:rPr>
          <w:rFonts w:ascii="Arial" w:hAnsi="Arial" w:cs="Arial"/>
          <w:b/>
          <w:sz w:val="24"/>
          <w:szCs w:val="24"/>
        </w:rPr>
      </w:pPr>
      <w:r w:rsidRPr="003E1071">
        <w:rPr>
          <w:rFonts w:ascii="Arial" w:hAnsi="Arial" w:cs="Arial"/>
          <w:b/>
          <w:sz w:val="24"/>
          <w:szCs w:val="24"/>
        </w:rPr>
        <w:t>Leader</w:t>
      </w:r>
    </w:p>
    <w:p w:rsidR="00F025A7" w:rsidRPr="003E1071" w:rsidRDefault="00F025A7" w:rsidP="006700CB">
      <w:pPr>
        <w:spacing w:after="0"/>
        <w:rPr>
          <w:rFonts w:ascii="Arial" w:hAnsi="Arial" w:cs="Arial"/>
          <w:b/>
          <w:sz w:val="24"/>
          <w:szCs w:val="24"/>
        </w:rPr>
      </w:pPr>
      <w:r w:rsidRPr="003E1071">
        <w:rPr>
          <w:rFonts w:ascii="Arial" w:hAnsi="Arial" w:cs="Arial"/>
          <w:b/>
          <w:sz w:val="24"/>
          <w:szCs w:val="24"/>
        </w:rPr>
        <w:t xml:space="preserve">Kent County Council </w:t>
      </w:r>
    </w:p>
    <w:p w:rsidR="003E1071" w:rsidRPr="003E1071" w:rsidRDefault="003E1071" w:rsidP="006700CB">
      <w:pPr>
        <w:spacing w:after="0"/>
        <w:rPr>
          <w:rFonts w:ascii="Arial" w:hAnsi="Arial" w:cs="Arial"/>
          <w:b/>
          <w:sz w:val="24"/>
          <w:szCs w:val="24"/>
        </w:rPr>
      </w:pPr>
    </w:p>
    <w:p w:rsidR="003E1071" w:rsidRPr="003E1071" w:rsidRDefault="003E1071" w:rsidP="006700CB">
      <w:pPr>
        <w:spacing w:after="0"/>
        <w:rPr>
          <w:rFonts w:ascii="Arial" w:hAnsi="Arial" w:cs="Arial"/>
          <w:b/>
          <w:sz w:val="24"/>
          <w:szCs w:val="24"/>
        </w:rPr>
      </w:pPr>
      <w:r w:rsidRPr="003E1071">
        <w:rPr>
          <w:rFonts w:ascii="Arial" w:hAnsi="Arial" w:cs="Arial"/>
          <w:b/>
          <w:sz w:val="24"/>
          <w:szCs w:val="24"/>
        </w:rPr>
        <w:t>May 2017</w:t>
      </w:r>
    </w:p>
    <w:p w:rsidR="00B575C5" w:rsidRDefault="00B575C5" w:rsidP="006700CB">
      <w:pPr>
        <w:spacing w:after="0"/>
        <w:rPr>
          <w:rFonts w:ascii="Arial" w:hAnsi="Arial" w:cs="Arial"/>
          <w:sz w:val="24"/>
          <w:szCs w:val="24"/>
        </w:rPr>
      </w:pPr>
    </w:p>
    <w:p w:rsidR="00B575C5" w:rsidRDefault="00B575C5" w:rsidP="006700CB">
      <w:pPr>
        <w:spacing w:after="0"/>
        <w:rPr>
          <w:rFonts w:ascii="Arial" w:hAnsi="Arial" w:cs="Arial"/>
          <w:sz w:val="24"/>
          <w:szCs w:val="24"/>
        </w:rPr>
      </w:pPr>
    </w:p>
    <w:p w:rsidR="004B42E8" w:rsidRDefault="004B42E8" w:rsidP="006700CB">
      <w:pPr>
        <w:spacing w:after="0"/>
        <w:rPr>
          <w:rFonts w:ascii="Arial" w:hAnsi="Arial" w:cs="Arial"/>
          <w:sz w:val="24"/>
          <w:szCs w:val="24"/>
        </w:rPr>
      </w:pPr>
    </w:p>
    <w:p w:rsidR="00B575C5" w:rsidRDefault="00B575C5" w:rsidP="006700CB">
      <w:pPr>
        <w:spacing w:after="0"/>
        <w:rPr>
          <w:rFonts w:ascii="Arial" w:hAnsi="Arial" w:cs="Arial"/>
          <w:sz w:val="24"/>
          <w:szCs w:val="24"/>
        </w:rPr>
      </w:pPr>
    </w:p>
    <w:p w:rsidR="00B575C5" w:rsidRPr="00B575C5" w:rsidRDefault="00B575C5" w:rsidP="00B575C5">
      <w:pPr>
        <w:widowControl w:val="0"/>
        <w:spacing w:before="2" w:after="0" w:line="240" w:lineRule="auto"/>
        <w:ind w:left="110" w:right="-20"/>
        <w:rPr>
          <w:rFonts w:ascii="Arial" w:eastAsia="Arial" w:hAnsi="Arial" w:cs="Arial"/>
          <w:sz w:val="48"/>
          <w:szCs w:val="48"/>
          <w:lang w:val="en-US"/>
        </w:rPr>
      </w:pPr>
      <w:r w:rsidRPr="00B575C5">
        <w:rPr>
          <w:rFonts w:ascii="Calibri" w:eastAsia="Calibri" w:hAnsi="Calibri" w:cs="Times New Roman"/>
          <w:noProof/>
          <w:lang w:eastAsia="en-GB"/>
        </w:rPr>
        <w:lastRenderedPageBreak/>
        <mc:AlternateContent>
          <mc:Choice Requires="wpg">
            <w:drawing>
              <wp:anchor distT="0" distB="0" distL="114300" distR="114300" simplePos="0" relativeHeight="251659264" behindDoc="1" locked="0" layoutInCell="1" allowOverlap="1" wp14:anchorId="4FD7C300" wp14:editId="2360AAB2">
                <wp:simplePos x="0" y="0"/>
                <wp:positionH relativeFrom="page">
                  <wp:posOffset>539750</wp:posOffset>
                </wp:positionH>
                <wp:positionV relativeFrom="paragraph">
                  <wp:posOffset>414020</wp:posOffset>
                </wp:positionV>
                <wp:extent cx="6480175" cy="1270"/>
                <wp:effectExtent l="25400" t="23495" r="28575" b="22860"/>
                <wp:wrapNone/>
                <wp:docPr id="22"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
                          <a:chOff x="850" y="652"/>
                          <a:chExt cx="10205" cy="2"/>
                        </a:xfrm>
                      </wpg:grpSpPr>
                      <wps:wsp>
                        <wps:cNvPr id="23" name="Freeform 542"/>
                        <wps:cNvSpPr>
                          <a:spLocks/>
                        </wps:cNvSpPr>
                        <wps:spPr bwMode="auto">
                          <a:xfrm>
                            <a:off x="850" y="652"/>
                            <a:ext cx="10205" cy="2"/>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38100">
                            <a:solidFill>
                              <a:srgbClr val="0089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42.5pt;margin-top:32.6pt;width:510.25pt;height:.1pt;z-index:-251657216;mso-position-horizontal-relative:page" coordorigin="850,652" coordsize="1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">
                <v:shape id="Freeform 542" o:spid="_x0000_s1027" style="position:absolute;left:850;top:652;width:10205;height:2;visibility:visible;mso-wrap-style:square;v-text-anchor:top" coordsize="1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TwMIA&#10;AADbAAAADwAAAGRycy9kb3ducmV2LnhtbESPwWrDMBBE74H+g9hCbrGcGBrjRgklkNJrXSfQ29ba&#10;yqbWyliK7fx9VSjkOMzMG2Z3mG0nRhp861jBOklBENdOt2wUVB+nVQ7CB2SNnWNScCMPh/3DYoeF&#10;dhO/01gGIyKEfYEKmhD6QkpfN2TRJ64njt63GyyGKAcj9YBThNtObtL0SVpsOS402NOxofqnvFoF&#10;ZjLrL8f553mb28tr1lcOT6lSy8f55RlEoDncw//tN61gk8Hfl/g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dPAwgAAANsAAAAPAAAAAAAAAAAAAAAAAJgCAABkcnMvZG93&#10;bnJldi54bWxQSwUGAAAAAAQABAD1AAAAhwMAAAAA&#10;" path="m,l10205,e" filled="f" strokecolor="#0089c4" strokeweight="3pt">
                  <v:path arrowok="t" o:connecttype="custom" o:connectlocs="0,0;10205,0" o:connectangles="0,0"/>
                </v:shape>
                <w10:wrap anchorx="page"/>
              </v:group>
            </w:pict>
          </mc:Fallback>
        </mc:AlternateContent>
      </w:r>
      <w:r w:rsidRPr="00B575C5">
        <w:rPr>
          <w:rFonts w:ascii="Arial" w:eastAsia="Arial" w:hAnsi="Arial" w:cs="Arial"/>
          <w:color w:val="0089C4"/>
          <w:sz w:val="48"/>
          <w:szCs w:val="48"/>
          <w:lang w:val="en-US"/>
        </w:rPr>
        <w:t>Section</w:t>
      </w:r>
      <w:r w:rsidRPr="00B575C5">
        <w:rPr>
          <w:rFonts w:ascii="Arial" w:eastAsia="Arial" w:hAnsi="Arial" w:cs="Arial"/>
          <w:color w:val="0089C4"/>
          <w:spacing w:val="-48"/>
          <w:sz w:val="48"/>
          <w:szCs w:val="48"/>
          <w:lang w:val="en-US"/>
        </w:rPr>
        <w:t xml:space="preserve"> </w:t>
      </w:r>
      <w:r w:rsidRPr="00B575C5">
        <w:rPr>
          <w:rFonts w:ascii="Arial" w:eastAsia="Arial" w:hAnsi="Arial" w:cs="Arial"/>
          <w:color w:val="0089C4"/>
          <w:sz w:val="48"/>
          <w:szCs w:val="48"/>
          <w:lang w:val="en-US"/>
        </w:rPr>
        <w:t>A</w:t>
      </w:r>
    </w:p>
    <w:p w:rsidR="00B575C5" w:rsidRPr="00B575C5" w:rsidRDefault="00B575C5" w:rsidP="00B575C5">
      <w:pPr>
        <w:widowControl w:val="0"/>
        <w:spacing w:after="0" w:line="200" w:lineRule="exact"/>
        <w:rPr>
          <w:rFonts w:ascii="Calibri" w:eastAsia="Calibri" w:hAnsi="Calibri" w:cs="Times New Roman"/>
          <w:sz w:val="20"/>
          <w:szCs w:val="20"/>
          <w:lang w:val="en-US"/>
        </w:rPr>
      </w:pPr>
    </w:p>
    <w:p w:rsidR="00B575C5" w:rsidRPr="00B575C5" w:rsidRDefault="00B575C5" w:rsidP="00B575C5">
      <w:pPr>
        <w:widowControl w:val="0"/>
        <w:spacing w:after="0" w:line="200" w:lineRule="exact"/>
        <w:rPr>
          <w:rFonts w:ascii="Calibri" w:eastAsia="Calibri" w:hAnsi="Calibri" w:cs="Times New Roman"/>
          <w:sz w:val="20"/>
          <w:szCs w:val="20"/>
          <w:lang w:val="en-US"/>
        </w:rPr>
      </w:pPr>
    </w:p>
    <w:p w:rsidR="00B575C5" w:rsidRPr="00B575C5" w:rsidRDefault="00B575C5" w:rsidP="00B575C5">
      <w:pPr>
        <w:widowControl w:val="0"/>
        <w:spacing w:after="0" w:line="200" w:lineRule="exact"/>
        <w:rPr>
          <w:rFonts w:ascii="Calibri" w:eastAsia="Calibri" w:hAnsi="Calibri" w:cs="Times New Roman"/>
          <w:sz w:val="20"/>
          <w:szCs w:val="20"/>
          <w:lang w:val="en-US"/>
        </w:rPr>
      </w:pPr>
    </w:p>
    <w:p w:rsidR="00B575C5" w:rsidRPr="004B42E8" w:rsidRDefault="007E30D3" w:rsidP="00640136">
      <w:pPr>
        <w:pStyle w:val="ListParagraph"/>
        <w:widowControl w:val="0"/>
        <w:spacing w:after="0" w:line="240" w:lineRule="auto"/>
        <w:ind w:left="567" w:hanging="567"/>
        <w:jc w:val="both"/>
        <w:rPr>
          <w:rFonts w:ascii="Arial" w:eastAsia="Arial" w:hAnsi="Arial" w:cs="Arial"/>
          <w:b/>
          <w:sz w:val="24"/>
          <w:szCs w:val="24"/>
          <w:lang w:val="en-US"/>
        </w:rPr>
      </w:pPr>
      <w:r w:rsidRPr="004B42E8">
        <w:rPr>
          <w:rFonts w:ascii="Arial" w:eastAsia="Arial" w:hAnsi="Arial" w:cs="Arial"/>
          <w:b/>
          <w:sz w:val="24"/>
          <w:szCs w:val="24"/>
          <w:lang w:val="en-US"/>
        </w:rPr>
        <w:t>1.</w:t>
      </w:r>
      <w:r w:rsidR="000C78E4" w:rsidRPr="004B42E8">
        <w:rPr>
          <w:rFonts w:ascii="Arial" w:eastAsia="Arial" w:hAnsi="Arial" w:cs="Arial"/>
          <w:b/>
          <w:sz w:val="24"/>
          <w:szCs w:val="24"/>
          <w:lang w:val="en-US"/>
        </w:rPr>
        <w:t xml:space="preserve">    </w:t>
      </w:r>
      <w:r w:rsidRPr="004B42E8">
        <w:rPr>
          <w:rFonts w:ascii="Arial" w:eastAsia="Arial" w:hAnsi="Arial" w:cs="Arial"/>
          <w:b/>
          <w:sz w:val="24"/>
          <w:szCs w:val="24"/>
          <w:lang w:val="en-US"/>
        </w:rPr>
        <w:t xml:space="preserve"> </w:t>
      </w:r>
      <w:r w:rsidR="000C78E4" w:rsidRPr="004B42E8">
        <w:rPr>
          <w:rFonts w:ascii="Arial" w:eastAsia="Arial" w:hAnsi="Arial" w:cs="Arial"/>
          <w:b/>
          <w:sz w:val="24"/>
          <w:szCs w:val="24"/>
          <w:lang w:val="en-US"/>
        </w:rPr>
        <w:t xml:space="preserve"> </w:t>
      </w:r>
      <w:r w:rsidR="00B575C5" w:rsidRPr="004B42E8">
        <w:rPr>
          <w:rFonts w:ascii="Arial" w:eastAsia="Arial" w:hAnsi="Arial" w:cs="Arial"/>
          <w:b/>
          <w:sz w:val="24"/>
          <w:szCs w:val="24"/>
          <w:lang w:val="en-US"/>
        </w:rPr>
        <w:t>About</w:t>
      </w:r>
      <w:r w:rsidR="00B575C5" w:rsidRPr="004B42E8">
        <w:rPr>
          <w:rFonts w:ascii="Arial" w:eastAsia="Arial" w:hAnsi="Arial" w:cs="Arial"/>
          <w:b/>
          <w:spacing w:val="38"/>
          <w:sz w:val="24"/>
          <w:szCs w:val="24"/>
          <w:lang w:val="en-US"/>
        </w:rPr>
        <w:t xml:space="preserve"> </w:t>
      </w:r>
      <w:r w:rsidR="00B575C5" w:rsidRPr="004B42E8">
        <w:rPr>
          <w:rFonts w:ascii="Arial" w:eastAsia="Arial" w:hAnsi="Arial" w:cs="Arial"/>
          <w:b/>
          <w:w w:val="104"/>
          <w:sz w:val="24"/>
          <w:szCs w:val="24"/>
          <w:lang w:val="en-US"/>
        </w:rPr>
        <w:t>you</w:t>
      </w:r>
    </w:p>
    <w:p w:rsidR="00B575C5" w:rsidRPr="004B42E8" w:rsidRDefault="00B575C5" w:rsidP="004B42E8">
      <w:pPr>
        <w:widowControl w:val="0"/>
        <w:spacing w:after="0" w:line="240" w:lineRule="auto"/>
        <w:jc w:val="both"/>
        <w:rPr>
          <w:rFonts w:ascii="Arial" w:eastAsia="Calibri" w:hAnsi="Arial" w:cs="Arial"/>
          <w:sz w:val="24"/>
          <w:szCs w:val="24"/>
          <w:lang w:val="en-US"/>
        </w:rPr>
      </w:pPr>
    </w:p>
    <w:p w:rsidR="00B575C5" w:rsidRPr="004B42E8" w:rsidRDefault="00B575C5" w:rsidP="004B42E8">
      <w:pPr>
        <w:widowControl w:val="0"/>
        <w:spacing w:after="0" w:line="240" w:lineRule="auto"/>
        <w:ind w:left="567"/>
        <w:jc w:val="both"/>
        <w:rPr>
          <w:rFonts w:ascii="Arial" w:eastAsia="Arial" w:hAnsi="Arial" w:cs="Arial"/>
          <w:b/>
          <w:sz w:val="24"/>
          <w:szCs w:val="24"/>
          <w:lang w:val="en-US"/>
        </w:rPr>
      </w:pPr>
      <w:r w:rsidRPr="004B42E8">
        <w:rPr>
          <w:rFonts w:ascii="Arial" w:eastAsia="Arial" w:hAnsi="Arial" w:cs="Arial"/>
          <w:b/>
          <w:color w:val="231F20"/>
          <w:spacing w:val="-4"/>
          <w:sz w:val="24"/>
          <w:szCs w:val="24"/>
          <w:lang w:val="en-US"/>
        </w:rPr>
        <w:t>W</w:t>
      </w:r>
      <w:r w:rsidRPr="004B42E8">
        <w:rPr>
          <w:rFonts w:ascii="Arial" w:eastAsia="Arial" w:hAnsi="Arial" w:cs="Arial"/>
          <w:b/>
          <w:color w:val="231F20"/>
          <w:sz w:val="24"/>
          <w:szCs w:val="24"/>
          <w:lang w:val="en-US"/>
        </w:rPr>
        <w:t>e</w:t>
      </w:r>
      <w:r w:rsidRPr="004B42E8">
        <w:rPr>
          <w:rFonts w:ascii="Arial" w:eastAsia="Arial" w:hAnsi="Arial" w:cs="Arial"/>
          <w:b/>
          <w:color w:val="231F20"/>
          <w:spacing w:val="-17"/>
          <w:sz w:val="24"/>
          <w:szCs w:val="24"/>
          <w:lang w:val="en-US"/>
        </w:rPr>
        <w:t xml:space="preserve"> </w:t>
      </w:r>
      <w:r w:rsidRPr="004B42E8">
        <w:rPr>
          <w:rFonts w:ascii="Arial" w:eastAsia="Arial" w:hAnsi="Arial" w:cs="Arial"/>
          <w:b/>
          <w:color w:val="231F20"/>
          <w:sz w:val="24"/>
          <w:szCs w:val="24"/>
          <w:lang w:val="en-US"/>
        </w:rPr>
        <w:t>would</w:t>
      </w:r>
      <w:r w:rsidRPr="004B42E8">
        <w:rPr>
          <w:rFonts w:ascii="Arial" w:eastAsia="Arial" w:hAnsi="Arial" w:cs="Arial"/>
          <w:b/>
          <w:color w:val="231F20"/>
          <w:spacing w:val="-6"/>
          <w:sz w:val="24"/>
          <w:szCs w:val="24"/>
          <w:lang w:val="en-US"/>
        </w:rPr>
        <w:t xml:space="preserve"> </w:t>
      </w:r>
      <w:r w:rsidRPr="004B42E8">
        <w:rPr>
          <w:rFonts w:ascii="Arial" w:eastAsia="Arial" w:hAnsi="Arial" w:cs="Arial"/>
          <w:b/>
          <w:color w:val="231F20"/>
          <w:w w:val="92"/>
          <w:sz w:val="24"/>
          <w:szCs w:val="24"/>
          <w:lang w:val="en-US"/>
        </w:rPr>
        <w:t>like</w:t>
      </w:r>
      <w:r w:rsidRPr="004B42E8">
        <w:rPr>
          <w:rFonts w:ascii="Arial" w:eastAsia="Arial" w:hAnsi="Arial" w:cs="Arial"/>
          <w:b/>
          <w:color w:val="231F20"/>
          <w:spacing w:val="5"/>
          <w:w w:val="92"/>
          <w:sz w:val="24"/>
          <w:szCs w:val="24"/>
          <w:lang w:val="en-US"/>
        </w:rPr>
        <w:t xml:space="preserve"> </w:t>
      </w:r>
      <w:r w:rsidRPr="004B42E8">
        <w:rPr>
          <w:rFonts w:ascii="Arial" w:eastAsia="Arial" w:hAnsi="Arial" w:cs="Arial"/>
          <w:b/>
          <w:color w:val="231F20"/>
          <w:sz w:val="24"/>
          <w:szCs w:val="24"/>
          <w:lang w:val="en-US"/>
        </w:rPr>
        <w:t>to</w:t>
      </w:r>
      <w:r w:rsidRPr="004B42E8">
        <w:rPr>
          <w:rFonts w:ascii="Arial" w:eastAsia="Arial" w:hAnsi="Arial" w:cs="Arial"/>
          <w:b/>
          <w:color w:val="231F20"/>
          <w:spacing w:val="4"/>
          <w:sz w:val="24"/>
          <w:szCs w:val="24"/>
          <w:lang w:val="en-US"/>
        </w:rPr>
        <w:t xml:space="preserve"> </w:t>
      </w:r>
      <w:r w:rsidRPr="004B42E8">
        <w:rPr>
          <w:rFonts w:ascii="Arial" w:eastAsia="Arial" w:hAnsi="Arial" w:cs="Arial"/>
          <w:b/>
          <w:color w:val="231F20"/>
          <w:sz w:val="24"/>
          <w:szCs w:val="24"/>
          <w:lang w:val="en-US"/>
        </w:rPr>
        <w:t>know mo</w:t>
      </w:r>
      <w:r w:rsidRPr="004B42E8">
        <w:rPr>
          <w:rFonts w:ascii="Arial" w:eastAsia="Arial" w:hAnsi="Arial" w:cs="Arial"/>
          <w:b/>
          <w:color w:val="231F20"/>
          <w:spacing w:val="-4"/>
          <w:sz w:val="24"/>
          <w:szCs w:val="24"/>
          <w:lang w:val="en-US"/>
        </w:rPr>
        <w:t>r</w:t>
      </w:r>
      <w:r w:rsidRPr="004B42E8">
        <w:rPr>
          <w:rFonts w:ascii="Arial" w:eastAsia="Arial" w:hAnsi="Arial" w:cs="Arial"/>
          <w:b/>
          <w:color w:val="231F20"/>
          <w:sz w:val="24"/>
          <w:szCs w:val="24"/>
          <w:lang w:val="en-US"/>
        </w:rPr>
        <w:t>e</w:t>
      </w:r>
      <w:r w:rsidRPr="004B42E8">
        <w:rPr>
          <w:rFonts w:ascii="Arial" w:eastAsia="Arial" w:hAnsi="Arial" w:cs="Arial"/>
          <w:b/>
          <w:color w:val="231F20"/>
          <w:spacing w:val="-16"/>
          <w:sz w:val="24"/>
          <w:szCs w:val="24"/>
          <w:lang w:val="en-US"/>
        </w:rPr>
        <w:t xml:space="preserve"> </w:t>
      </w:r>
      <w:r w:rsidRPr="004B42E8">
        <w:rPr>
          <w:rFonts w:ascii="Arial" w:eastAsia="Arial" w:hAnsi="Arial" w:cs="Arial"/>
          <w:b/>
          <w:color w:val="231F20"/>
          <w:sz w:val="24"/>
          <w:szCs w:val="24"/>
          <w:lang w:val="en-US"/>
        </w:rPr>
        <w:t>about</w:t>
      </w:r>
      <w:r w:rsidRPr="004B42E8">
        <w:rPr>
          <w:rFonts w:ascii="Arial" w:eastAsia="Arial" w:hAnsi="Arial" w:cs="Arial"/>
          <w:b/>
          <w:color w:val="231F20"/>
          <w:spacing w:val="-5"/>
          <w:sz w:val="24"/>
          <w:szCs w:val="24"/>
          <w:lang w:val="en-US"/>
        </w:rPr>
        <w:t xml:space="preserve"> </w:t>
      </w:r>
      <w:r w:rsidRPr="004B42E8">
        <w:rPr>
          <w:rFonts w:ascii="Arial" w:eastAsia="Arial" w:hAnsi="Arial" w:cs="Arial"/>
          <w:b/>
          <w:color w:val="231F20"/>
          <w:sz w:val="24"/>
          <w:szCs w:val="24"/>
          <w:lang w:val="en-US"/>
        </w:rPr>
        <w:t>your</w:t>
      </w:r>
      <w:r w:rsidRPr="004B42E8">
        <w:rPr>
          <w:rFonts w:ascii="Arial" w:eastAsia="Arial" w:hAnsi="Arial" w:cs="Arial"/>
          <w:b/>
          <w:color w:val="231F20"/>
          <w:spacing w:val="-17"/>
          <w:sz w:val="24"/>
          <w:szCs w:val="24"/>
          <w:lang w:val="en-US"/>
        </w:rPr>
        <w:t xml:space="preserve"> </w:t>
      </w:r>
      <w:r w:rsidRPr="004B42E8">
        <w:rPr>
          <w:rFonts w:ascii="Arial" w:eastAsia="Arial" w:hAnsi="Arial" w:cs="Arial"/>
          <w:b/>
          <w:color w:val="231F20"/>
          <w:w w:val="95"/>
          <w:sz w:val="24"/>
          <w:szCs w:val="24"/>
          <w:lang w:val="en-US"/>
        </w:rPr>
        <w:t>inte</w:t>
      </w:r>
      <w:r w:rsidRPr="004B42E8">
        <w:rPr>
          <w:rFonts w:ascii="Arial" w:eastAsia="Arial" w:hAnsi="Arial" w:cs="Arial"/>
          <w:b/>
          <w:color w:val="231F20"/>
          <w:spacing w:val="-4"/>
          <w:w w:val="95"/>
          <w:sz w:val="24"/>
          <w:szCs w:val="24"/>
          <w:lang w:val="en-US"/>
        </w:rPr>
        <w:t>r</w:t>
      </w:r>
      <w:r w:rsidRPr="004B42E8">
        <w:rPr>
          <w:rFonts w:ascii="Arial" w:eastAsia="Arial" w:hAnsi="Arial" w:cs="Arial"/>
          <w:b/>
          <w:color w:val="231F20"/>
          <w:w w:val="95"/>
          <w:sz w:val="24"/>
          <w:szCs w:val="24"/>
          <w:lang w:val="en-US"/>
        </w:rPr>
        <w:t>est</w:t>
      </w:r>
      <w:r w:rsidRPr="004B42E8">
        <w:rPr>
          <w:rFonts w:ascii="Arial" w:eastAsia="Arial" w:hAnsi="Arial" w:cs="Arial"/>
          <w:b/>
          <w:color w:val="231F20"/>
          <w:spacing w:val="9"/>
          <w:w w:val="95"/>
          <w:sz w:val="24"/>
          <w:szCs w:val="24"/>
          <w:lang w:val="en-US"/>
        </w:rPr>
        <w:t xml:space="preserve"> </w:t>
      </w:r>
      <w:r w:rsidRPr="004B42E8">
        <w:rPr>
          <w:rFonts w:ascii="Arial" w:eastAsia="Arial" w:hAnsi="Arial" w:cs="Arial"/>
          <w:b/>
          <w:color w:val="231F20"/>
          <w:sz w:val="24"/>
          <w:szCs w:val="24"/>
          <w:lang w:val="en-US"/>
        </w:rPr>
        <w:t>in</w:t>
      </w:r>
      <w:r w:rsidRPr="004B42E8">
        <w:rPr>
          <w:rFonts w:ascii="Arial" w:eastAsia="Arial" w:hAnsi="Arial" w:cs="Arial"/>
          <w:b/>
          <w:color w:val="231F20"/>
          <w:spacing w:val="-14"/>
          <w:sz w:val="24"/>
          <w:szCs w:val="24"/>
          <w:lang w:val="en-US"/>
        </w:rPr>
        <w:t xml:space="preserve"> </w:t>
      </w:r>
      <w:r w:rsidRPr="004B42E8">
        <w:rPr>
          <w:rFonts w:ascii="Arial" w:eastAsia="Arial" w:hAnsi="Arial" w:cs="Arial"/>
          <w:b/>
          <w:color w:val="231F20"/>
          <w:sz w:val="24"/>
          <w:szCs w:val="24"/>
          <w:lang w:val="en-US"/>
        </w:rPr>
        <w:t>South</w:t>
      </w:r>
      <w:r w:rsidRPr="004B42E8">
        <w:rPr>
          <w:rFonts w:ascii="Arial" w:eastAsia="Arial" w:hAnsi="Arial" w:cs="Arial"/>
          <w:b/>
          <w:color w:val="231F20"/>
          <w:spacing w:val="-17"/>
          <w:sz w:val="24"/>
          <w:szCs w:val="24"/>
          <w:lang w:val="en-US"/>
        </w:rPr>
        <w:t xml:space="preserve"> </w:t>
      </w:r>
      <w:r w:rsidRPr="004B42E8">
        <w:rPr>
          <w:rFonts w:ascii="Arial" w:eastAsia="Arial" w:hAnsi="Arial" w:cs="Arial"/>
          <w:b/>
          <w:color w:val="231F20"/>
          <w:w w:val="94"/>
          <w:sz w:val="24"/>
          <w:szCs w:val="24"/>
          <w:lang w:val="en-US"/>
        </w:rPr>
        <w:t>Easte</w:t>
      </w:r>
      <w:r w:rsidRPr="004B42E8">
        <w:rPr>
          <w:rFonts w:ascii="Arial" w:eastAsia="Arial" w:hAnsi="Arial" w:cs="Arial"/>
          <w:b/>
          <w:color w:val="231F20"/>
          <w:spacing w:val="4"/>
          <w:w w:val="94"/>
          <w:sz w:val="24"/>
          <w:szCs w:val="24"/>
          <w:lang w:val="en-US"/>
        </w:rPr>
        <w:t>r</w:t>
      </w:r>
      <w:r w:rsidRPr="004B42E8">
        <w:rPr>
          <w:rFonts w:ascii="Arial" w:eastAsia="Arial" w:hAnsi="Arial" w:cs="Arial"/>
          <w:b/>
          <w:color w:val="231F20"/>
          <w:w w:val="94"/>
          <w:sz w:val="24"/>
          <w:szCs w:val="24"/>
          <w:lang w:val="en-US"/>
        </w:rPr>
        <w:t>n</w:t>
      </w:r>
      <w:r w:rsidRPr="004B42E8">
        <w:rPr>
          <w:rFonts w:ascii="Arial" w:eastAsia="Arial" w:hAnsi="Arial" w:cs="Arial"/>
          <w:b/>
          <w:color w:val="231F20"/>
          <w:spacing w:val="6"/>
          <w:w w:val="94"/>
          <w:sz w:val="24"/>
          <w:szCs w:val="24"/>
          <w:lang w:val="en-US"/>
        </w:rPr>
        <w:t xml:space="preserve"> </w:t>
      </w:r>
      <w:r w:rsidRPr="004B42E8">
        <w:rPr>
          <w:rFonts w:ascii="Arial" w:eastAsia="Arial" w:hAnsi="Arial" w:cs="Arial"/>
          <w:b/>
          <w:color w:val="231F20"/>
          <w:w w:val="94"/>
          <w:sz w:val="24"/>
          <w:szCs w:val="24"/>
          <w:lang w:val="en-US"/>
        </w:rPr>
        <w:t>railwa</w:t>
      </w:r>
      <w:r w:rsidRPr="004B42E8">
        <w:rPr>
          <w:rFonts w:ascii="Arial" w:eastAsia="Arial" w:hAnsi="Arial" w:cs="Arial"/>
          <w:b/>
          <w:color w:val="231F20"/>
          <w:spacing w:val="-19"/>
          <w:w w:val="94"/>
          <w:sz w:val="24"/>
          <w:szCs w:val="24"/>
          <w:lang w:val="en-US"/>
        </w:rPr>
        <w:t>y</w:t>
      </w:r>
      <w:r w:rsidRPr="004B42E8">
        <w:rPr>
          <w:rFonts w:ascii="Arial" w:eastAsia="Arial" w:hAnsi="Arial" w:cs="Arial"/>
          <w:b/>
          <w:color w:val="231F20"/>
          <w:w w:val="94"/>
          <w:sz w:val="24"/>
          <w:szCs w:val="24"/>
          <w:lang w:val="en-US"/>
        </w:rPr>
        <w:t>.</w:t>
      </w:r>
      <w:r w:rsidRPr="004B42E8">
        <w:rPr>
          <w:rFonts w:ascii="Arial" w:eastAsia="Arial" w:hAnsi="Arial" w:cs="Arial"/>
          <w:b/>
          <w:color w:val="231F20"/>
          <w:spacing w:val="4"/>
          <w:w w:val="94"/>
          <w:sz w:val="24"/>
          <w:szCs w:val="24"/>
          <w:lang w:val="en-US"/>
        </w:rPr>
        <w:t xml:space="preserve"> </w:t>
      </w:r>
      <w:r w:rsidRPr="004B42E8">
        <w:rPr>
          <w:rFonts w:ascii="Arial" w:eastAsia="Arial" w:hAnsi="Arial" w:cs="Arial"/>
          <w:b/>
          <w:color w:val="231F20"/>
          <w:spacing w:val="-4"/>
          <w:sz w:val="24"/>
          <w:szCs w:val="24"/>
          <w:lang w:val="en-US"/>
        </w:rPr>
        <w:t>W</w:t>
      </w:r>
      <w:r w:rsidRPr="004B42E8">
        <w:rPr>
          <w:rFonts w:ascii="Arial" w:eastAsia="Arial" w:hAnsi="Arial" w:cs="Arial"/>
          <w:b/>
          <w:color w:val="231F20"/>
          <w:sz w:val="24"/>
          <w:szCs w:val="24"/>
          <w:lang w:val="en-US"/>
        </w:rPr>
        <w:t>e</w:t>
      </w:r>
      <w:r w:rsidRPr="004B42E8">
        <w:rPr>
          <w:rFonts w:ascii="Arial" w:eastAsia="Arial" w:hAnsi="Arial" w:cs="Arial"/>
          <w:b/>
          <w:color w:val="231F20"/>
          <w:spacing w:val="-17"/>
          <w:sz w:val="24"/>
          <w:szCs w:val="24"/>
          <w:lang w:val="en-US"/>
        </w:rPr>
        <w:t xml:space="preserve"> </w:t>
      </w:r>
      <w:r w:rsidRPr="004B42E8">
        <w:rPr>
          <w:rFonts w:ascii="Arial" w:eastAsia="Arial" w:hAnsi="Arial" w:cs="Arial"/>
          <w:b/>
          <w:color w:val="231F20"/>
          <w:sz w:val="24"/>
          <w:szCs w:val="24"/>
          <w:lang w:val="en-US"/>
        </w:rPr>
        <w:t>a</w:t>
      </w:r>
      <w:r w:rsidRPr="004B42E8">
        <w:rPr>
          <w:rFonts w:ascii="Arial" w:eastAsia="Arial" w:hAnsi="Arial" w:cs="Arial"/>
          <w:b/>
          <w:color w:val="231F20"/>
          <w:spacing w:val="-4"/>
          <w:sz w:val="24"/>
          <w:szCs w:val="24"/>
          <w:lang w:val="en-US"/>
        </w:rPr>
        <w:t>r</w:t>
      </w:r>
      <w:r w:rsidRPr="004B42E8">
        <w:rPr>
          <w:rFonts w:ascii="Arial" w:eastAsia="Arial" w:hAnsi="Arial" w:cs="Arial"/>
          <w:b/>
          <w:color w:val="231F20"/>
          <w:sz w:val="24"/>
          <w:szCs w:val="24"/>
          <w:lang w:val="en-US"/>
        </w:rPr>
        <w:t>e</w:t>
      </w:r>
      <w:r w:rsidRPr="004B42E8">
        <w:rPr>
          <w:rFonts w:ascii="Arial" w:eastAsia="Arial" w:hAnsi="Arial" w:cs="Arial"/>
          <w:b/>
          <w:color w:val="231F20"/>
          <w:spacing w:val="-22"/>
          <w:sz w:val="24"/>
          <w:szCs w:val="24"/>
          <w:lang w:val="en-US"/>
        </w:rPr>
        <w:t xml:space="preserve"> </w:t>
      </w:r>
      <w:r w:rsidRPr="004B42E8">
        <w:rPr>
          <w:rFonts w:ascii="Arial" w:eastAsia="Arial" w:hAnsi="Arial" w:cs="Arial"/>
          <w:b/>
          <w:color w:val="231F20"/>
          <w:w w:val="96"/>
          <w:sz w:val="24"/>
          <w:szCs w:val="24"/>
          <w:lang w:val="en-US"/>
        </w:rPr>
        <w:t>asking</w:t>
      </w:r>
      <w:r w:rsidRPr="004B42E8">
        <w:rPr>
          <w:rFonts w:ascii="Arial" w:eastAsia="Arial" w:hAnsi="Arial" w:cs="Arial"/>
          <w:b/>
          <w:color w:val="231F20"/>
          <w:spacing w:val="2"/>
          <w:w w:val="96"/>
          <w:sz w:val="24"/>
          <w:szCs w:val="24"/>
          <w:lang w:val="en-US"/>
        </w:rPr>
        <w:t xml:space="preserve"> </w:t>
      </w:r>
      <w:r w:rsidRPr="004B42E8">
        <w:rPr>
          <w:rFonts w:ascii="Arial" w:eastAsia="Arial" w:hAnsi="Arial" w:cs="Arial"/>
          <w:b/>
          <w:color w:val="231F20"/>
          <w:sz w:val="24"/>
          <w:szCs w:val="24"/>
          <w:lang w:val="en-US"/>
        </w:rPr>
        <w:t>for</w:t>
      </w:r>
      <w:r w:rsidRPr="004B42E8">
        <w:rPr>
          <w:rFonts w:ascii="Arial" w:eastAsia="Arial" w:hAnsi="Arial" w:cs="Arial"/>
          <w:b/>
          <w:color w:val="231F20"/>
          <w:spacing w:val="-10"/>
          <w:sz w:val="24"/>
          <w:szCs w:val="24"/>
          <w:lang w:val="en-US"/>
        </w:rPr>
        <w:t xml:space="preserve"> </w:t>
      </w:r>
      <w:r w:rsidRPr="004B42E8">
        <w:rPr>
          <w:rFonts w:ascii="Arial" w:eastAsia="Arial" w:hAnsi="Arial" w:cs="Arial"/>
          <w:b/>
          <w:color w:val="231F20"/>
          <w:sz w:val="24"/>
          <w:szCs w:val="24"/>
          <w:lang w:val="en-US"/>
        </w:rPr>
        <w:t>this</w:t>
      </w:r>
      <w:r w:rsidRPr="004B42E8">
        <w:rPr>
          <w:rFonts w:ascii="Arial" w:eastAsia="Arial" w:hAnsi="Arial" w:cs="Arial"/>
          <w:b/>
          <w:color w:val="231F20"/>
          <w:spacing w:val="-14"/>
          <w:sz w:val="24"/>
          <w:szCs w:val="24"/>
          <w:lang w:val="en-US"/>
        </w:rPr>
        <w:t xml:space="preserve"> </w:t>
      </w:r>
      <w:r w:rsidRPr="004B42E8">
        <w:rPr>
          <w:rFonts w:ascii="Arial" w:eastAsia="Arial" w:hAnsi="Arial" w:cs="Arial"/>
          <w:b/>
          <w:color w:val="231F20"/>
          <w:sz w:val="24"/>
          <w:szCs w:val="24"/>
          <w:lang w:val="en-US"/>
        </w:rPr>
        <w:t>information to</w:t>
      </w:r>
      <w:r w:rsidRPr="004B42E8">
        <w:rPr>
          <w:rFonts w:ascii="Arial" w:eastAsia="Arial" w:hAnsi="Arial" w:cs="Arial"/>
          <w:b/>
          <w:color w:val="231F20"/>
          <w:spacing w:val="4"/>
          <w:sz w:val="24"/>
          <w:szCs w:val="24"/>
          <w:lang w:val="en-US"/>
        </w:rPr>
        <w:t xml:space="preserve"> </w:t>
      </w:r>
      <w:r w:rsidRPr="004B42E8">
        <w:rPr>
          <w:rFonts w:ascii="Arial" w:eastAsia="Arial" w:hAnsi="Arial" w:cs="Arial"/>
          <w:b/>
          <w:color w:val="231F20"/>
          <w:w w:val="95"/>
          <w:sz w:val="24"/>
          <w:szCs w:val="24"/>
          <w:lang w:val="en-US"/>
        </w:rPr>
        <w:t>enable</w:t>
      </w:r>
      <w:r w:rsidRPr="004B42E8">
        <w:rPr>
          <w:rFonts w:ascii="Arial" w:eastAsia="Arial" w:hAnsi="Arial" w:cs="Arial"/>
          <w:b/>
          <w:color w:val="231F20"/>
          <w:spacing w:val="3"/>
          <w:w w:val="95"/>
          <w:sz w:val="24"/>
          <w:szCs w:val="24"/>
          <w:lang w:val="en-US"/>
        </w:rPr>
        <w:t xml:space="preserve"> </w:t>
      </w:r>
      <w:r w:rsidRPr="004B42E8">
        <w:rPr>
          <w:rFonts w:ascii="Arial" w:eastAsia="Arial" w:hAnsi="Arial" w:cs="Arial"/>
          <w:b/>
          <w:color w:val="231F20"/>
          <w:sz w:val="24"/>
          <w:szCs w:val="24"/>
          <w:lang w:val="en-US"/>
        </w:rPr>
        <w:t>us</w:t>
      </w:r>
      <w:r w:rsidRPr="004B42E8">
        <w:rPr>
          <w:rFonts w:ascii="Arial" w:eastAsia="Arial" w:hAnsi="Arial" w:cs="Arial"/>
          <w:b/>
          <w:color w:val="231F20"/>
          <w:spacing w:val="-9"/>
          <w:sz w:val="24"/>
          <w:szCs w:val="24"/>
          <w:lang w:val="en-US"/>
        </w:rPr>
        <w:t xml:space="preserve"> </w:t>
      </w:r>
      <w:r w:rsidRPr="004B42E8">
        <w:rPr>
          <w:rFonts w:ascii="Arial" w:eastAsia="Arial" w:hAnsi="Arial" w:cs="Arial"/>
          <w:b/>
          <w:color w:val="231F20"/>
          <w:sz w:val="24"/>
          <w:szCs w:val="24"/>
          <w:lang w:val="en-US"/>
        </w:rPr>
        <w:t>to</w:t>
      </w:r>
      <w:r w:rsidRPr="004B42E8">
        <w:rPr>
          <w:rFonts w:ascii="Arial" w:eastAsia="Arial" w:hAnsi="Arial" w:cs="Arial"/>
          <w:b/>
          <w:color w:val="231F20"/>
          <w:spacing w:val="4"/>
          <w:sz w:val="24"/>
          <w:szCs w:val="24"/>
          <w:lang w:val="en-US"/>
        </w:rPr>
        <w:t xml:space="preserve"> </w:t>
      </w:r>
      <w:r w:rsidRPr="004B42E8">
        <w:rPr>
          <w:rFonts w:ascii="Arial" w:eastAsia="Arial" w:hAnsi="Arial" w:cs="Arial"/>
          <w:b/>
          <w:color w:val="231F20"/>
          <w:w w:val="95"/>
          <w:sz w:val="24"/>
          <w:szCs w:val="24"/>
          <w:lang w:val="en-US"/>
        </w:rPr>
        <w:t>identify</w:t>
      </w:r>
      <w:r w:rsidRPr="004B42E8">
        <w:rPr>
          <w:rFonts w:ascii="Arial" w:eastAsia="Arial" w:hAnsi="Arial" w:cs="Arial"/>
          <w:b/>
          <w:color w:val="231F20"/>
          <w:spacing w:val="3"/>
          <w:w w:val="95"/>
          <w:sz w:val="24"/>
          <w:szCs w:val="24"/>
          <w:lang w:val="en-US"/>
        </w:rPr>
        <w:t xml:space="preserve"> </w:t>
      </w:r>
      <w:r w:rsidRPr="004B42E8">
        <w:rPr>
          <w:rFonts w:ascii="Arial" w:eastAsia="Arial" w:hAnsi="Arial" w:cs="Arial"/>
          <w:b/>
          <w:color w:val="231F20"/>
          <w:sz w:val="24"/>
          <w:szCs w:val="24"/>
          <w:lang w:val="en-US"/>
        </w:rPr>
        <w:t>whether</w:t>
      </w:r>
      <w:r w:rsidRPr="004B42E8">
        <w:rPr>
          <w:rFonts w:ascii="Arial" w:eastAsia="Arial" w:hAnsi="Arial" w:cs="Arial"/>
          <w:b/>
          <w:color w:val="231F20"/>
          <w:spacing w:val="-23"/>
          <w:sz w:val="24"/>
          <w:szCs w:val="24"/>
          <w:lang w:val="en-US"/>
        </w:rPr>
        <w:t xml:space="preserve"> </w:t>
      </w:r>
      <w:r w:rsidRPr="004B42E8">
        <w:rPr>
          <w:rFonts w:ascii="Arial" w:eastAsia="Arial" w:hAnsi="Arial" w:cs="Arial"/>
          <w:b/>
          <w:color w:val="231F20"/>
          <w:sz w:val="24"/>
          <w:szCs w:val="24"/>
          <w:lang w:val="en-US"/>
        </w:rPr>
        <w:t>the</w:t>
      </w:r>
      <w:r w:rsidRPr="004B42E8">
        <w:rPr>
          <w:rFonts w:ascii="Arial" w:eastAsia="Arial" w:hAnsi="Arial" w:cs="Arial"/>
          <w:b/>
          <w:color w:val="231F20"/>
          <w:spacing w:val="-4"/>
          <w:sz w:val="24"/>
          <w:szCs w:val="24"/>
          <w:lang w:val="en-US"/>
        </w:rPr>
        <w:t>r</w:t>
      </w:r>
      <w:r w:rsidRPr="004B42E8">
        <w:rPr>
          <w:rFonts w:ascii="Arial" w:eastAsia="Arial" w:hAnsi="Arial" w:cs="Arial"/>
          <w:b/>
          <w:color w:val="231F20"/>
          <w:sz w:val="24"/>
          <w:szCs w:val="24"/>
          <w:lang w:val="en-US"/>
        </w:rPr>
        <w:t>e</w:t>
      </w:r>
      <w:r w:rsidRPr="004B42E8">
        <w:rPr>
          <w:rFonts w:ascii="Arial" w:eastAsia="Arial" w:hAnsi="Arial" w:cs="Arial"/>
          <w:b/>
          <w:color w:val="231F20"/>
          <w:spacing w:val="-24"/>
          <w:sz w:val="24"/>
          <w:szCs w:val="24"/>
          <w:lang w:val="en-US"/>
        </w:rPr>
        <w:t xml:space="preserve"> </w:t>
      </w:r>
      <w:r w:rsidRPr="004B42E8">
        <w:rPr>
          <w:rFonts w:ascii="Arial" w:eastAsia="Arial" w:hAnsi="Arial" w:cs="Arial"/>
          <w:b/>
          <w:color w:val="231F20"/>
          <w:sz w:val="24"/>
          <w:szCs w:val="24"/>
          <w:lang w:val="en-US"/>
        </w:rPr>
        <w:t>a</w:t>
      </w:r>
      <w:r w:rsidRPr="004B42E8">
        <w:rPr>
          <w:rFonts w:ascii="Arial" w:eastAsia="Arial" w:hAnsi="Arial" w:cs="Arial"/>
          <w:b/>
          <w:color w:val="231F20"/>
          <w:spacing w:val="-4"/>
          <w:sz w:val="24"/>
          <w:szCs w:val="24"/>
          <w:lang w:val="en-US"/>
        </w:rPr>
        <w:t>r</w:t>
      </w:r>
      <w:r w:rsidRPr="004B42E8">
        <w:rPr>
          <w:rFonts w:ascii="Arial" w:eastAsia="Arial" w:hAnsi="Arial" w:cs="Arial"/>
          <w:b/>
          <w:color w:val="231F20"/>
          <w:sz w:val="24"/>
          <w:szCs w:val="24"/>
          <w:lang w:val="en-US"/>
        </w:rPr>
        <w:t>e</w:t>
      </w:r>
      <w:r w:rsidRPr="004B42E8">
        <w:rPr>
          <w:rFonts w:ascii="Arial" w:eastAsia="Arial" w:hAnsi="Arial" w:cs="Arial"/>
          <w:b/>
          <w:color w:val="231F20"/>
          <w:spacing w:val="-22"/>
          <w:sz w:val="24"/>
          <w:szCs w:val="24"/>
          <w:lang w:val="en-US"/>
        </w:rPr>
        <w:t xml:space="preserve"> </w:t>
      </w:r>
      <w:r w:rsidRPr="004B42E8">
        <w:rPr>
          <w:rFonts w:ascii="Arial" w:eastAsia="Arial" w:hAnsi="Arial" w:cs="Arial"/>
          <w:b/>
          <w:color w:val="231F20"/>
          <w:sz w:val="24"/>
          <w:szCs w:val="24"/>
          <w:lang w:val="en-US"/>
        </w:rPr>
        <w:t>themes</w:t>
      </w:r>
      <w:r w:rsidRPr="004B42E8">
        <w:rPr>
          <w:rFonts w:ascii="Arial" w:eastAsia="Arial" w:hAnsi="Arial" w:cs="Arial"/>
          <w:b/>
          <w:color w:val="231F20"/>
          <w:spacing w:val="-22"/>
          <w:sz w:val="24"/>
          <w:szCs w:val="24"/>
          <w:lang w:val="en-US"/>
        </w:rPr>
        <w:t xml:space="preserve"> </w:t>
      </w:r>
      <w:r w:rsidRPr="004B42E8">
        <w:rPr>
          <w:rFonts w:ascii="Arial" w:eastAsia="Arial" w:hAnsi="Arial" w:cs="Arial"/>
          <w:b/>
          <w:color w:val="231F20"/>
          <w:sz w:val="24"/>
          <w:szCs w:val="24"/>
          <w:lang w:val="en-US"/>
        </w:rPr>
        <w:t>in</w:t>
      </w:r>
      <w:r w:rsidRPr="004B42E8">
        <w:rPr>
          <w:rFonts w:ascii="Arial" w:eastAsia="Arial" w:hAnsi="Arial" w:cs="Arial"/>
          <w:b/>
          <w:color w:val="231F20"/>
          <w:spacing w:val="-14"/>
          <w:sz w:val="24"/>
          <w:szCs w:val="24"/>
          <w:lang w:val="en-US"/>
        </w:rPr>
        <w:t xml:space="preserve"> </w:t>
      </w:r>
      <w:r w:rsidRPr="004B42E8">
        <w:rPr>
          <w:rFonts w:ascii="Arial" w:eastAsia="Arial" w:hAnsi="Arial" w:cs="Arial"/>
          <w:b/>
          <w:color w:val="231F20"/>
          <w:sz w:val="24"/>
          <w:szCs w:val="24"/>
          <w:lang w:val="en-US"/>
        </w:rPr>
        <w:t>the</w:t>
      </w:r>
      <w:r w:rsidRPr="004B42E8">
        <w:rPr>
          <w:rFonts w:ascii="Arial" w:eastAsia="Arial" w:hAnsi="Arial" w:cs="Arial"/>
          <w:b/>
          <w:color w:val="231F20"/>
          <w:spacing w:val="-9"/>
          <w:sz w:val="24"/>
          <w:szCs w:val="24"/>
          <w:lang w:val="en-US"/>
        </w:rPr>
        <w:t xml:space="preserve"> </w:t>
      </w:r>
      <w:r w:rsidRPr="004B42E8">
        <w:rPr>
          <w:rFonts w:ascii="Arial" w:eastAsia="Arial" w:hAnsi="Arial" w:cs="Arial"/>
          <w:b/>
          <w:color w:val="231F20"/>
          <w:sz w:val="24"/>
          <w:szCs w:val="24"/>
          <w:lang w:val="en-US"/>
        </w:rPr>
        <w:t>comments</w:t>
      </w:r>
      <w:r w:rsidRPr="004B42E8">
        <w:rPr>
          <w:rFonts w:ascii="Arial" w:eastAsia="Arial" w:hAnsi="Arial" w:cs="Arial"/>
          <w:b/>
          <w:color w:val="231F20"/>
          <w:spacing w:val="-10"/>
          <w:sz w:val="24"/>
          <w:szCs w:val="24"/>
          <w:lang w:val="en-US"/>
        </w:rPr>
        <w:t xml:space="preserve"> </w:t>
      </w:r>
      <w:r w:rsidRPr="004B42E8">
        <w:rPr>
          <w:rFonts w:ascii="Arial" w:eastAsia="Arial" w:hAnsi="Arial" w:cs="Arial"/>
          <w:b/>
          <w:color w:val="231F20"/>
          <w:sz w:val="24"/>
          <w:szCs w:val="24"/>
          <w:lang w:val="en-US"/>
        </w:rPr>
        <w:t>and</w:t>
      </w:r>
      <w:r w:rsidRPr="004B42E8">
        <w:rPr>
          <w:rFonts w:ascii="Arial" w:eastAsia="Arial" w:hAnsi="Arial" w:cs="Arial"/>
          <w:b/>
          <w:color w:val="231F20"/>
          <w:spacing w:val="-11"/>
          <w:sz w:val="24"/>
          <w:szCs w:val="24"/>
          <w:lang w:val="en-US"/>
        </w:rPr>
        <w:t xml:space="preserve"> </w:t>
      </w:r>
      <w:r w:rsidRPr="004B42E8">
        <w:rPr>
          <w:rFonts w:ascii="Arial" w:eastAsia="Arial" w:hAnsi="Arial" w:cs="Arial"/>
          <w:b/>
          <w:color w:val="231F20"/>
          <w:w w:val="96"/>
          <w:sz w:val="24"/>
          <w:szCs w:val="24"/>
          <w:lang w:val="en-US"/>
        </w:rPr>
        <w:t>questions</w:t>
      </w:r>
      <w:r w:rsidRPr="004B42E8">
        <w:rPr>
          <w:rFonts w:ascii="Arial" w:eastAsia="Arial" w:hAnsi="Arial" w:cs="Arial"/>
          <w:b/>
          <w:color w:val="231F20"/>
          <w:spacing w:val="12"/>
          <w:w w:val="96"/>
          <w:sz w:val="24"/>
          <w:szCs w:val="24"/>
          <w:lang w:val="en-US"/>
        </w:rPr>
        <w:t xml:space="preserve"> </w:t>
      </w:r>
      <w:r w:rsidRPr="004B42E8">
        <w:rPr>
          <w:rFonts w:ascii="Arial" w:eastAsia="Arial" w:hAnsi="Arial" w:cs="Arial"/>
          <w:b/>
          <w:color w:val="231F20"/>
          <w:w w:val="96"/>
          <w:sz w:val="24"/>
          <w:szCs w:val="24"/>
          <w:lang w:val="en-US"/>
        </w:rPr>
        <w:t>raised</w:t>
      </w:r>
      <w:r w:rsidRPr="004B42E8">
        <w:rPr>
          <w:rFonts w:ascii="Arial" w:eastAsia="Arial" w:hAnsi="Arial" w:cs="Arial"/>
          <w:b/>
          <w:color w:val="231F20"/>
          <w:spacing w:val="-4"/>
          <w:w w:val="96"/>
          <w:sz w:val="24"/>
          <w:szCs w:val="24"/>
          <w:lang w:val="en-US"/>
        </w:rPr>
        <w:t xml:space="preserve"> </w:t>
      </w:r>
      <w:r w:rsidRPr="004B42E8">
        <w:rPr>
          <w:rFonts w:ascii="Arial" w:eastAsia="Arial" w:hAnsi="Arial" w:cs="Arial"/>
          <w:b/>
          <w:color w:val="231F20"/>
          <w:sz w:val="24"/>
          <w:szCs w:val="24"/>
          <w:lang w:val="en-US"/>
        </w:rPr>
        <w:t>by</w:t>
      </w:r>
      <w:r w:rsidRPr="004B42E8">
        <w:rPr>
          <w:rFonts w:ascii="Arial" w:eastAsia="Arial" w:hAnsi="Arial" w:cs="Arial"/>
          <w:b/>
          <w:color w:val="231F20"/>
          <w:spacing w:val="-5"/>
          <w:sz w:val="24"/>
          <w:szCs w:val="24"/>
          <w:lang w:val="en-US"/>
        </w:rPr>
        <w:t xml:space="preserve"> </w:t>
      </w:r>
      <w:r w:rsidRPr="004B42E8">
        <w:rPr>
          <w:rFonts w:ascii="Arial" w:eastAsia="Arial" w:hAnsi="Arial" w:cs="Arial"/>
          <w:b/>
          <w:color w:val="231F20"/>
          <w:sz w:val="24"/>
          <w:szCs w:val="24"/>
          <w:lang w:val="en-US"/>
        </w:rPr>
        <w:t>di</w:t>
      </w:r>
      <w:r w:rsidRPr="004B42E8">
        <w:rPr>
          <w:rFonts w:ascii="Arial" w:eastAsia="Arial" w:hAnsi="Arial" w:cs="Arial"/>
          <w:b/>
          <w:color w:val="231F20"/>
          <w:spacing w:val="-4"/>
          <w:sz w:val="24"/>
          <w:szCs w:val="24"/>
          <w:lang w:val="en-US"/>
        </w:rPr>
        <w:t>f</w:t>
      </w:r>
      <w:r w:rsidRPr="004B42E8">
        <w:rPr>
          <w:rFonts w:ascii="Arial" w:eastAsia="Arial" w:hAnsi="Arial" w:cs="Arial"/>
          <w:b/>
          <w:color w:val="231F20"/>
          <w:sz w:val="24"/>
          <w:szCs w:val="24"/>
          <w:lang w:val="en-US"/>
        </w:rPr>
        <w:t>fe</w:t>
      </w:r>
      <w:r w:rsidRPr="004B42E8">
        <w:rPr>
          <w:rFonts w:ascii="Arial" w:eastAsia="Arial" w:hAnsi="Arial" w:cs="Arial"/>
          <w:b/>
          <w:color w:val="231F20"/>
          <w:spacing w:val="-4"/>
          <w:sz w:val="24"/>
          <w:szCs w:val="24"/>
          <w:lang w:val="en-US"/>
        </w:rPr>
        <w:t>r</w:t>
      </w:r>
      <w:r w:rsidRPr="004B42E8">
        <w:rPr>
          <w:rFonts w:ascii="Arial" w:eastAsia="Arial" w:hAnsi="Arial" w:cs="Arial"/>
          <w:b/>
          <w:color w:val="231F20"/>
          <w:sz w:val="24"/>
          <w:szCs w:val="24"/>
          <w:lang w:val="en-US"/>
        </w:rPr>
        <w:t>ent customer</w:t>
      </w:r>
      <w:r w:rsidRPr="004B42E8">
        <w:rPr>
          <w:rFonts w:ascii="Arial" w:eastAsia="Arial" w:hAnsi="Arial" w:cs="Arial"/>
          <w:b/>
          <w:color w:val="231F20"/>
          <w:spacing w:val="-18"/>
          <w:sz w:val="24"/>
          <w:szCs w:val="24"/>
          <w:lang w:val="en-US"/>
        </w:rPr>
        <w:t xml:space="preserve"> </w:t>
      </w:r>
      <w:r w:rsidRPr="004B42E8">
        <w:rPr>
          <w:rFonts w:ascii="Arial" w:eastAsia="Arial" w:hAnsi="Arial" w:cs="Arial"/>
          <w:b/>
          <w:color w:val="231F20"/>
          <w:sz w:val="24"/>
          <w:szCs w:val="24"/>
          <w:lang w:val="en-US"/>
        </w:rPr>
        <w:t>and</w:t>
      </w:r>
      <w:r w:rsidRPr="004B42E8">
        <w:rPr>
          <w:rFonts w:ascii="Arial" w:eastAsia="Arial" w:hAnsi="Arial" w:cs="Arial"/>
          <w:b/>
          <w:color w:val="231F20"/>
          <w:spacing w:val="-11"/>
          <w:sz w:val="24"/>
          <w:szCs w:val="24"/>
          <w:lang w:val="en-US"/>
        </w:rPr>
        <w:t xml:space="preserve"> </w:t>
      </w:r>
      <w:r w:rsidRPr="004B42E8">
        <w:rPr>
          <w:rFonts w:ascii="Arial" w:eastAsia="Arial" w:hAnsi="Arial" w:cs="Arial"/>
          <w:b/>
          <w:color w:val="231F20"/>
          <w:w w:val="96"/>
          <w:sz w:val="24"/>
          <w:szCs w:val="24"/>
          <w:lang w:val="en-US"/>
        </w:rPr>
        <w:t>stakeholder</w:t>
      </w:r>
      <w:r w:rsidRPr="004B42E8">
        <w:rPr>
          <w:rFonts w:ascii="Arial" w:eastAsia="Arial" w:hAnsi="Arial" w:cs="Arial"/>
          <w:b/>
          <w:color w:val="231F20"/>
          <w:spacing w:val="2"/>
          <w:w w:val="96"/>
          <w:sz w:val="24"/>
          <w:szCs w:val="24"/>
          <w:lang w:val="en-US"/>
        </w:rPr>
        <w:t xml:space="preserve"> </w:t>
      </w:r>
      <w:r w:rsidRPr="004B42E8">
        <w:rPr>
          <w:rFonts w:ascii="Arial" w:eastAsia="Arial" w:hAnsi="Arial" w:cs="Arial"/>
          <w:b/>
          <w:color w:val="231F20"/>
          <w:sz w:val="24"/>
          <w:szCs w:val="24"/>
          <w:lang w:val="en-US"/>
        </w:rPr>
        <w:t>g</w:t>
      </w:r>
      <w:r w:rsidRPr="004B42E8">
        <w:rPr>
          <w:rFonts w:ascii="Arial" w:eastAsia="Arial" w:hAnsi="Arial" w:cs="Arial"/>
          <w:b/>
          <w:color w:val="231F20"/>
          <w:spacing w:val="-4"/>
          <w:sz w:val="24"/>
          <w:szCs w:val="24"/>
          <w:lang w:val="en-US"/>
        </w:rPr>
        <w:t>r</w:t>
      </w:r>
      <w:r w:rsidRPr="004B42E8">
        <w:rPr>
          <w:rFonts w:ascii="Arial" w:eastAsia="Arial" w:hAnsi="Arial" w:cs="Arial"/>
          <w:b/>
          <w:color w:val="231F20"/>
          <w:sz w:val="24"/>
          <w:szCs w:val="24"/>
          <w:lang w:val="en-US"/>
        </w:rPr>
        <w:t>oups.</w:t>
      </w:r>
    </w:p>
    <w:p w:rsidR="000C78E4" w:rsidRPr="004B42E8" w:rsidRDefault="000C78E4" w:rsidP="004B42E8">
      <w:pPr>
        <w:widowControl w:val="0"/>
        <w:spacing w:after="0" w:line="240" w:lineRule="auto"/>
        <w:ind w:left="567"/>
        <w:jc w:val="both"/>
        <w:rPr>
          <w:rFonts w:ascii="Arial" w:eastAsia="Calibri" w:hAnsi="Arial" w:cs="Arial"/>
          <w:sz w:val="24"/>
          <w:szCs w:val="24"/>
          <w:lang w:val="en-US"/>
        </w:rPr>
      </w:pPr>
    </w:p>
    <w:p w:rsidR="007E30D3" w:rsidRPr="004B42E8" w:rsidRDefault="007E30D3" w:rsidP="004B42E8">
      <w:pPr>
        <w:widowControl w:val="0"/>
        <w:spacing w:after="0" w:line="240" w:lineRule="auto"/>
        <w:ind w:left="567"/>
        <w:jc w:val="both"/>
        <w:rPr>
          <w:rFonts w:ascii="Arial" w:eastAsia="Calibri" w:hAnsi="Arial" w:cs="Arial"/>
          <w:sz w:val="24"/>
          <w:szCs w:val="24"/>
          <w:lang w:val="en-US"/>
        </w:rPr>
      </w:pPr>
      <w:r w:rsidRPr="004B42E8">
        <w:rPr>
          <w:rFonts w:ascii="Arial" w:eastAsia="Calibri" w:hAnsi="Arial" w:cs="Arial"/>
          <w:sz w:val="24"/>
          <w:szCs w:val="24"/>
          <w:lang w:val="en-US"/>
        </w:rPr>
        <w:t xml:space="preserve">This response is made on behalf of Kent County Council.  </w:t>
      </w:r>
    </w:p>
    <w:p w:rsidR="007E30D3" w:rsidRPr="004B42E8" w:rsidRDefault="007E30D3" w:rsidP="004B42E8">
      <w:pPr>
        <w:widowControl w:val="0"/>
        <w:spacing w:after="0" w:line="240" w:lineRule="auto"/>
        <w:jc w:val="both"/>
        <w:rPr>
          <w:rFonts w:ascii="Arial" w:eastAsia="Calibri" w:hAnsi="Arial" w:cs="Arial"/>
          <w:sz w:val="24"/>
          <w:szCs w:val="24"/>
          <w:lang w:val="en-US"/>
        </w:rPr>
      </w:pPr>
    </w:p>
    <w:p w:rsidR="00B575C5" w:rsidRPr="004B42E8" w:rsidRDefault="00442C87" w:rsidP="004B42E8">
      <w:pPr>
        <w:widowControl w:val="0"/>
        <w:tabs>
          <w:tab w:val="left" w:pos="860"/>
        </w:tabs>
        <w:spacing w:after="0" w:line="240" w:lineRule="auto"/>
        <w:ind w:left="567" w:hanging="567"/>
        <w:jc w:val="both"/>
        <w:rPr>
          <w:rFonts w:ascii="Arial" w:eastAsia="Arial" w:hAnsi="Arial" w:cs="Arial"/>
          <w:b/>
          <w:sz w:val="24"/>
          <w:szCs w:val="24"/>
          <w:lang w:val="en-US"/>
        </w:rPr>
      </w:pPr>
      <w:r w:rsidRPr="004B42E8">
        <w:rPr>
          <w:rFonts w:ascii="Arial" w:eastAsia="Arial" w:hAnsi="Arial" w:cs="Arial"/>
          <w:b/>
          <w:spacing w:val="-4"/>
          <w:sz w:val="24"/>
          <w:szCs w:val="24"/>
          <w:lang w:val="en-US"/>
        </w:rPr>
        <w:t>2.1</w:t>
      </w:r>
      <w:r w:rsidRPr="004B42E8">
        <w:rPr>
          <w:rFonts w:ascii="Arial" w:eastAsia="Arial" w:hAnsi="Arial" w:cs="Arial"/>
          <w:b/>
          <w:spacing w:val="-4"/>
          <w:sz w:val="24"/>
          <w:szCs w:val="24"/>
          <w:lang w:val="en-US"/>
        </w:rPr>
        <w:tab/>
      </w:r>
      <w:r w:rsidR="00B575C5" w:rsidRPr="004B42E8">
        <w:rPr>
          <w:rFonts w:ascii="Arial" w:eastAsia="Arial" w:hAnsi="Arial" w:cs="Arial"/>
          <w:b/>
          <w:spacing w:val="-4"/>
          <w:sz w:val="24"/>
          <w:szCs w:val="24"/>
          <w:lang w:val="en-US"/>
        </w:rPr>
        <w:t>W</w:t>
      </w:r>
      <w:r w:rsidR="00B575C5" w:rsidRPr="004B42E8">
        <w:rPr>
          <w:rFonts w:ascii="Arial" w:eastAsia="Arial" w:hAnsi="Arial" w:cs="Arial"/>
          <w:b/>
          <w:sz w:val="24"/>
          <w:szCs w:val="24"/>
          <w:lang w:val="en-US"/>
        </w:rPr>
        <w:t>e</w:t>
      </w:r>
      <w:r w:rsidR="00B575C5" w:rsidRPr="004B42E8">
        <w:rPr>
          <w:rFonts w:ascii="Arial" w:eastAsia="Arial" w:hAnsi="Arial" w:cs="Arial"/>
          <w:b/>
          <w:spacing w:val="-17"/>
          <w:sz w:val="24"/>
          <w:szCs w:val="24"/>
          <w:lang w:val="en-US"/>
        </w:rPr>
        <w:t xml:space="preserve"> </w:t>
      </w:r>
      <w:r w:rsidR="00B575C5" w:rsidRPr="004B42E8">
        <w:rPr>
          <w:rFonts w:ascii="Arial" w:eastAsia="Arial" w:hAnsi="Arial" w:cs="Arial"/>
          <w:b/>
          <w:sz w:val="24"/>
          <w:szCs w:val="24"/>
          <w:lang w:val="en-US"/>
        </w:rPr>
        <w:t>would</w:t>
      </w:r>
      <w:r w:rsidR="00B575C5" w:rsidRPr="004B42E8">
        <w:rPr>
          <w:rFonts w:ascii="Arial" w:eastAsia="Arial" w:hAnsi="Arial" w:cs="Arial"/>
          <w:b/>
          <w:spacing w:val="-6"/>
          <w:sz w:val="24"/>
          <w:szCs w:val="24"/>
          <w:lang w:val="en-US"/>
        </w:rPr>
        <w:t xml:space="preserve"> </w:t>
      </w:r>
      <w:r w:rsidR="00B575C5" w:rsidRPr="004B42E8">
        <w:rPr>
          <w:rFonts w:ascii="Arial" w:eastAsia="Arial" w:hAnsi="Arial" w:cs="Arial"/>
          <w:b/>
          <w:sz w:val="24"/>
          <w:szCs w:val="24"/>
          <w:lang w:val="en-US"/>
        </w:rPr>
        <w:t>also</w:t>
      </w:r>
      <w:r w:rsidR="00B575C5" w:rsidRPr="004B42E8">
        <w:rPr>
          <w:rFonts w:ascii="Arial" w:eastAsia="Arial" w:hAnsi="Arial" w:cs="Arial"/>
          <w:b/>
          <w:spacing w:val="-24"/>
          <w:sz w:val="24"/>
          <w:szCs w:val="24"/>
          <w:lang w:val="en-US"/>
        </w:rPr>
        <w:t xml:space="preserve"> </w:t>
      </w:r>
      <w:r w:rsidR="00B575C5" w:rsidRPr="004B42E8">
        <w:rPr>
          <w:rFonts w:ascii="Arial" w:eastAsia="Arial" w:hAnsi="Arial" w:cs="Arial"/>
          <w:b/>
          <w:sz w:val="24"/>
          <w:szCs w:val="24"/>
          <w:lang w:val="en-US"/>
        </w:rPr>
        <w:t>be</w:t>
      </w:r>
      <w:r w:rsidR="00B575C5" w:rsidRPr="004B42E8">
        <w:rPr>
          <w:rFonts w:ascii="Arial" w:eastAsia="Arial" w:hAnsi="Arial" w:cs="Arial"/>
          <w:b/>
          <w:spacing w:val="-5"/>
          <w:sz w:val="24"/>
          <w:szCs w:val="24"/>
          <w:lang w:val="en-US"/>
        </w:rPr>
        <w:t xml:space="preserve"> </w:t>
      </w:r>
      <w:r w:rsidR="00B575C5" w:rsidRPr="004B42E8">
        <w:rPr>
          <w:rFonts w:ascii="Arial" w:eastAsia="Arial" w:hAnsi="Arial" w:cs="Arial"/>
          <w:b/>
          <w:w w:val="95"/>
          <w:sz w:val="24"/>
          <w:szCs w:val="24"/>
          <w:lang w:val="en-US"/>
        </w:rPr>
        <w:t>grateful</w:t>
      </w:r>
      <w:r w:rsidR="00B575C5" w:rsidRPr="004B42E8">
        <w:rPr>
          <w:rFonts w:ascii="Arial" w:eastAsia="Arial" w:hAnsi="Arial" w:cs="Arial"/>
          <w:b/>
          <w:spacing w:val="3"/>
          <w:w w:val="95"/>
          <w:sz w:val="24"/>
          <w:szCs w:val="24"/>
          <w:lang w:val="en-US"/>
        </w:rPr>
        <w:t xml:space="preserve"> </w:t>
      </w:r>
      <w:r w:rsidR="00B575C5" w:rsidRPr="004B42E8">
        <w:rPr>
          <w:rFonts w:ascii="Arial" w:eastAsia="Arial" w:hAnsi="Arial" w:cs="Arial"/>
          <w:b/>
          <w:sz w:val="24"/>
          <w:szCs w:val="24"/>
          <w:lang w:val="en-US"/>
        </w:rPr>
        <w:t>if</w:t>
      </w:r>
      <w:r w:rsidR="00B575C5" w:rsidRPr="004B42E8">
        <w:rPr>
          <w:rFonts w:ascii="Arial" w:eastAsia="Arial" w:hAnsi="Arial" w:cs="Arial"/>
          <w:b/>
          <w:spacing w:val="-13"/>
          <w:sz w:val="24"/>
          <w:szCs w:val="24"/>
          <w:lang w:val="en-US"/>
        </w:rPr>
        <w:t xml:space="preserve"> </w:t>
      </w:r>
      <w:r w:rsidR="00B575C5" w:rsidRPr="004B42E8">
        <w:rPr>
          <w:rFonts w:ascii="Arial" w:eastAsia="Arial" w:hAnsi="Arial" w:cs="Arial"/>
          <w:b/>
          <w:sz w:val="24"/>
          <w:szCs w:val="24"/>
          <w:lang w:val="en-US"/>
        </w:rPr>
        <w:t>you</w:t>
      </w:r>
      <w:r w:rsidR="00B575C5" w:rsidRPr="004B42E8">
        <w:rPr>
          <w:rFonts w:ascii="Arial" w:eastAsia="Arial" w:hAnsi="Arial" w:cs="Arial"/>
          <w:b/>
          <w:spacing w:val="-14"/>
          <w:sz w:val="24"/>
          <w:szCs w:val="24"/>
          <w:lang w:val="en-US"/>
        </w:rPr>
        <w:t xml:space="preserve"> </w:t>
      </w:r>
      <w:r w:rsidR="00B575C5" w:rsidRPr="004B42E8">
        <w:rPr>
          <w:rFonts w:ascii="Arial" w:eastAsia="Arial" w:hAnsi="Arial" w:cs="Arial"/>
          <w:b/>
          <w:sz w:val="24"/>
          <w:szCs w:val="24"/>
          <w:lang w:val="en-US"/>
        </w:rPr>
        <w:t>would</w:t>
      </w:r>
      <w:r w:rsidR="00B575C5" w:rsidRPr="004B42E8">
        <w:rPr>
          <w:rFonts w:ascii="Arial" w:eastAsia="Arial" w:hAnsi="Arial" w:cs="Arial"/>
          <w:b/>
          <w:spacing w:val="-6"/>
          <w:sz w:val="24"/>
          <w:szCs w:val="24"/>
          <w:lang w:val="en-US"/>
        </w:rPr>
        <w:t xml:space="preserve"> </w:t>
      </w:r>
      <w:r w:rsidR="00B575C5" w:rsidRPr="004B42E8">
        <w:rPr>
          <w:rFonts w:ascii="Arial" w:eastAsia="Arial" w:hAnsi="Arial" w:cs="Arial"/>
          <w:b/>
          <w:sz w:val="24"/>
          <w:szCs w:val="24"/>
          <w:lang w:val="en-US"/>
        </w:rPr>
        <w:t>p</w:t>
      </w:r>
      <w:r w:rsidR="00B575C5" w:rsidRPr="004B42E8">
        <w:rPr>
          <w:rFonts w:ascii="Arial" w:eastAsia="Arial" w:hAnsi="Arial" w:cs="Arial"/>
          <w:b/>
          <w:spacing w:val="-4"/>
          <w:sz w:val="24"/>
          <w:szCs w:val="24"/>
          <w:lang w:val="en-US"/>
        </w:rPr>
        <w:t>r</w:t>
      </w:r>
      <w:r w:rsidR="00B575C5" w:rsidRPr="004B42E8">
        <w:rPr>
          <w:rFonts w:ascii="Arial" w:eastAsia="Arial" w:hAnsi="Arial" w:cs="Arial"/>
          <w:b/>
          <w:sz w:val="24"/>
          <w:szCs w:val="24"/>
          <w:lang w:val="en-US"/>
        </w:rPr>
        <w:t>ovide</w:t>
      </w:r>
      <w:r w:rsidR="00B575C5" w:rsidRPr="004B42E8">
        <w:rPr>
          <w:rFonts w:ascii="Arial" w:eastAsia="Arial" w:hAnsi="Arial" w:cs="Arial"/>
          <w:b/>
          <w:spacing w:val="-21"/>
          <w:sz w:val="24"/>
          <w:szCs w:val="24"/>
          <w:lang w:val="en-US"/>
        </w:rPr>
        <w:t xml:space="preserve"> </w:t>
      </w:r>
      <w:r w:rsidR="00B575C5" w:rsidRPr="004B42E8">
        <w:rPr>
          <w:rFonts w:ascii="Arial" w:eastAsia="Arial" w:hAnsi="Arial" w:cs="Arial"/>
          <w:b/>
          <w:sz w:val="24"/>
          <w:szCs w:val="24"/>
          <w:lang w:val="en-US"/>
        </w:rPr>
        <w:t>some</w:t>
      </w:r>
      <w:r w:rsidR="00B575C5" w:rsidRPr="004B42E8">
        <w:rPr>
          <w:rFonts w:ascii="Arial" w:eastAsia="Arial" w:hAnsi="Arial" w:cs="Arial"/>
          <w:b/>
          <w:spacing w:val="-16"/>
          <w:sz w:val="24"/>
          <w:szCs w:val="24"/>
          <w:lang w:val="en-US"/>
        </w:rPr>
        <w:t xml:space="preserve"> </w:t>
      </w:r>
      <w:r w:rsidR="00B575C5" w:rsidRPr="004B42E8">
        <w:rPr>
          <w:rFonts w:ascii="Arial" w:eastAsia="Arial" w:hAnsi="Arial" w:cs="Arial"/>
          <w:b/>
          <w:w w:val="96"/>
          <w:sz w:val="24"/>
          <w:szCs w:val="24"/>
          <w:lang w:val="en-US"/>
        </w:rPr>
        <w:t>information</w:t>
      </w:r>
      <w:r w:rsidR="00B575C5" w:rsidRPr="004B42E8">
        <w:rPr>
          <w:rFonts w:ascii="Arial" w:eastAsia="Arial" w:hAnsi="Arial" w:cs="Arial"/>
          <w:b/>
          <w:spacing w:val="2"/>
          <w:w w:val="96"/>
          <w:sz w:val="24"/>
          <w:szCs w:val="24"/>
          <w:lang w:val="en-US"/>
        </w:rPr>
        <w:t xml:space="preserve"> </w:t>
      </w:r>
      <w:r w:rsidR="00B575C5" w:rsidRPr="004B42E8">
        <w:rPr>
          <w:rFonts w:ascii="Arial" w:eastAsia="Arial" w:hAnsi="Arial" w:cs="Arial"/>
          <w:b/>
          <w:sz w:val="24"/>
          <w:szCs w:val="24"/>
          <w:lang w:val="en-US"/>
        </w:rPr>
        <w:t>on</w:t>
      </w:r>
      <w:r w:rsidR="00B575C5" w:rsidRPr="004B42E8">
        <w:rPr>
          <w:rFonts w:ascii="Arial" w:eastAsia="Arial" w:hAnsi="Arial" w:cs="Arial"/>
          <w:b/>
          <w:spacing w:val="-5"/>
          <w:sz w:val="24"/>
          <w:szCs w:val="24"/>
          <w:lang w:val="en-US"/>
        </w:rPr>
        <w:t xml:space="preserve"> </w:t>
      </w:r>
      <w:r w:rsidR="00B575C5" w:rsidRPr="004B42E8">
        <w:rPr>
          <w:rFonts w:ascii="Arial" w:eastAsia="Arial" w:hAnsi="Arial" w:cs="Arial"/>
          <w:b/>
          <w:sz w:val="24"/>
          <w:szCs w:val="24"/>
          <w:lang w:val="en-US"/>
        </w:rPr>
        <w:t>what</w:t>
      </w:r>
      <w:r w:rsidR="00B575C5" w:rsidRPr="004B42E8">
        <w:rPr>
          <w:rFonts w:ascii="Arial" w:eastAsia="Arial" w:hAnsi="Arial" w:cs="Arial"/>
          <w:b/>
          <w:spacing w:val="-5"/>
          <w:sz w:val="24"/>
          <w:szCs w:val="24"/>
          <w:lang w:val="en-US"/>
        </w:rPr>
        <w:t xml:space="preserve"> </w:t>
      </w:r>
      <w:r w:rsidR="00B575C5" w:rsidRPr="004B42E8">
        <w:rPr>
          <w:rFonts w:ascii="Arial" w:eastAsia="Arial" w:hAnsi="Arial" w:cs="Arial"/>
          <w:b/>
          <w:sz w:val="24"/>
          <w:szCs w:val="24"/>
          <w:lang w:val="en-US"/>
        </w:rPr>
        <w:t>kind</w:t>
      </w:r>
      <w:r w:rsidR="00B575C5" w:rsidRPr="004B42E8">
        <w:rPr>
          <w:rFonts w:ascii="Arial" w:eastAsia="Arial" w:hAnsi="Arial" w:cs="Arial"/>
          <w:b/>
          <w:spacing w:val="-12"/>
          <w:sz w:val="24"/>
          <w:szCs w:val="24"/>
          <w:lang w:val="en-US"/>
        </w:rPr>
        <w:t xml:space="preserve"> </w:t>
      </w:r>
      <w:r w:rsidR="00B575C5" w:rsidRPr="004B42E8">
        <w:rPr>
          <w:rFonts w:ascii="Arial" w:eastAsia="Arial" w:hAnsi="Arial" w:cs="Arial"/>
          <w:b/>
          <w:sz w:val="24"/>
          <w:szCs w:val="24"/>
          <w:lang w:val="en-US"/>
        </w:rPr>
        <w:t>of</w:t>
      </w:r>
      <w:r w:rsidR="00B575C5" w:rsidRPr="004B42E8">
        <w:rPr>
          <w:rFonts w:ascii="Arial" w:eastAsia="Arial" w:hAnsi="Arial" w:cs="Arial"/>
          <w:b/>
          <w:spacing w:val="-5"/>
          <w:sz w:val="24"/>
          <w:szCs w:val="24"/>
          <w:lang w:val="en-US"/>
        </w:rPr>
        <w:t xml:space="preserve"> </w:t>
      </w:r>
      <w:r w:rsidR="00B575C5" w:rsidRPr="004B42E8">
        <w:rPr>
          <w:rFonts w:ascii="Arial" w:eastAsia="Arial" w:hAnsi="Arial" w:cs="Arial"/>
          <w:b/>
          <w:w w:val="96"/>
          <w:sz w:val="24"/>
          <w:szCs w:val="24"/>
          <w:lang w:val="en-US"/>
        </w:rPr>
        <w:t>organisation</w:t>
      </w:r>
      <w:r w:rsidR="00B575C5" w:rsidRPr="004B42E8">
        <w:rPr>
          <w:rFonts w:ascii="Arial" w:eastAsia="Arial" w:hAnsi="Arial" w:cs="Arial"/>
          <w:b/>
          <w:spacing w:val="2"/>
          <w:w w:val="96"/>
          <w:sz w:val="24"/>
          <w:szCs w:val="24"/>
          <w:lang w:val="en-US"/>
        </w:rPr>
        <w:t xml:space="preserve"> </w:t>
      </w:r>
      <w:r w:rsidR="00B575C5" w:rsidRPr="004B42E8">
        <w:rPr>
          <w:rFonts w:ascii="Arial" w:eastAsia="Arial" w:hAnsi="Arial" w:cs="Arial"/>
          <w:b/>
          <w:sz w:val="24"/>
          <w:szCs w:val="24"/>
          <w:lang w:val="en-US"/>
        </w:rPr>
        <w:t>you work in</w:t>
      </w:r>
      <w:r w:rsidR="00B575C5" w:rsidRPr="004B42E8">
        <w:rPr>
          <w:rFonts w:ascii="Arial" w:eastAsia="Arial" w:hAnsi="Arial" w:cs="Arial"/>
          <w:b/>
          <w:spacing w:val="-14"/>
          <w:sz w:val="24"/>
          <w:szCs w:val="24"/>
          <w:lang w:val="en-US"/>
        </w:rPr>
        <w:t xml:space="preserve"> </w:t>
      </w:r>
      <w:r w:rsidR="00B575C5" w:rsidRPr="004B42E8">
        <w:rPr>
          <w:rFonts w:ascii="Arial" w:eastAsia="Arial" w:hAnsi="Arial" w:cs="Arial"/>
          <w:b/>
          <w:sz w:val="24"/>
          <w:szCs w:val="24"/>
          <w:lang w:val="en-US"/>
        </w:rPr>
        <w:t>or</w:t>
      </w:r>
      <w:r w:rsidR="00B575C5" w:rsidRPr="004B42E8">
        <w:rPr>
          <w:rFonts w:ascii="Arial" w:eastAsia="Arial" w:hAnsi="Arial" w:cs="Arial"/>
          <w:b/>
          <w:spacing w:val="-6"/>
          <w:sz w:val="24"/>
          <w:szCs w:val="24"/>
          <w:lang w:val="en-US"/>
        </w:rPr>
        <w:t xml:space="preserve"> </w:t>
      </w:r>
      <w:r w:rsidR="00B575C5" w:rsidRPr="004B42E8">
        <w:rPr>
          <w:rFonts w:ascii="Arial" w:eastAsia="Arial" w:hAnsi="Arial" w:cs="Arial"/>
          <w:b/>
          <w:w w:val="95"/>
          <w:sz w:val="24"/>
          <w:szCs w:val="24"/>
          <w:lang w:val="en-US"/>
        </w:rPr>
        <w:t>volunteer</w:t>
      </w:r>
      <w:r w:rsidR="00B575C5" w:rsidRPr="004B42E8">
        <w:rPr>
          <w:rFonts w:ascii="Arial" w:eastAsia="Arial" w:hAnsi="Arial" w:cs="Arial"/>
          <w:b/>
          <w:spacing w:val="3"/>
          <w:w w:val="95"/>
          <w:sz w:val="24"/>
          <w:szCs w:val="24"/>
          <w:lang w:val="en-US"/>
        </w:rPr>
        <w:t xml:space="preserve"> </w:t>
      </w:r>
      <w:r w:rsidR="00B575C5" w:rsidRPr="004B42E8">
        <w:rPr>
          <w:rFonts w:ascii="Arial" w:eastAsia="Arial" w:hAnsi="Arial" w:cs="Arial"/>
          <w:b/>
          <w:sz w:val="24"/>
          <w:szCs w:val="24"/>
          <w:lang w:val="en-US"/>
        </w:rPr>
        <w:t>fo</w:t>
      </w:r>
      <w:r w:rsidR="00B575C5" w:rsidRPr="004B42E8">
        <w:rPr>
          <w:rFonts w:ascii="Arial" w:eastAsia="Arial" w:hAnsi="Arial" w:cs="Arial"/>
          <w:b/>
          <w:spacing w:val="-20"/>
          <w:sz w:val="24"/>
          <w:szCs w:val="24"/>
          <w:lang w:val="en-US"/>
        </w:rPr>
        <w:t>r</w:t>
      </w:r>
      <w:r w:rsidR="00B575C5" w:rsidRPr="004B42E8">
        <w:rPr>
          <w:rFonts w:ascii="Arial" w:eastAsia="Arial" w:hAnsi="Arial" w:cs="Arial"/>
          <w:b/>
          <w:sz w:val="24"/>
          <w:szCs w:val="24"/>
          <w:lang w:val="en-US"/>
        </w:rPr>
        <w:t>,</w:t>
      </w:r>
      <w:r w:rsidR="00B575C5" w:rsidRPr="004B42E8">
        <w:rPr>
          <w:rFonts w:ascii="Arial" w:eastAsia="Arial" w:hAnsi="Arial" w:cs="Arial"/>
          <w:b/>
          <w:spacing w:val="-10"/>
          <w:sz w:val="24"/>
          <w:szCs w:val="24"/>
          <w:lang w:val="en-US"/>
        </w:rPr>
        <w:t xml:space="preserve"> </w:t>
      </w:r>
      <w:r w:rsidR="00B575C5" w:rsidRPr="004B42E8">
        <w:rPr>
          <w:rFonts w:ascii="Arial" w:eastAsia="Arial" w:hAnsi="Arial" w:cs="Arial"/>
          <w:b/>
          <w:sz w:val="24"/>
          <w:szCs w:val="24"/>
          <w:lang w:val="en-US"/>
        </w:rPr>
        <w:t>as</w:t>
      </w:r>
      <w:r w:rsidR="00B575C5" w:rsidRPr="004B42E8">
        <w:rPr>
          <w:rFonts w:ascii="Arial" w:eastAsia="Arial" w:hAnsi="Arial" w:cs="Arial"/>
          <w:b/>
          <w:spacing w:val="-14"/>
          <w:sz w:val="24"/>
          <w:szCs w:val="24"/>
          <w:lang w:val="en-US"/>
        </w:rPr>
        <w:t xml:space="preserve"> </w:t>
      </w:r>
      <w:r w:rsidR="00B575C5" w:rsidRPr="004B42E8">
        <w:rPr>
          <w:rFonts w:ascii="Arial" w:eastAsia="Arial" w:hAnsi="Arial" w:cs="Arial"/>
          <w:b/>
          <w:sz w:val="24"/>
          <w:szCs w:val="24"/>
          <w:lang w:val="en-US"/>
        </w:rPr>
        <w:t>is</w:t>
      </w:r>
      <w:r w:rsidR="00B575C5" w:rsidRPr="004B42E8">
        <w:rPr>
          <w:rFonts w:ascii="Arial" w:eastAsia="Arial" w:hAnsi="Arial" w:cs="Arial"/>
          <w:b/>
          <w:spacing w:val="-13"/>
          <w:sz w:val="24"/>
          <w:szCs w:val="24"/>
          <w:lang w:val="en-US"/>
        </w:rPr>
        <w:t xml:space="preserve"> </w:t>
      </w:r>
      <w:r w:rsidR="00B575C5" w:rsidRPr="004B42E8">
        <w:rPr>
          <w:rFonts w:ascii="Arial" w:eastAsia="Arial" w:hAnsi="Arial" w:cs="Arial"/>
          <w:b/>
          <w:sz w:val="24"/>
          <w:szCs w:val="24"/>
          <w:lang w:val="en-US"/>
        </w:rPr>
        <w:t>most</w:t>
      </w:r>
      <w:r w:rsidR="00B575C5" w:rsidRPr="004B42E8">
        <w:rPr>
          <w:rFonts w:ascii="Arial" w:eastAsia="Arial" w:hAnsi="Arial" w:cs="Arial"/>
          <w:b/>
          <w:spacing w:val="-5"/>
          <w:sz w:val="24"/>
          <w:szCs w:val="24"/>
          <w:lang w:val="en-US"/>
        </w:rPr>
        <w:t xml:space="preserve"> </w:t>
      </w:r>
      <w:r w:rsidR="00B575C5" w:rsidRPr="004B42E8">
        <w:rPr>
          <w:rFonts w:ascii="Arial" w:eastAsia="Arial" w:hAnsi="Arial" w:cs="Arial"/>
          <w:b/>
          <w:spacing w:val="-4"/>
          <w:w w:val="93"/>
          <w:sz w:val="24"/>
          <w:szCs w:val="24"/>
          <w:lang w:val="en-US"/>
        </w:rPr>
        <w:t>r</w:t>
      </w:r>
      <w:r w:rsidR="00B575C5" w:rsidRPr="004B42E8">
        <w:rPr>
          <w:rFonts w:ascii="Arial" w:eastAsia="Arial" w:hAnsi="Arial" w:cs="Arial"/>
          <w:b/>
          <w:w w:val="93"/>
          <w:sz w:val="24"/>
          <w:szCs w:val="24"/>
          <w:lang w:val="en-US"/>
        </w:rPr>
        <w:t>elevant</w:t>
      </w:r>
      <w:r w:rsidR="00B575C5" w:rsidRPr="004B42E8">
        <w:rPr>
          <w:rFonts w:ascii="Arial" w:eastAsia="Arial" w:hAnsi="Arial" w:cs="Arial"/>
          <w:b/>
          <w:spacing w:val="12"/>
          <w:w w:val="93"/>
          <w:sz w:val="24"/>
          <w:szCs w:val="24"/>
          <w:lang w:val="en-US"/>
        </w:rPr>
        <w:t xml:space="preserve"> </w:t>
      </w:r>
      <w:r w:rsidR="00B575C5" w:rsidRPr="004B42E8">
        <w:rPr>
          <w:rFonts w:ascii="Arial" w:eastAsia="Arial" w:hAnsi="Arial" w:cs="Arial"/>
          <w:b/>
          <w:sz w:val="24"/>
          <w:szCs w:val="24"/>
          <w:lang w:val="en-US"/>
        </w:rPr>
        <w:t>to</w:t>
      </w:r>
      <w:r w:rsidR="00B575C5" w:rsidRPr="004B42E8">
        <w:rPr>
          <w:rFonts w:ascii="Arial" w:eastAsia="Arial" w:hAnsi="Arial" w:cs="Arial"/>
          <w:b/>
          <w:spacing w:val="4"/>
          <w:sz w:val="24"/>
          <w:szCs w:val="24"/>
          <w:lang w:val="en-US"/>
        </w:rPr>
        <w:t xml:space="preserve"> </w:t>
      </w:r>
      <w:r w:rsidR="00B575C5" w:rsidRPr="004B42E8">
        <w:rPr>
          <w:rFonts w:ascii="Arial" w:eastAsia="Arial" w:hAnsi="Arial" w:cs="Arial"/>
          <w:b/>
          <w:sz w:val="24"/>
          <w:szCs w:val="24"/>
          <w:lang w:val="en-US"/>
        </w:rPr>
        <w:t>your</w:t>
      </w:r>
      <w:r w:rsidR="00B575C5" w:rsidRPr="004B42E8">
        <w:rPr>
          <w:rFonts w:ascii="Arial" w:eastAsia="Arial" w:hAnsi="Arial" w:cs="Arial"/>
          <w:b/>
          <w:spacing w:val="-17"/>
          <w:sz w:val="24"/>
          <w:szCs w:val="24"/>
          <w:lang w:val="en-US"/>
        </w:rPr>
        <w:t xml:space="preserve"> </w:t>
      </w:r>
      <w:r w:rsidR="00B575C5" w:rsidRPr="004B42E8">
        <w:rPr>
          <w:rFonts w:ascii="Arial" w:eastAsia="Arial" w:hAnsi="Arial" w:cs="Arial"/>
          <w:b/>
          <w:w w:val="95"/>
          <w:sz w:val="24"/>
          <w:szCs w:val="24"/>
          <w:lang w:val="en-US"/>
        </w:rPr>
        <w:t>inte</w:t>
      </w:r>
      <w:r w:rsidR="00B575C5" w:rsidRPr="004B42E8">
        <w:rPr>
          <w:rFonts w:ascii="Arial" w:eastAsia="Arial" w:hAnsi="Arial" w:cs="Arial"/>
          <w:b/>
          <w:spacing w:val="-4"/>
          <w:w w:val="95"/>
          <w:sz w:val="24"/>
          <w:szCs w:val="24"/>
          <w:lang w:val="en-US"/>
        </w:rPr>
        <w:t>r</w:t>
      </w:r>
      <w:r w:rsidR="00B575C5" w:rsidRPr="004B42E8">
        <w:rPr>
          <w:rFonts w:ascii="Arial" w:eastAsia="Arial" w:hAnsi="Arial" w:cs="Arial"/>
          <w:b/>
          <w:w w:val="95"/>
          <w:sz w:val="24"/>
          <w:szCs w:val="24"/>
          <w:lang w:val="en-US"/>
        </w:rPr>
        <w:t>est</w:t>
      </w:r>
      <w:r w:rsidR="00B575C5" w:rsidRPr="004B42E8">
        <w:rPr>
          <w:rFonts w:ascii="Arial" w:eastAsia="Arial" w:hAnsi="Arial" w:cs="Arial"/>
          <w:b/>
          <w:spacing w:val="9"/>
          <w:w w:val="95"/>
          <w:sz w:val="24"/>
          <w:szCs w:val="24"/>
          <w:lang w:val="en-US"/>
        </w:rPr>
        <w:t xml:space="preserve"> </w:t>
      </w:r>
      <w:r w:rsidR="00B575C5" w:rsidRPr="004B42E8">
        <w:rPr>
          <w:rFonts w:ascii="Arial" w:eastAsia="Arial" w:hAnsi="Arial" w:cs="Arial"/>
          <w:b/>
          <w:sz w:val="24"/>
          <w:szCs w:val="24"/>
          <w:lang w:val="en-US"/>
        </w:rPr>
        <w:t>in</w:t>
      </w:r>
      <w:r w:rsidR="00B575C5" w:rsidRPr="004B42E8">
        <w:rPr>
          <w:rFonts w:ascii="Arial" w:eastAsia="Arial" w:hAnsi="Arial" w:cs="Arial"/>
          <w:b/>
          <w:spacing w:val="-14"/>
          <w:sz w:val="24"/>
          <w:szCs w:val="24"/>
          <w:lang w:val="en-US"/>
        </w:rPr>
        <w:t xml:space="preserve"> </w:t>
      </w:r>
      <w:r w:rsidR="00B575C5" w:rsidRPr="004B42E8">
        <w:rPr>
          <w:rFonts w:ascii="Arial" w:eastAsia="Arial" w:hAnsi="Arial" w:cs="Arial"/>
          <w:b/>
          <w:sz w:val="24"/>
          <w:szCs w:val="24"/>
          <w:lang w:val="en-US"/>
        </w:rPr>
        <w:t>the</w:t>
      </w:r>
      <w:r w:rsidR="00B575C5" w:rsidRPr="004B42E8">
        <w:rPr>
          <w:rFonts w:ascii="Arial" w:eastAsia="Arial" w:hAnsi="Arial" w:cs="Arial"/>
          <w:b/>
          <w:spacing w:val="-9"/>
          <w:sz w:val="24"/>
          <w:szCs w:val="24"/>
          <w:lang w:val="en-US"/>
        </w:rPr>
        <w:t xml:space="preserve"> </w:t>
      </w:r>
      <w:r w:rsidR="00B575C5" w:rsidRPr="004B42E8">
        <w:rPr>
          <w:rFonts w:ascii="Arial" w:eastAsia="Arial" w:hAnsi="Arial" w:cs="Arial"/>
          <w:b/>
          <w:sz w:val="24"/>
          <w:szCs w:val="24"/>
          <w:lang w:val="en-US"/>
        </w:rPr>
        <w:t>South</w:t>
      </w:r>
      <w:r w:rsidR="00B575C5" w:rsidRPr="004B42E8">
        <w:rPr>
          <w:rFonts w:ascii="Arial" w:eastAsia="Arial" w:hAnsi="Arial" w:cs="Arial"/>
          <w:b/>
          <w:spacing w:val="-17"/>
          <w:sz w:val="24"/>
          <w:szCs w:val="24"/>
          <w:lang w:val="en-US"/>
        </w:rPr>
        <w:t xml:space="preserve"> </w:t>
      </w:r>
      <w:r w:rsidR="00B575C5" w:rsidRPr="004B42E8">
        <w:rPr>
          <w:rFonts w:ascii="Arial" w:eastAsia="Arial" w:hAnsi="Arial" w:cs="Arial"/>
          <w:b/>
          <w:w w:val="94"/>
          <w:sz w:val="24"/>
          <w:szCs w:val="24"/>
          <w:lang w:val="en-US"/>
        </w:rPr>
        <w:t>Easte</w:t>
      </w:r>
      <w:r w:rsidR="00B575C5" w:rsidRPr="004B42E8">
        <w:rPr>
          <w:rFonts w:ascii="Arial" w:eastAsia="Arial" w:hAnsi="Arial" w:cs="Arial"/>
          <w:b/>
          <w:spacing w:val="4"/>
          <w:w w:val="94"/>
          <w:sz w:val="24"/>
          <w:szCs w:val="24"/>
          <w:lang w:val="en-US"/>
        </w:rPr>
        <w:t>r</w:t>
      </w:r>
      <w:r w:rsidR="00B575C5" w:rsidRPr="004B42E8">
        <w:rPr>
          <w:rFonts w:ascii="Arial" w:eastAsia="Arial" w:hAnsi="Arial" w:cs="Arial"/>
          <w:b/>
          <w:w w:val="94"/>
          <w:sz w:val="24"/>
          <w:szCs w:val="24"/>
          <w:lang w:val="en-US"/>
        </w:rPr>
        <w:t>n</w:t>
      </w:r>
      <w:r w:rsidR="00B575C5" w:rsidRPr="004B42E8">
        <w:rPr>
          <w:rFonts w:ascii="Arial" w:eastAsia="Arial" w:hAnsi="Arial" w:cs="Arial"/>
          <w:b/>
          <w:spacing w:val="6"/>
          <w:w w:val="94"/>
          <w:sz w:val="24"/>
          <w:szCs w:val="24"/>
          <w:lang w:val="en-US"/>
        </w:rPr>
        <w:t xml:space="preserve"> </w:t>
      </w:r>
      <w:r w:rsidR="00B575C5" w:rsidRPr="004B42E8">
        <w:rPr>
          <w:rFonts w:ascii="Arial" w:eastAsia="Arial" w:hAnsi="Arial" w:cs="Arial"/>
          <w:b/>
          <w:w w:val="94"/>
          <w:sz w:val="24"/>
          <w:szCs w:val="24"/>
          <w:lang w:val="en-US"/>
        </w:rPr>
        <w:t>franchise.</w:t>
      </w:r>
      <w:r w:rsidR="00B575C5" w:rsidRPr="004B42E8">
        <w:rPr>
          <w:rFonts w:ascii="Arial" w:eastAsia="Arial" w:hAnsi="Arial" w:cs="Arial"/>
          <w:b/>
          <w:spacing w:val="13"/>
          <w:w w:val="94"/>
          <w:sz w:val="24"/>
          <w:szCs w:val="24"/>
          <w:lang w:val="en-US"/>
        </w:rPr>
        <w:t xml:space="preserve"> </w:t>
      </w:r>
      <w:r w:rsidR="00B575C5" w:rsidRPr="004B42E8">
        <w:rPr>
          <w:rFonts w:ascii="Arial" w:eastAsia="Arial" w:hAnsi="Arial" w:cs="Arial"/>
          <w:b/>
          <w:sz w:val="24"/>
          <w:szCs w:val="24"/>
          <w:lang w:val="en-US"/>
        </w:rPr>
        <w:t>Please pick one</w:t>
      </w:r>
      <w:r w:rsidR="00B575C5" w:rsidRPr="004B42E8">
        <w:rPr>
          <w:rFonts w:ascii="Arial" w:eastAsia="Arial" w:hAnsi="Arial" w:cs="Arial"/>
          <w:b/>
          <w:spacing w:val="-15"/>
          <w:sz w:val="24"/>
          <w:szCs w:val="24"/>
          <w:lang w:val="en-US"/>
        </w:rPr>
        <w:t xml:space="preserve"> </w:t>
      </w:r>
      <w:r w:rsidR="00B575C5" w:rsidRPr="004B42E8">
        <w:rPr>
          <w:rFonts w:ascii="Arial" w:eastAsia="Arial" w:hAnsi="Arial" w:cs="Arial"/>
          <w:b/>
          <w:sz w:val="24"/>
          <w:szCs w:val="24"/>
          <w:lang w:val="en-US"/>
        </w:rPr>
        <w:t>of</w:t>
      </w:r>
      <w:r w:rsidR="00B575C5" w:rsidRPr="004B42E8">
        <w:rPr>
          <w:rFonts w:ascii="Arial" w:eastAsia="Arial" w:hAnsi="Arial" w:cs="Arial"/>
          <w:b/>
          <w:spacing w:val="-5"/>
          <w:sz w:val="24"/>
          <w:szCs w:val="24"/>
          <w:lang w:val="en-US"/>
        </w:rPr>
        <w:t xml:space="preserve"> </w:t>
      </w:r>
      <w:r w:rsidR="00B575C5" w:rsidRPr="004B42E8">
        <w:rPr>
          <w:rFonts w:ascii="Arial" w:eastAsia="Arial" w:hAnsi="Arial" w:cs="Arial"/>
          <w:b/>
          <w:sz w:val="24"/>
          <w:szCs w:val="24"/>
          <w:lang w:val="en-US"/>
        </w:rPr>
        <w:t>the</w:t>
      </w:r>
      <w:r w:rsidR="00B575C5" w:rsidRPr="004B42E8">
        <w:rPr>
          <w:rFonts w:ascii="Arial" w:eastAsia="Arial" w:hAnsi="Arial" w:cs="Arial"/>
          <w:b/>
          <w:spacing w:val="-9"/>
          <w:sz w:val="24"/>
          <w:szCs w:val="24"/>
          <w:lang w:val="en-US"/>
        </w:rPr>
        <w:t xml:space="preserve"> </w:t>
      </w:r>
      <w:r w:rsidR="00B575C5" w:rsidRPr="004B42E8">
        <w:rPr>
          <w:rFonts w:ascii="Arial" w:eastAsia="Arial" w:hAnsi="Arial" w:cs="Arial"/>
          <w:b/>
          <w:w w:val="96"/>
          <w:sz w:val="24"/>
          <w:szCs w:val="24"/>
          <w:lang w:val="en-US"/>
        </w:rPr>
        <w:t>following</w:t>
      </w:r>
      <w:r w:rsidR="00B575C5" w:rsidRPr="004B42E8">
        <w:rPr>
          <w:rFonts w:ascii="Arial" w:eastAsia="Arial" w:hAnsi="Arial" w:cs="Arial"/>
          <w:b/>
          <w:spacing w:val="2"/>
          <w:w w:val="96"/>
          <w:sz w:val="24"/>
          <w:szCs w:val="24"/>
          <w:lang w:val="en-US"/>
        </w:rPr>
        <w:t xml:space="preserve"> </w:t>
      </w:r>
      <w:r w:rsidR="00B575C5" w:rsidRPr="004B42E8">
        <w:rPr>
          <w:rFonts w:ascii="Arial" w:eastAsia="Arial" w:hAnsi="Arial" w:cs="Arial"/>
          <w:b/>
          <w:sz w:val="24"/>
          <w:szCs w:val="24"/>
          <w:lang w:val="en-US"/>
        </w:rPr>
        <w:t>answers:</w:t>
      </w:r>
    </w:p>
    <w:p w:rsidR="00B575C5" w:rsidRPr="004B42E8" w:rsidRDefault="00B575C5" w:rsidP="004B42E8">
      <w:pPr>
        <w:widowControl w:val="0"/>
        <w:spacing w:after="0" w:line="240" w:lineRule="auto"/>
        <w:jc w:val="both"/>
        <w:rPr>
          <w:rFonts w:ascii="Arial" w:eastAsia="Calibri" w:hAnsi="Arial" w:cs="Arial"/>
          <w:sz w:val="24"/>
          <w:szCs w:val="24"/>
          <w:lang w:val="en-US"/>
        </w:rPr>
      </w:pPr>
    </w:p>
    <w:p w:rsidR="00B575C5" w:rsidRDefault="00B575C5" w:rsidP="004B42E8">
      <w:pPr>
        <w:widowControl w:val="0"/>
        <w:spacing w:after="0" w:line="240" w:lineRule="auto"/>
        <w:ind w:firstLine="567"/>
        <w:jc w:val="both"/>
        <w:rPr>
          <w:rFonts w:ascii="Arial" w:eastAsia="Arial" w:hAnsi="Arial" w:cs="Arial"/>
          <w:color w:val="231F20"/>
          <w:spacing w:val="2"/>
          <w:w w:val="96"/>
          <w:sz w:val="24"/>
          <w:szCs w:val="24"/>
          <w:lang w:val="en-US"/>
        </w:rPr>
      </w:pPr>
      <w:r w:rsidRPr="004B42E8">
        <w:rPr>
          <w:rFonts w:ascii="Arial" w:eastAsia="Arial" w:hAnsi="Arial" w:cs="Arial"/>
          <w:color w:val="231F20"/>
          <w:sz w:val="24"/>
          <w:szCs w:val="24"/>
          <w:lang w:val="en-US"/>
        </w:rPr>
        <w:t>Local</w:t>
      </w:r>
      <w:r w:rsidRPr="004B42E8">
        <w:rPr>
          <w:rFonts w:ascii="Arial" w:eastAsia="Arial" w:hAnsi="Arial" w:cs="Arial"/>
          <w:color w:val="231F20"/>
          <w:spacing w:val="-21"/>
          <w:sz w:val="24"/>
          <w:szCs w:val="24"/>
          <w:lang w:val="en-US"/>
        </w:rPr>
        <w:t xml:space="preserve"> </w:t>
      </w:r>
      <w:r w:rsidRPr="004B42E8">
        <w:rPr>
          <w:rFonts w:ascii="Arial" w:eastAsia="Arial" w:hAnsi="Arial" w:cs="Arial"/>
          <w:color w:val="231F20"/>
          <w:w w:val="96"/>
          <w:sz w:val="24"/>
          <w:szCs w:val="24"/>
          <w:lang w:val="en-US"/>
        </w:rPr>
        <w:t>authority</w:t>
      </w:r>
      <w:r w:rsidRPr="004B42E8">
        <w:rPr>
          <w:rFonts w:ascii="Arial" w:eastAsia="Arial" w:hAnsi="Arial" w:cs="Arial"/>
          <w:color w:val="231F20"/>
          <w:spacing w:val="2"/>
          <w:w w:val="96"/>
          <w:sz w:val="24"/>
          <w:szCs w:val="24"/>
          <w:lang w:val="en-US"/>
        </w:rPr>
        <w:t xml:space="preserve"> </w:t>
      </w:r>
    </w:p>
    <w:p w:rsidR="004B42E8" w:rsidRPr="004B42E8" w:rsidRDefault="004B42E8" w:rsidP="004B42E8">
      <w:pPr>
        <w:widowControl w:val="0"/>
        <w:spacing w:after="0" w:line="240" w:lineRule="auto"/>
        <w:ind w:firstLine="567"/>
        <w:jc w:val="both"/>
        <w:rPr>
          <w:rFonts w:ascii="Arial" w:eastAsia="Calibri" w:hAnsi="Arial" w:cs="Arial"/>
          <w:sz w:val="24"/>
          <w:szCs w:val="24"/>
          <w:lang w:val="en-US"/>
        </w:rPr>
      </w:pPr>
    </w:p>
    <w:p w:rsidR="00B575C5" w:rsidRPr="004B42E8" w:rsidRDefault="00B575C5" w:rsidP="004B42E8">
      <w:pPr>
        <w:widowControl w:val="0"/>
        <w:tabs>
          <w:tab w:val="left" w:pos="567"/>
        </w:tabs>
        <w:spacing w:after="0" w:line="240" w:lineRule="auto"/>
        <w:jc w:val="both"/>
        <w:rPr>
          <w:rFonts w:ascii="Arial" w:eastAsia="Arial" w:hAnsi="Arial" w:cs="Arial"/>
          <w:sz w:val="24"/>
          <w:szCs w:val="24"/>
          <w:lang w:val="en-US"/>
        </w:rPr>
      </w:pPr>
      <w:r w:rsidRPr="004B42E8">
        <w:rPr>
          <w:rFonts w:ascii="Arial" w:eastAsia="Arial" w:hAnsi="Arial" w:cs="Arial"/>
          <w:b/>
          <w:sz w:val="24"/>
          <w:szCs w:val="24"/>
          <w:lang w:val="en-US"/>
        </w:rPr>
        <w:t>2.2</w:t>
      </w:r>
      <w:r w:rsidRPr="004B42E8">
        <w:rPr>
          <w:rFonts w:ascii="Arial" w:eastAsia="Arial" w:hAnsi="Arial" w:cs="Arial"/>
          <w:color w:val="231F20"/>
          <w:sz w:val="24"/>
          <w:szCs w:val="24"/>
          <w:lang w:val="en-US"/>
        </w:rPr>
        <w:tab/>
      </w:r>
      <w:r w:rsidRPr="004B42E8">
        <w:rPr>
          <w:rFonts w:ascii="Arial" w:eastAsia="Arial" w:hAnsi="Arial" w:cs="Arial"/>
          <w:b/>
          <w:w w:val="93"/>
          <w:sz w:val="24"/>
          <w:szCs w:val="24"/>
          <w:lang w:val="en-US"/>
        </w:rPr>
        <w:t>Please</w:t>
      </w:r>
      <w:r w:rsidRPr="004B42E8">
        <w:rPr>
          <w:rFonts w:ascii="Arial" w:eastAsia="Arial" w:hAnsi="Arial" w:cs="Arial"/>
          <w:b/>
          <w:spacing w:val="4"/>
          <w:w w:val="93"/>
          <w:sz w:val="24"/>
          <w:szCs w:val="24"/>
          <w:lang w:val="en-US"/>
        </w:rPr>
        <w:t xml:space="preserve"> </w:t>
      </w:r>
      <w:r w:rsidRPr="004B42E8">
        <w:rPr>
          <w:rFonts w:ascii="Arial" w:eastAsia="Arial" w:hAnsi="Arial" w:cs="Arial"/>
          <w:b/>
          <w:sz w:val="24"/>
          <w:szCs w:val="24"/>
          <w:lang w:val="en-US"/>
        </w:rPr>
        <w:t>p</w:t>
      </w:r>
      <w:r w:rsidRPr="004B42E8">
        <w:rPr>
          <w:rFonts w:ascii="Arial" w:eastAsia="Arial" w:hAnsi="Arial" w:cs="Arial"/>
          <w:b/>
          <w:spacing w:val="-4"/>
          <w:sz w:val="24"/>
          <w:szCs w:val="24"/>
          <w:lang w:val="en-US"/>
        </w:rPr>
        <w:t>r</w:t>
      </w:r>
      <w:r w:rsidRPr="004B42E8">
        <w:rPr>
          <w:rFonts w:ascii="Arial" w:eastAsia="Arial" w:hAnsi="Arial" w:cs="Arial"/>
          <w:b/>
          <w:sz w:val="24"/>
          <w:szCs w:val="24"/>
          <w:lang w:val="en-US"/>
        </w:rPr>
        <w:t>ovide</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a</w:t>
      </w:r>
      <w:r w:rsidRPr="004B42E8">
        <w:rPr>
          <w:rFonts w:ascii="Arial" w:eastAsia="Arial" w:hAnsi="Arial" w:cs="Arial"/>
          <w:b/>
          <w:spacing w:val="-9"/>
          <w:sz w:val="24"/>
          <w:szCs w:val="24"/>
          <w:lang w:val="en-US"/>
        </w:rPr>
        <w:t xml:space="preserve"> </w:t>
      </w:r>
      <w:r w:rsidRPr="004B42E8">
        <w:rPr>
          <w:rFonts w:ascii="Arial" w:eastAsia="Arial" w:hAnsi="Arial" w:cs="Arial"/>
          <w:b/>
          <w:w w:val="96"/>
          <w:sz w:val="24"/>
          <w:szCs w:val="24"/>
          <w:lang w:val="en-US"/>
        </w:rPr>
        <w:t>summary</w:t>
      </w:r>
      <w:r w:rsidRPr="004B42E8">
        <w:rPr>
          <w:rFonts w:ascii="Arial" w:eastAsia="Arial" w:hAnsi="Arial" w:cs="Arial"/>
          <w:b/>
          <w:spacing w:val="2"/>
          <w:w w:val="96"/>
          <w:sz w:val="24"/>
          <w:szCs w:val="24"/>
          <w:lang w:val="en-US"/>
        </w:rPr>
        <w:t xml:space="preserve"> </w:t>
      </w:r>
      <w:r w:rsidRPr="004B42E8">
        <w:rPr>
          <w:rFonts w:ascii="Arial" w:eastAsia="Arial" w:hAnsi="Arial" w:cs="Arial"/>
          <w:b/>
          <w:sz w:val="24"/>
          <w:szCs w:val="24"/>
          <w:lang w:val="en-US"/>
        </w:rPr>
        <w:t>description</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of</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your</w:t>
      </w:r>
      <w:r w:rsidRPr="004B42E8">
        <w:rPr>
          <w:rFonts w:ascii="Arial" w:eastAsia="Arial" w:hAnsi="Arial" w:cs="Arial"/>
          <w:b/>
          <w:spacing w:val="-17"/>
          <w:sz w:val="24"/>
          <w:szCs w:val="24"/>
          <w:lang w:val="en-US"/>
        </w:rPr>
        <w:t xml:space="preserve"> </w:t>
      </w:r>
      <w:r w:rsidRPr="004B42E8">
        <w:rPr>
          <w:rFonts w:ascii="Arial" w:eastAsia="Arial" w:hAnsi="Arial" w:cs="Arial"/>
          <w:b/>
          <w:sz w:val="24"/>
          <w:szCs w:val="24"/>
          <w:lang w:val="en-US"/>
        </w:rPr>
        <w:t>organisation.</w:t>
      </w:r>
    </w:p>
    <w:p w:rsidR="00442C87" w:rsidRPr="004B42E8" w:rsidRDefault="00442C87" w:rsidP="004B42E8">
      <w:pPr>
        <w:widowControl w:val="0"/>
        <w:spacing w:after="0" w:line="240" w:lineRule="auto"/>
        <w:jc w:val="both"/>
        <w:rPr>
          <w:rFonts w:ascii="Arial" w:eastAsia="Arial" w:hAnsi="Arial" w:cs="Arial"/>
          <w:color w:val="0089C4"/>
          <w:sz w:val="24"/>
          <w:szCs w:val="24"/>
          <w:lang w:val="en-US"/>
        </w:rPr>
      </w:pPr>
    </w:p>
    <w:p w:rsidR="00B575C5" w:rsidRPr="004B42E8" w:rsidRDefault="00442C87" w:rsidP="00640136">
      <w:pPr>
        <w:widowControl w:val="0"/>
        <w:spacing w:after="0" w:line="240" w:lineRule="auto"/>
        <w:ind w:left="567"/>
        <w:jc w:val="both"/>
        <w:rPr>
          <w:rFonts w:ascii="Arial" w:eastAsia="Calibri" w:hAnsi="Arial" w:cs="Arial"/>
          <w:sz w:val="24"/>
          <w:szCs w:val="24"/>
          <w:lang w:val="en-US"/>
        </w:rPr>
      </w:pPr>
      <w:r w:rsidRPr="004B42E8">
        <w:rPr>
          <w:rFonts w:ascii="Arial" w:eastAsia="Arial" w:hAnsi="Arial" w:cs="Arial"/>
          <w:sz w:val="24"/>
          <w:szCs w:val="24"/>
          <w:lang w:val="en-US"/>
        </w:rPr>
        <w:t xml:space="preserve">Local Transport Authority (LTA) covering the administrative area of the County of Kent. Established in 1889 and </w:t>
      </w:r>
      <w:r w:rsidR="00B41105">
        <w:rPr>
          <w:rFonts w:ascii="Arial" w:eastAsia="Arial" w:hAnsi="Arial" w:cs="Arial"/>
          <w:sz w:val="24"/>
          <w:szCs w:val="24"/>
          <w:lang w:val="en-US"/>
        </w:rPr>
        <w:t xml:space="preserve">now </w:t>
      </w:r>
      <w:r w:rsidRPr="004B42E8">
        <w:rPr>
          <w:rFonts w:ascii="Arial" w:eastAsia="Arial" w:hAnsi="Arial" w:cs="Arial"/>
          <w:sz w:val="24"/>
          <w:szCs w:val="24"/>
          <w:lang w:val="en-US"/>
        </w:rPr>
        <w:t xml:space="preserve">having 81 elected County Councillors. </w:t>
      </w:r>
    </w:p>
    <w:p w:rsidR="00B575C5" w:rsidRPr="004B42E8" w:rsidRDefault="00B575C5" w:rsidP="004B42E8">
      <w:pPr>
        <w:widowControl w:val="0"/>
        <w:spacing w:after="0" w:line="240" w:lineRule="auto"/>
        <w:jc w:val="both"/>
        <w:rPr>
          <w:rFonts w:ascii="Arial" w:eastAsia="Calibri" w:hAnsi="Arial" w:cs="Arial"/>
          <w:sz w:val="24"/>
          <w:szCs w:val="24"/>
          <w:lang w:val="en-US"/>
        </w:rPr>
      </w:pPr>
    </w:p>
    <w:p w:rsidR="00B575C5" w:rsidRPr="004B42E8" w:rsidRDefault="00B575C5" w:rsidP="008F75BD">
      <w:pPr>
        <w:widowControl w:val="0"/>
        <w:tabs>
          <w:tab w:val="left" w:pos="567"/>
        </w:tabs>
        <w:spacing w:after="0" w:line="240" w:lineRule="auto"/>
        <w:ind w:left="567" w:hanging="567"/>
        <w:jc w:val="both"/>
        <w:rPr>
          <w:rFonts w:ascii="Arial" w:eastAsia="Arial" w:hAnsi="Arial" w:cs="Arial"/>
          <w:b/>
          <w:sz w:val="24"/>
          <w:szCs w:val="24"/>
          <w:lang w:val="en-US"/>
        </w:rPr>
      </w:pPr>
      <w:r w:rsidRPr="004B42E8">
        <w:rPr>
          <w:rFonts w:ascii="Arial" w:eastAsia="Arial" w:hAnsi="Arial" w:cs="Arial"/>
          <w:b/>
          <w:sz w:val="24"/>
          <w:szCs w:val="24"/>
          <w:lang w:val="en-US"/>
        </w:rPr>
        <w:t>2.3</w:t>
      </w:r>
      <w:r w:rsidRPr="004B42E8">
        <w:rPr>
          <w:rFonts w:ascii="Arial" w:eastAsia="Arial" w:hAnsi="Arial" w:cs="Arial"/>
          <w:color w:val="231F20"/>
          <w:sz w:val="24"/>
          <w:szCs w:val="24"/>
          <w:lang w:val="en-US"/>
        </w:rPr>
        <w:tab/>
      </w:r>
      <w:r w:rsidRPr="004B42E8">
        <w:rPr>
          <w:rFonts w:ascii="Arial" w:eastAsia="Arial" w:hAnsi="Arial" w:cs="Arial"/>
          <w:b/>
          <w:sz w:val="24"/>
          <w:szCs w:val="24"/>
          <w:lang w:val="en-US"/>
        </w:rPr>
        <w:t>If</w:t>
      </w:r>
      <w:r w:rsidRPr="004B42E8">
        <w:rPr>
          <w:rFonts w:ascii="Arial" w:eastAsia="Arial" w:hAnsi="Arial" w:cs="Arial"/>
          <w:b/>
          <w:spacing w:val="-17"/>
          <w:sz w:val="24"/>
          <w:szCs w:val="24"/>
          <w:lang w:val="en-US"/>
        </w:rPr>
        <w:t xml:space="preserve"> </w:t>
      </w:r>
      <w:r w:rsidRPr="004B42E8">
        <w:rPr>
          <w:rFonts w:ascii="Arial" w:eastAsia="Arial" w:hAnsi="Arial" w:cs="Arial"/>
          <w:b/>
          <w:sz w:val="24"/>
          <w:szCs w:val="24"/>
          <w:lang w:val="en-US"/>
        </w:rPr>
        <w:t>we</w:t>
      </w:r>
      <w:r w:rsidRPr="004B42E8">
        <w:rPr>
          <w:rFonts w:ascii="Arial" w:eastAsia="Arial" w:hAnsi="Arial" w:cs="Arial"/>
          <w:b/>
          <w:spacing w:val="-6"/>
          <w:sz w:val="24"/>
          <w:szCs w:val="24"/>
          <w:lang w:val="en-US"/>
        </w:rPr>
        <w:t xml:space="preserve"> </w:t>
      </w:r>
      <w:r w:rsidRPr="004B42E8">
        <w:rPr>
          <w:rFonts w:ascii="Arial" w:eastAsia="Arial" w:hAnsi="Arial" w:cs="Arial"/>
          <w:b/>
          <w:sz w:val="24"/>
          <w:szCs w:val="24"/>
          <w:lang w:val="en-US"/>
        </w:rPr>
        <w:t>want</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to</w:t>
      </w:r>
      <w:r w:rsidRPr="004B42E8">
        <w:rPr>
          <w:rFonts w:ascii="Arial" w:eastAsia="Arial" w:hAnsi="Arial" w:cs="Arial"/>
          <w:b/>
          <w:spacing w:val="4"/>
          <w:sz w:val="24"/>
          <w:szCs w:val="24"/>
          <w:lang w:val="en-US"/>
        </w:rPr>
        <w:t xml:space="preserve"> </w:t>
      </w:r>
      <w:r w:rsidRPr="004B42E8">
        <w:rPr>
          <w:rFonts w:ascii="Arial" w:eastAsia="Arial" w:hAnsi="Arial" w:cs="Arial"/>
          <w:b/>
          <w:w w:val="95"/>
          <w:sz w:val="24"/>
          <w:szCs w:val="24"/>
          <w:lang w:val="en-US"/>
        </w:rPr>
        <w:t>explo</w:t>
      </w:r>
      <w:r w:rsidRPr="004B42E8">
        <w:rPr>
          <w:rFonts w:ascii="Arial" w:eastAsia="Arial" w:hAnsi="Arial" w:cs="Arial"/>
          <w:b/>
          <w:spacing w:val="-4"/>
          <w:w w:val="95"/>
          <w:sz w:val="24"/>
          <w:szCs w:val="24"/>
          <w:lang w:val="en-US"/>
        </w:rPr>
        <w:t>r</w:t>
      </w:r>
      <w:r w:rsidRPr="004B42E8">
        <w:rPr>
          <w:rFonts w:ascii="Arial" w:eastAsia="Arial" w:hAnsi="Arial" w:cs="Arial"/>
          <w:b/>
          <w:w w:val="95"/>
          <w:sz w:val="24"/>
          <w:szCs w:val="24"/>
          <w:lang w:val="en-US"/>
        </w:rPr>
        <w:t>e</w:t>
      </w:r>
      <w:r w:rsidRPr="004B42E8">
        <w:rPr>
          <w:rFonts w:ascii="Arial" w:eastAsia="Arial" w:hAnsi="Arial" w:cs="Arial"/>
          <w:b/>
          <w:spacing w:val="6"/>
          <w:w w:val="95"/>
          <w:sz w:val="24"/>
          <w:szCs w:val="24"/>
          <w:lang w:val="en-US"/>
        </w:rPr>
        <w:t xml:space="preserve"> </w:t>
      </w:r>
      <w:r w:rsidRPr="004B42E8">
        <w:rPr>
          <w:rFonts w:ascii="Arial" w:eastAsia="Arial" w:hAnsi="Arial" w:cs="Arial"/>
          <w:b/>
          <w:sz w:val="24"/>
          <w:szCs w:val="24"/>
          <w:lang w:val="en-US"/>
        </w:rPr>
        <w:t>your</w:t>
      </w:r>
      <w:r w:rsidRPr="004B42E8">
        <w:rPr>
          <w:rFonts w:ascii="Arial" w:eastAsia="Arial" w:hAnsi="Arial" w:cs="Arial"/>
          <w:b/>
          <w:spacing w:val="-17"/>
          <w:sz w:val="24"/>
          <w:szCs w:val="24"/>
          <w:lang w:val="en-US"/>
        </w:rPr>
        <w:t xml:space="preserve"> </w:t>
      </w:r>
      <w:r w:rsidRPr="004B42E8">
        <w:rPr>
          <w:rFonts w:ascii="Arial" w:eastAsia="Arial" w:hAnsi="Arial" w:cs="Arial"/>
          <w:b/>
          <w:sz w:val="24"/>
          <w:szCs w:val="24"/>
          <w:lang w:val="en-US"/>
        </w:rPr>
        <w:t>comments</w:t>
      </w:r>
      <w:r w:rsidRPr="004B42E8">
        <w:rPr>
          <w:rFonts w:ascii="Arial" w:eastAsia="Arial" w:hAnsi="Arial" w:cs="Arial"/>
          <w:b/>
          <w:spacing w:val="-10"/>
          <w:sz w:val="24"/>
          <w:szCs w:val="24"/>
          <w:lang w:val="en-US"/>
        </w:rPr>
        <w:t xml:space="preserve"> </w:t>
      </w:r>
      <w:r w:rsidRPr="004B42E8">
        <w:rPr>
          <w:rFonts w:ascii="Arial" w:eastAsia="Arial" w:hAnsi="Arial" w:cs="Arial"/>
          <w:b/>
          <w:sz w:val="24"/>
          <w:szCs w:val="24"/>
          <w:lang w:val="en-US"/>
        </w:rPr>
        <w:t>in</w:t>
      </w:r>
      <w:r w:rsidRPr="004B42E8">
        <w:rPr>
          <w:rFonts w:ascii="Arial" w:eastAsia="Arial" w:hAnsi="Arial" w:cs="Arial"/>
          <w:b/>
          <w:spacing w:val="-14"/>
          <w:sz w:val="24"/>
          <w:szCs w:val="24"/>
          <w:lang w:val="en-US"/>
        </w:rPr>
        <w:t xml:space="preserve"> </w:t>
      </w:r>
      <w:r w:rsidRPr="004B42E8">
        <w:rPr>
          <w:rFonts w:ascii="Arial" w:eastAsia="Arial" w:hAnsi="Arial" w:cs="Arial"/>
          <w:b/>
          <w:w w:val="95"/>
          <w:sz w:val="24"/>
          <w:szCs w:val="24"/>
          <w:lang w:val="en-US"/>
        </w:rPr>
        <w:t>g</w:t>
      </w:r>
      <w:r w:rsidRPr="004B42E8">
        <w:rPr>
          <w:rFonts w:ascii="Arial" w:eastAsia="Arial" w:hAnsi="Arial" w:cs="Arial"/>
          <w:b/>
          <w:spacing w:val="-4"/>
          <w:w w:val="95"/>
          <w:sz w:val="24"/>
          <w:szCs w:val="24"/>
          <w:lang w:val="en-US"/>
        </w:rPr>
        <w:t>r</w:t>
      </w:r>
      <w:r w:rsidRPr="004B42E8">
        <w:rPr>
          <w:rFonts w:ascii="Arial" w:eastAsia="Arial" w:hAnsi="Arial" w:cs="Arial"/>
          <w:b/>
          <w:w w:val="95"/>
          <w:sz w:val="24"/>
          <w:szCs w:val="24"/>
          <w:lang w:val="en-US"/>
        </w:rPr>
        <w:t>eater</w:t>
      </w:r>
      <w:r w:rsidRPr="004B42E8">
        <w:rPr>
          <w:rFonts w:ascii="Arial" w:eastAsia="Arial" w:hAnsi="Arial" w:cs="Arial"/>
          <w:b/>
          <w:spacing w:val="7"/>
          <w:w w:val="95"/>
          <w:sz w:val="24"/>
          <w:szCs w:val="24"/>
          <w:lang w:val="en-US"/>
        </w:rPr>
        <w:t xml:space="preserve"> </w:t>
      </w:r>
      <w:r w:rsidRPr="004B42E8">
        <w:rPr>
          <w:rFonts w:ascii="Arial" w:eastAsia="Arial" w:hAnsi="Arial" w:cs="Arial"/>
          <w:b/>
          <w:w w:val="95"/>
          <w:sz w:val="24"/>
          <w:szCs w:val="24"/>
          <w:lang w:val="en-US"/>
        </w:rPr>
        <w:t>detail,</w:t>
      </w:r>
      <w:r w:rsidRPr="004B42E8">
        <w:rPr>
          <w:rFonts w:ascii="Arial" w:eastAsia="Arial" w:hAnsi="Arial" w:cs="Arial"/>
          <w:b/>
          <w:spacing w:val="3"/>
          <w:w w:val="95"/>
          <w:sz w:val="24"/>
          <w:szCs w:val="24"/>
          <w:lang w:val="en-US"/>
        </w:rPr>
        <w:t xml:space="preserve"> </w:t>
      </w:r>
      <w:r w:rsidRPr="004B42E8">
        <w:rPr>
          <w:rFonts w:ascii="Arial" w:eastAsia="Arial" w:hAnsi="Arial" w:cs="Arial"/>
          <w:b/>
          <w:sz w:val="24"/>
          <w:szCs w:val="24"/>
          <w:lang w:val="en-US"/>
        </w:rPr>
        <w:t>we</w:t>
      </w:r>
      <w:r w:rsidRPr="004B42E8">
        <w:rPr>
          <w:rFonts w:ascii="Arial" w:eastAsia="Arial" w:hAnsi="Arial" w:cs="Arial"/>
          <w:b/>
          <w:spacing w:val="-6"/>
          <w:sz w:val="24"/>
          <w:szCs w:val="24"/>
          <w:lang w:val="en-US"/>
        </w:rPr>
        <w:t xml:space="preserve"> </w:t>
      </w:r>
      <w:r w:rsidRPr="004B42E8">
        <w:rPr>
          <w:rFonts w:ascii="Arial" w:eastAsia="Arial" w:hAnsi="Arial" w:cs="Arial"/>
          <w:b/>
          <w:sz w:val="24"/>
          <w:szCs w:val="24"/>
          <w:lang w:val="en-US"/>
        </w:rPr>
        <w:t>may</w:t>
      </w:r>
      <w:r w:rsidRPr="004B42E8">
        <w:rPr>
          <w:rFonts w:ascii="Arial" w:eastAsia="Arial" w:hAnsi="Arial" w:cs="Arial"/>
          <w:b/>
          <w:spacing w:val="-17"/>
          <w:sz w:val="24"/>
          <w:szCs w:val="24"/>
          <w:lang w:val="en-US"/>
        </w:rPr>
        <w:t xml:space="preserve"> </w:t>
      </w:r>
      <w:r w:rsidRPr="004B42E8">
        <w:rPr>
          <w:rFonts w:ascii="Arial" w:eastAsia="Arial" w:hAnsi="Arial" w:cs="Arial"/>
          <w:b/>
          <w:w w:val="92"/>
          <w:sz w:val="24"/>
          <w:szCs w:val="24"/>
          <w:lang w:val="en-US"/>
        </w:rPr>
        <w:t>like</w:t>
      </w:r>
      <w:r w:rsidRPr="004B42E8">
        <w:rPr>
          <w:rFonts w:ascii="Arial" w:eastAsia="Arial" w:hAnsi="Arial" w:cs="Arial"/>
          <w:b/>
          <w:spacing w:val="5"/>
          <w:w w:val="92"/>
          <w:sz w:val="24"/>
          <w:szCs w:val="24"/>
          <w:lang w:val="en-US"/>
        </w:rPr>
        <w:t xml:space="preserve"> </w:t>
      </w:r>
      <w:r w:rsidRPr="004B42E8">
        <w:rPr>
          <w:rFonts w:ascii="Arial" w:eastAsia="Arial" w:hAnsi="Arial" w:cs="Arial"/>
          <w:b/>
          <w:sz w:val="24"/>
          <w:szCs w:val="24"/>
          <w:lang w:val="en-US"/>
        </w:rPr>
        <w:t>to</w:t>
      </w:r>
      <w:r w:rsidRPr="004B42E8">
        <w:rPr>
          <w:rFonts w:ascii="Arial" w:eastAsia="Arial" w:hAnsi="Arial" w:cs="Arial"/>
          <w:b/>
          <w:spacing w:val="4"/>
          <w:sz w:val="24"/>
          <w:szCs w:val="24"/>
          <w:lang w:val="en-US"/>
        </w:rPr>
        <w:t xml:space="preserve"> </w:t>
      </w:r>
      <w:r w:rsidRPr="004B42E8">
        <w:rPr>
          <w:rFonts w:ascii="Arial" w:eastAsia="Arial" w:hAnsi="Arial" w:cs="Arial"/>
          <w:b/>
          <w:sz w:val="24"/>
          <w:szCs w:val="24"/>
          <w:lang w:val="en-US"/>
        </w:rPr>
        <w:t>contact you</w:t>
      </w:r>
      <w:r w:rsidRPr="004B42E8">
        <w:rPr>
          <w:rFonts w:ascii="Arial" w:eastAsia="Arial" w:hAnsi="Arial" w:cs="Arial"/>
          <w:b/>
          <w:spacing w:val="-14"/>
          <w:sz w:val="24"/>
          <w:szCs w:val="24"/>
          <w:lang w:val="en-US"/>
        </w:rPr>
        <w:t xml:space="preserve"> </w:t>
      </w:r>
      <w:r w:rsidRPr="004B42E8">
        <w:rPr>
          <w:rFonts w:ascii="Arial" w:eastAsia="Arial" w:hAnsi="Arial" w:cs="Arial"/>
          <w:b/>
          <w:sz w:val="24"/>
          <w:szCs w:val="24"/>
          <w:lang w:val="en-US"/>
        </w:rPr>
        <w:t>so</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please p</w:t>
      </w:r>
      <w:r w:rsidRPr="004B42E8">
        <w:rPr>
          <w:rFonts w:ascii="Arial" w:eastAsia="Arial" w:hAnsi="Arial" w:cs="Arial"/>
          <w:b/>
          <w:spacing w:val="-4"/>
          <w:sz w:val="24"/>
          <w:szCs w:val="24"/>
          <w:lang w:val="en-US"/>
        </w:rPr>
        <w:t>r</w:t>
      </w:r>
      <w:r w:rsidRPr="004B42E8">
        <w:rPr>
          <w:rFonts w:ascii="Arial" w:eastAsia="Arial" w:hAnsi="Arial" w:cs="Arial"/>
          <w:b/>
          <w:sz w:val="24"/>
          <w:szCs w:val="24"/>
          <w:lang w:val="en-US"/>
        </w:rPr>
        <w:t>ovide</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your</w:t>
      </w:r>
      <w:r w:rsidRPr="004B42E8">
        <w:rPr>
          <w:rFonts w:ascii="Arial" w:eastAsia="Arial" w:hAnsi="Arial" w:cs="Arial"/>
          <w:b/>
          <w:spacing w:val="-17"/>
          <w:sz w:val="24"/>
          <w:szCs w:val="24"/>
          <w:lang w:val="en-US"/>
        </w:rPr>
        <w:t xml:space="preserve"> </w:t>
      </w:r>
      <w:r w:rsidRPr="004B42E8">
        <w:rPr>
          <w:rFonts w:ascii="Arial" w:eastAsia="Arial" w:hAnsi="Arial" w:cs="Arial"/>
          <w:b/>
          <w:sz w:val="24"/>
          <w:szCs w:val="24"/>
          <w:lang w:val="en-US"/>
        </w:rPr>
        <w:t>name</w:t>
      </w:r>
      <w:r w:rsidRPr="004B42E8">
        <w:rPr>
          <w:rFonts w:ascii="Arial" w:eastAsia="Arial" w:hAnsi="Arial" w:cs="Arial"/>
          <w:b/>
          <w:spacing w:val="-22"/>
          <w:sz w:val="24"/>
          <w:szCs w:val="24"/>
          <w:lang w:val="en-US"/>
        </w:rPr>
        <w:t xml:space="preserve"> </w:t>
      </w:r>
      <w:r w:rsidRPr="004B42E8">
        <w:rPr>
          <w:rFonts w:ascii="Arial" w:eastAsia="Arial" w:hAnsi="Arial" w:cs="Arial"/>
          <w:b/>
          <w:sz w:val="24"/>
          <w:szCs w:val="24"/>
          <w:lang w:val="en-US"/>
        </w:rPr>
        <w:t>and</w:t>
      </w:r>
      <w:r w:rsidRPr="004B42E8">
        <w:rPr>
          <w:rFonts w:ascii="Arial" w:eastAsia="Arial" w:hAnsi="Arial" w:cs="Arial"/>
          <w:b/>
          <w:spacing w:val="-11"/>
          <w:sz w:val="24"/>
          <w:szCs w:val="24"/>
          <w:lang w:val="en-US"/>
        </w:rPr>
        <w:t xml:space="preserve"> </w:t>
      </w:r>
      <w:r w:rsidRPr="004B42E8">
        <w:rPr>
          <w:rFonts w:ascii="Arial" w:eastAsia="Arial" w:hAnsi="Arial" w:cs="Arial"/>
          <w:b/>
          <w:sz w:val="24"/>
          <w:szCs w:val="24"/>
          <w:lang w:val="en-US"/>
        </w:rPr>
        <w:t>the</w:t>
      </w:r>
      <w:r w:rsidRPr="004B42E8">
        <w:rPr>
          <w:rFonts w:ascii="Arial" w:eastAsia="Arial" w:hAnsi="Arial" w:cs="Arial"/>
          <w:b/>
          <w:spacing w:val="-9"/>
          <w:sz w:val="24"/>
          <w:szCs w:val="24"/>
          <w:lang w:val="en-US"/>
        </w:rPr>
        <w:t xml:space="preserve"> </w:t>
      </w:r>
      <w:r w:rsidRPr="004B42E8">
        <w:rPr>
          <w:rFonts w:ascii="Arial" w:eastAsia="Arial" w:hAnsi="Arial" w:cs="Arial"/>
          <w:b/>
          <w:w w:val="94"/>
          <w:sz w:val="24"/>
          <w:szCs w:val="24"/>
          <w:lang w:val="en-US"/>
        </w:rPr>
        <w:t>easiest</w:t>
      </w:r>
      <w:r w:rsidRPr="004B42E8">
        <w:rPr>
          <w:rFonts w:ascii="Arial" w:eastAsia="Arial" w:hAnsi="Arial" w:cs="Arial"/>
          <w:b/>
          <w:spacing w:val="4"/>
          <w:w w:val="94"/>
          <w:sz w:val="24"/>
          <w:szCs w:val="24"/>
          <w:lang w:val="en-US"/>
        </w:rPr>
        <w:t xml:space="preserve"> </w:t>
      </w:r>
      <w:r w:rsidRPr="004B42E8">
        <w:rPr>
          <w:rFonts w:ascii="Arial" w:eastAsia="Arial" w:hAnsi="Arial" w:cs="Arial"/>
          <w:b/>
          <w:sz w:val="24"/>
          <w:szCs w:val="24"/>
          <w:lang w:val="en-US"/>
        </w:rPr>
        <w:t xml:space="preserve">contact </w:t>
      </w:r>
      <w:r w:rsidRPr="004B42E8">
        <w:rPr>
          <w:rFonts w:ascii="Arial" w:eastAsia="Arial" w:hAnsi="Arial" w:cs="Arial"/>
          <w:b/>
          <w:w w:val="95"/>
          <w:sz w:val="24"/>
          <w:szCs w:val="24"/>
          <w:lang w:val="en-US"/>
        </w:rPr>
        <w:t>details</w:t>
      </w:r>
      <w:r w:rsidRPr="004B42E8">
        <w:rPr>
          <w:rFonts w:ascii="Arial" w:eastAsia="Arial" w:hAnsi="Arial" w:cs="Arial"/>
          <w:b/>
          <w:spacing w:val="3"/>
          <w:w w:val="95"/>
          <w:sz w:val="24"/>
          <w:szCs w:val="24"/>
          <w:lang w:val="en-US"/>
        </w:rPr>
        <w:t xml:space="preserve"> </w:t>
      </w:r>
      <w:r w:rsidRPr="004B42E8">
        <w:rPr>
          <w:rFonts w:ascii="Arial" w:eastAsia="Arial" w:hAnsi="Arial" w:cs="Arial"/>
          <w:b/>
          <w:sz w:val="24"/>
          <w:szCs w:val="24"/>
          <w:lang w:val="en-US"/>
        </w:rPr>
        <w:t>for</w:t>
      </w:r>
      <w:r w:rsidRPr="004B42E8">
        <w:rPr>
          <w:rFonts w:ascii="Arial" w:eastAsia="Arial" w:hAnsi="Arial" w:cs="Arial"/>
          <w:b/>
          <w:spacing w:val="-10"/>
          <w:sz w:val="24"/>
          <w:szCs w:val="24"/>
          <w:lang w:val="en-US"/>
        </w:rPr>
        <w:t xml:space="preserve"> </w:t>
      </w:r>
      <w:r w:rsidRPr="004B42E8">
        <w:rPr>
          <w:rFonts w:ascii="Arial" w:eastAsia="Arial" w:hAnsi="Arial" w:cs="Arial"/>
          <w:b/>
          <w:sz w:val="24"/>
          <w:szCs w:val="24"/>
          <w:lang w:val="en-US"/>
        </w:rPr>
        <w:t>you.</w:t>
      </w:r>
      <w:r w:rsidRPr="004B42E8">
        <w:rPr>
          <w:rFonts w:ascii="Arial" w:eastAsia="Arial" w:hAnsi="Arial" w:cs="Arial"/>
          <w:b/>
          <w:spacing w:val="-12"/>
          <w:sz w:val="24"/>
          <w:szCs w:val="24"/>
          <w:lang w:val="en-US"/>
        </w:rPr>
        <w:t xml:space="preserve"> </w:t>
      </w:r>
      <w:r w:rsidRPr="004B42E8">
        <w:rPr>
          <w:rFonts w:ascii="Arial" w:eastAsia="Arial" w:hAnsi="Arial" w:cs="Arial"/>
          <w:b/>
          <w:w w:val="93"/>
          <w:sz w:val="24"/>
          <w:szCs w:val="24"/>
          <w:lang w:val="en-US"/>
        </w:rPr>
        <w:t>This</w:t>
      </w:r>
      <w:r w:rsidRPr="004B42E8">
        <w:rPr>
          <w:rFonts w:ascii="Arial" w:eastAsia="Arial" w:hAnsi="Arial" w:cs="Arial"/>
          <w:b/>
          <w:spacing w:val="4"/>
          <w:w w:val="93"/>
          <w:sz w:val="24"/>
          <w:szCs w:val="24"/>
          <w:lang w:val="en-US"/>
        </w:rPr>
        <w:t xml:space="preserve"> </w:t>
      </w:r>
      <w:r w:rsidRPr="004B42E8">
        <w:rPr>
          <w:rFonts w:ascii="Arial" w:eastAsia="Arial" w:hAnsi="Arial" w:cs="Arial"/>
          <w:b/>
          <w:sz w:val="24"/>
          <w:szCs w:val="24"/>
          <w:lang w:val="en-US"/>
        </w:rPr>
        <w:t>is</w:t>
      </w:r>
      <w:r w:rsidRPr="004B42E8">
        <w:rPr>
          <w:rFonts w:ascii="Arial" w:eastAsia="Arial" w:hAnsi="Arial" w:cs="Arial"/>
          <w:b/>
          <w:spacing w:val="-13"/>
          <w:sz w:val="24"/>
          <w:szCs w:val="24"/>
          <w:lang w:val="en-US"/>
        </w:rPr>
        <w:t xml:space="preserve"> </w:t>
      </w:r>
      <w:r w:rsidRPr="004B42E8">
        <w:rPr>
          <w:rFonts w:ascii="Arial" w:eastAsia="Arial" w:hAnsi="Arial" w:cs="Arial"/>
          <w:b/>
          <w:w w:val="93"/>
          <w:sz w:val="24"/>
          <w:szCs w:val="24"/>
          <w:lang w:val="en-US"/>
        </w:rPr>
        <w:t>enti</w:t>
      </w:r>
      <w:r w:rsidRPr="004B42E8">
        <w:rPr>
          <w:rFonts w:ascii="Arial" w:eastAsia="Arial" w:hAnsi="Arial" w:cs="Arial"/>
          <w:b/>
          <w:spacing w:val="-4"/>
          <w:w w:val="93"/>
          <w:sz w:val="24"/>
          <w:szCs w:val="24"/>
          <w:lang w:val="en-US"/>
        </w:rPr>
        <w:t>r</w:t>
      </w:r>
      <w:r w:rsidRPr="004B42E8">
        <w:rPr>
          <w:rFonts w:ascii="Arial" w:eastAsia="Arial" w:hAnsi="Arial" w:cs="Arial"/>
          <w:b/>
          <w:w w:val="93"/>
          <w:sz w:val="24"/>
          <w:szCs w:val="24"/>
          <w:lang w:val="en-US"/>
        </w:rPr>
        <w:t>ely</w:t>
      </w:r>
      <w:r w:rsidRPr="004B42E8">
        <w:rPr>
          <w:rFonts w:ascii="Arial" w:eastAsia="Arial" w:hAnsi="Arial" w:cs="Arial"/>
          <w:b/>
          <w:spacing w:val="7"/>
          <w:w w:val="93"/>
          <w:sz w:val="24"/>
          <w:szCs w:val="24"/>
          <w:lang w:val="en-US"/>
        </w:rPr>
        <w:t xml:space="preserve"> </w:t>
      </w:r>
      <w:r w:rsidRPr="004B42E8">
        <w:rPr>
          <w:rFonts w:ascii="Arial" w:eastAsia="Arial" w:hAnsi="Arial" w:cs="Arial"/>
          <w:b/>
          <w:sz w:val="24"/>
          <w:szCs w:val="24"/>
          <w:lang w:val="en-US"/>
        </w:rPr>
        <w:t>optional</w:t>
      </w:r>
      <w:r w:rsidRPr="004B42E8">
        <w:rPr>
          <w:rFonts w:ascii="Arial" w:eastAsia="Arial" w:hAnsi="Arial" w:cs="Arial"/>
          <w:b/>
          <w:spacing w:val="-23"/>
          <w:sz w:val="24"/>
          <w:szCs w:val="24"/>
          <w:lang w:val="en-US"/>
        </w:rPr>
        <w:t xml:space="preserve"> </w:t>
      </w:r>
      <w:r w:rsidRPr="004B42E8">
        <w:rPr>
          <w:rFonts w:ascii="Arial" w:eastAsia="Arial" w:hAnsi="Arial" w:cs="Arial"/>
          <w:b/>
          <w:sz w:val="24"/>
          <w:szCs w:val="24"/>
          <w:lang w:val="en-US"/>
        </w:rPr>
        <w:t>–</w:t>
      </w:r>
      <w:r w:rsidRPr="004B42E8">
        <w:rPr>
          <w:rFonts w:ascii="Arial" w:eastAsia="Arial" w:hAnsi="Arial" w:cs="Arial"/>
          <w:b/>
          <w:spacing w:val="-13"/>
          <w:sz w:val="24"/>
          <w:szCs w:val="24"/>
          <w:lang w:val="en-US"/>
        </w:rPr>
        <w:t xml:space="preserve"> </w:t>
      </w:r>
      <w:r w:rsidRPr="004B42E8">
        <w:rPr>
          <w:rFonts w:ascii="Arial" w:eastAsia="Arial" w:hAnsi="Arial" w:cs="Arial"/>
          <w:b/>
          <w:sz w:val="24"/>
          <w:szCs w:val="24"/>
          <w:lang w:val="en-US"/>
        </w:rPr>
        <w:t>you</w:t>
      </w:r>
      <w:r w:rsidRPr="004B42E8">
        <w:rPr>
          <w:rFonts w:ascii="Arial" w:eastAsia="Arial" w:hAnsi="Arial" w:cs="Arial"/>
          <w:b/>
          <w:spacing w:val="-14"/>
          <w:sz w:val="24"/>
          <w:szCs w:val="24"/>
          <w:lang w:val="en-US"/>
        </w:rPr>
        <w:t xml:space="preserve"> </w:t>
      </w:r>
      <w:r w:rsidRPr="004B42E8">
        <w:rPr>
          <w:rFonts w:ascii="Arial" w:eastAsia="Arial" w:hAnsi="Arial" w:cs="Arial"/>
          <w:b/>
          <w:w w:val="101"/>
          <w:sz w:val="24"/>
          <w:szCs w:val="24"/>
          <w:lang w:val="en-US"/>
        </w:rPr>
        <w:t xml:space="preserve">do </w:t>
      </w:r>
      <w:r w:rsidRPr="004B42E8">
        <w:rPr>
          <w:rFonts w:ascii="Arial" w:eastAsia="Arial" w:hAnsi="Arial" w:cs="Arial"/>
          <w:b/>
          <w:sz w:val="24"/>
          <w:szCs w:val="24"/>
          <w:lang w:val="en-US"/>
        </w:rPr>
        <w:t>not</w:t>
      </w:r>
      <w:r w:rsidRPr="004B42E8">
        <w:rPr>
          <w:rFonts w:ascii="Arial" w:eastAsia="Arial" w:hAnsi="Arial" w:cs="Arial"/>
          <w:b/>
          <w:spacing w:val="-3"/>
          <w:sz w:val="24"/>
          <w:szCs w:val="24"/>
          <w:lang w:val="en-US"/>
        </w:rPr>
        <w:t xml:space="preserve"> </w:t>
      </w:r>
      <w:r w:rsidRPr="004B42E8">
        <w:rPr>
          <w:rFonts w:ascii="Arial" w:eastAsia="Arial" w:hAnsi="Arial" w:cs="Arial"/>
          <w:b/>
          <w:sz w:val="24"/>
          <w:szCs w:val="24"/>
          <w:lang w:val="en-US"/>
        </w:rPr>
        <w:t>need</w:t>
      </w:r>
      <w:r w:rsidRPr="004B42E8">
        <w:rPr>
          <w:rFonts w:ascii="Arial" w:eastAsia="Arial" w:hAnsi="Arial" w:cs="Arial"/>
          <w:b/>
          <w:spacing w:val="-20"/>
          <w:sz w:val="24"/>
          <w:szCs w:val="24"/>
          <w:lang w:val="en-US"/>
        </w:rPr>
        <w:t xml:space="preserve"> </w:t>
      </w:r>
      <w:r w:rsidRPr="004B42E8">
        <w:rPr>
          <w:rFonts w:ascii="Arial" w:eastAsia="Arial" w:hAnsi="Arial" w:cs="Arial"/>
          <w:b/>
          <w:sz w:val="24"/>
          <w:szCs w:val="24"/>
          <w:lang w:val="en-US"/>
        </w:rPr>
        <w:t>to</w:t>
      </w:r>
      <w:r w:rsidRPr="004B42E8">
        <w:rPr>
          <w:rFonts w:ascii="Arial" w:eastAsia="Arial" w:hAnsi="Arial" w:cs="Arial"/>
          <w:b/>
          <w:spacing w:val="4"/>
          <w:sz w:val="24"/>
          <w:szCs w:val="24"/>
          <w:lang w:val="en-US"/>
        </w:rPr>
        <w:t xml:space="preserve"> </w:t>
      </w:r>
      <w:r w:rsidRPr="004B42E8">
        <w:rPr>
          <w:rFonts w:ascii="Arial" w:eastAsia="Arial" w:hAnsi="Arial" w:cs="Arial"/>
          <w:b/>
          <w:sz w:val="24"/>
          <w:szCs w:val="24"/>
          <w:lang w:val="en-US"/>
        </w:rPr>
        <w:t>p</w:t>
      </w:r>
      <w:r w:rsidRPr="004B42E8">
        <w:rPr>
          <w:rFonts w:ascii="Arial" w:eastAsia="Arial" w:hAnsi="Arial" w:cs="Arial"/>
          <w:b/>
          <w:spacing w:val="-4"/>
          <w:sz w:val="24"/>
          <w:szCs w:val="24"/>
          <w:lang w:val="en-US"/>
        </w:rPr>
        <w:t>r</w:t>
      </w:r>
      <w:r w:rsidRPr="004B42E8">
        <w:rPr>
          <w:rFonts w:ascii="Arial" w:eastAsia="Arial" w:hAnsi="Arial" w:cs="Arial"/>
          <w:b/>
          <w:sz w:val="24"/>
          <w:szCs w:val="24"/>
          <w:lang w:val="en-US"/>
        </w:rPr>
        <w:t>ovide</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this</w:t>
      </w:r>
      <w:r w:rsidRPr="004B42E8">
        <w:rPr>
          <w:rFonts w:ascii="Arial" w:eastAsia="Arial" w:hAnsi="Arial" w:cs="Arial"/>
          <w:b/>
          <w:spacing w:val="-14"/>
          <w:sz w:val="24"/>
          <w:szCs w:val="24"/>
          <w:lang w:val="en-US"/>
        </w:rPr>
        <w:t xml:space="preserve"> </w:t>
      </w:r>
      <w:r w:rsidRPr="004B42E8">
        <w:rPr>
          <w:rFonts w:ascii="Arial" w:eastAsia="Arial" w:hAnsi="Arial" w:cs="Arial"/>
          <w:b/>
          <w:w w:val="96"/>
          <w:sz w:val="24"/>
          <w:szCs w:val="24"/>
          <w:lang w:val="en-US"/>
        </w:rPr>
        <w:t>information</w:t>
      </w:r>
      <w:r w:rsidRPr="004B42E8">
        <w:rPr>
          <w:rFonts w:ascii="Arial" w:eastAsia="Arial" w:hAnsi="Arial" w:cs="Arial"/>
          <w:b/>
          <w:spacing w:val="2"/>
          <w:w w:val="96"/>
          <w:sz w:val="24"/>
          <w:szCs w:val="24"/>
          <w:lang w:val="en-US"/>
        </w:rPr>
        <w:t xml:space="preserve"> </w:t>
      </w:r>
      <w:r w:rsidRPr="004B42E8">
        <w:rPr>
          <w:rFonts w:ascii="Arial" w:eastAsia="Arial" w:hAnsi="Arial" w:cs="Arial"/>
          <w:b/>
          <w:sz w:val="24"/>
          <w:szCs w:val="24"/>
          <w:lang w:val="en-US"/>
        </w:rPr>
        <w:t>if</w:t>
      </w:r>
      <w:r w:rsidRPr="004B42E8">
        <w:rPr>
          <w:rFonts w:ascii="Arial" w:eastAsia="Arial" w:hAnsi="Arial" w:cs="Arial"/>
          <w:b/>
          <w:spacing w:val="-13"/>
          <w:sz w:val="24"/>
          <w:szCs w:val="24"/>
          <w:lang w:val="en-US"/>
        </w:rPr>
        <w:t xml:space="preserve"> </w:t>
      </w:r>
      <w:r w:rsidRPr="004B42E8">
        <w:rPr>
          <w:rFonts w:ascii="Arial" w:eastAsia="Arial" w:hAnsi="Arial" w:cs="Arial"/>
          <w:b/>
          <w:sz w:val="24"/>
          <w:szCs w:val="24"/>
          <w:lang w:val="en-US"/>
        </w:rPr>
        <w:t>you</w:t>
      </w:r>
      <w:r w:rsidRPr="004B42E8">
        <w:rPr>
          <w:rFonts w:ascii="Arial" w:eastAsia="Arial" w:hAnsi="Arial" w:cs="Arial"/>
          <w:b/>
          <w:spacing w:val="-14"/>
          <w:sz w:val="24"/>
          <w:szCs w:val="24"/>
          <w:lang w:val="en-US"/>
        </w:rPr>
        <w:t xml:space="preserve"> </w:t>
      </w:r>
      <w:r w:rsidRPr="004B42E8">
        <w:rPr>
          <w:rFonts w:ascii="Arial" w:eastAsia="Arial" w:hAnsi="Arial" w:cs="Arial"/>
          <w:b/>
          <w:sz w:val="24"/>
          <w:szCs w:val="24"/>
          <w:lang w:val="en-US"/>
        </w:rPr>
        <w:t>do</w:t>
      </w:r>
      <w:r w:rsidRPr="004B42E8">
        <w:rPr>
          <w:rFonts w:ascii="Arial" w:eastAsia="Arial" w:hAnsi="Arial" w:cs="Arial"/>
          <w:b/>
          <w:spacing w:val="2"/>
          <w:sz w:val="24"/>
          <w:szCs w:val="24"/>
          <w:lang w:val="en-US"/>
        </w:rPr>
        <w:t xml:space="preserve"> </w:t>
      </w:r>
      <w:r w:rsidRPr="004B42E8">
        <w:rPr>
          <w:rFonts w:ascii="Arial" w:eastAsia="Arial" w:hAnsi="Arial" w:cs="Arial"/>
          <w:b/>
          <w:sz w:val="24"/>
          <w:szCs w:val="24"/>
          <w:lang w:val="en-US"/>
        </w:rPr>
        <w:t>not</w:t>
      </w:r>
      <w:r w:rsidRPr="004B42E8">
        <w:rPr>
          <w:rFonts w:ascii="Arial" w:eastAsia="Arial" w:hAnsi="Arial" w:cs="Arial"/>
          <w:b/>
          <w:spacing w:val="-3"/>
          <w:sz w:val="24"/>
          <w:szCs w:val="24"/>
          <w:lang w:val="en-US"/>
        </w:rPr>
        <w:t xml:space="preserve"> </w:t>
      </w:r>
      <w:r w:rsidRPr="004B42E8">
        <w:rPr>
          <w:rFonts w:ascii="Arial" w:eastAsia="Arial" w:hAnsi="Arial" w:cs="Arial"/>
          <w:b/>
          <w:sz w:val="24"/>
          <w:szCs w:val="24"/>
          <w:lang w:val="en-US"/>
        </w:rPr>
        <w:t>wish</w:t>
      </w:r>
      <w:r w:rsidRPr="004B42E8">
        <w:rPr>
          <w:rFonts w:ascii="Arial" w:eastAsia="Arial" w:hAnsi="Arial" w:cs="Arial"/>
          <w:b/>
          <w:spacing w:val="-13"/>
          <w:sz w:val="24"/>
          <w:szCs w:val="24"/>
          <w:lang w:val="en-US"/>
        </w:rPr>
        <w:t xml:space="preserve"> </w:t>
      </w:r>
      <w:r w:rsidRPr="004B42E8">
        <w:rPr>
          <w:rFonts w:ascii="Arial" w:eastAsia="Arial" w:hAnsi="Arial" w:cs="Arial"/>
          <w:b/>
          <w:sz w:val="24"/>
          <w:szCs w:val="24"/>
          <w:lang w:val="en-US"/>
        </w:rPr>
        <w:t>to</w:t>
      </w:r>
      <w:r w:rsidRPr="004B42E8">
        <w:rPr>
          <w:rFonts w:ascii="Arial" w:eastAsia="Arial" w:hAnsi="Arial" w:cs="Arial"/>
          <w:b/>
          <w:spacing w:val="4"/>
          <w:sz w:val="24"/>
          <w:szCs w:val="24"/>
          <w:lang w:val="en-US"/>
        </w:rPr>
        <w:t xml:space="preserve"> </w:t>
      </w:r>
      <w:r w:rsidRPr="004B42E8">
        <w:rPr>
          <w:rFonts w:ascii="Arial" w:eastAsia="Arial" w:hAnsi="Arial" w:cs="Arial"/>
          <w:b/>
          <w:sz w:val="24"/>
          <w:szCs w:val="24"/>
          <w:lang w:val="en-US"/>
        </w:rPr>
        <w:t>do</w:t>
      </w:r>
      <w:r w:rsidRPr="004B42E8">
        <w:rPr>
          <w:rFonts w:ascii="Arial" w:eastAsia="Arial" w:hAnsi="Arial" w:cs="Arial"/>
          <w:b/>
          <w:spacing w:val="2"/>
          <w:sz w:val="24"/>
          <w:szCs w:val="24"/>
          <w:lang w:val="en-US"/>
        </w:rPr>
        <w:t xml:space="preserve"> </w:t>
      </w:r>
      <w:r w:rsidRPr="004B42E8">
        <w:rPr>
          <w:rFonts w:ascii="Arial" w:eastAsia="Arial" w:hAnsi="Arial" w:cs="Arial"/>
          <w:b/>
          <w:sz w:val="24"/>
          <w:szCs w:val="24"/>
          <w:lang w:val="en-US"/>
        </w:rPr>
        <w:t>so.</w:t>
      </w:r>
      <w:r w:rsidRPr="004B42E8">
        <w:rPr>
          <w:rFonts w:ascii="Arial" w:eastAsia="Arial" w:hAnsi="Arial" w:cs="Arial"/>
          <w:b/>
          <w:spacing w:val="-6"/>
          <w:sz w:val="24"/>
          <w:szCs w:val="24"/>
          <w:lang w:val="en-US"/>
        </w:rPr>
        <w:t xml:space="preserve"> </w:t>
      </w:r>
      <w:r w:rsidRPr="004B42E8">
        <w:rPr>
          <w:rFonts w:ascii="Arial" w:eastAsia="Arial" w:hAnsi="Arial" w:cs="Arial"/>
          <w:b/>
          <w:sz w:val="24"/>
          <w:szCs w:val="24"/>
          <w:lang w:val="en-US"/>
        </w:rPr>
        <w:t>Any</w:t>
      </w:r>
      <w:r w:rsidRPr="004B42E8">
        <w:rPr>
          <w:rFonts w:ascii="Arial" w:eastAsia="Arial" w:hAnsi="Arial" w:cs="Arial"/>
          <w:b/>
          <w:spacing w:val="-23"/>
          <w:sz w:val="24"/>
          <w:szCs w:val="24"/>
          <w:lang w:val="en-US"/>
        </w:rPr>
        <w:t xml:space="preserve"> </w:t>
      </w:r>
      <w:r w:rsidRPr="004B42E8">
        <w:rPr>
          <w:rFonts w:ascii="Arial" w:eastAsia="Arial" w:hAnsi="Arial" w:cs="Arial"/>
          <w:b/>
          <w:sz w:val="24"/>
          <w:szCs w:val="24"/>
          <w:lang w:val="en-US"/>
        </w:rPr>
        <w:t xml:space="preserve">contact </w:t>
      </w:r>
      <w:r w:rsidRPr="004B42E8">
        <w:rPr>
          <w:rFonts w:ascii="Arial" w:eastAsia="Arial" w:hAnsi="Arial" w:cs="Arial"/>
          <w:b/>
          <w:w w:val="96"/>
          <w:sz w:val="24"/>
          <w:szCs w:val="24"/>
          <w:lang w:val="en-US"/>
        </w:rPr>
        <w:t>information</w:t>
      </w:r>
      <w:r w:rsidRPr="004B42E8">
        <w:rPr>
          <w:rFonts w:ascii="Arial" w:eastAsia="Arial" w:hAnsi="Arial" w:cs="Arial"/>
          <w:b/>
          <w:spacing w:val="2"/>
          <w:w w:val="96"/>
          <w:sz w:val="24"/>
          <w:szCs w:val="24"/>
          <w:lang w:val="en-US"/>
        </w:rPr>
        <w:t xml:space="preserve"> </w:t>
      </w:r>
      <w:r w:rsidRPr="004B42E8">
        <w:rPr>
          <w:rFonts w:ascii="Arial" w:eastAsia="Arial" w:hAnsi="Arial" w:cs="Arial"/>
          <w:b/>
          <w:sz w:val="24"/>
          <w:szCs w:val="24"/>
          <w:lang w:val="en-US"/>
        </w:rPr>
        <w:t>you do</w:t>
      </w:r>
      <w:r w:rsidRPr="004B42E8">
        <w:rPr>
          <w:rFonts w:ascii="Arial" w:eastAsia="Arial" w:hAnsi="Arial" w:cs="Arial"/>
          <w:b/>
          <w:spacing w:val="2"/>
          <w:sz w:val="24"/>
          <w:szCs w:val="24"/>
          <w:lang w:val="en-US"/>
        </w:rPr>
        <w:t xml:space="preserve"> </w:t>
      </w:r>
      <w:r w:rsidRPr="004B42E8">
        <w:rPr>
          <w:rFonts w:ascii="Arial" w:eastAsia="Arial" w:hAnsi="Arial" w:cs="Arial"/>
          <w:b/>
          <w:sz w:val="24"/>
          <w:szCs w:val="24"/>
          <w:lang w:val="en-US"/>
        </w:rPr>
        <w:t>p</w:t>
      </w:r>
      <w:r w:rsidRPr="004B42E8">
        <w:rPr>
          <w:rFonts w:ascii="Arial" w:eastAsia="Arial" w:hAnsi="Arial" w:cs="Arial"/>
          <w:b/>
          <w:spacing w:val="-4"/>
          <w:sz w:val="24"/>
          <w:szCs w:val="24"/>
          <w:lang w:val="en-US"/>
        </w:rPr>
        <w:t>r</w:t>
      </w:r>
      <w:r w:rsidRPr="004B42E8">
        <w:rPr>
          <w:rFonts w:ascii="Arial" w:eastAsia="Arial" w:hAnsi="Arial" w:cs="Arial"/>
          <w:b/>
          <w:sz w:val="24"/>
          <w:szCs w:val="24"/>
          <w:lang w:val="en-US"/>
        </w:rPr>
        <w:t>ovide</w:t>
      </w:r>
      <w:r w:rsidRPr="004B42E8">
        <w:rPr>
          <w:rFonts w:ascii="Arial" w:eastAsia="Arial" w:hAnsi="Arial" w:cs="Arial"/>
          <w:b/>
          <w:spacing w:val="-21"/>
          <w:sz w:val="24"/>
          <w:szCs w:val="24"/>
          <w:lang w:val="en-US"/>
        </w:rPr>
        <w:t xml:space="preserve"> </w:t>
      </w:r>
      <w:r w:rsidRPr="004B42E8">
        <w:rPr>
          <w:rFonts w:ascii="Arial" w:eastAsia="Arial" w:hAnsi="Arial" w:cs="Arial"/>
          <w:b/>
          <w:w w:val="93"/>
          <w:sz w:val="24"/>
          <w:szCs w:val="24"/>
          <w:lang w:val="en-US"/>
        </w:rPr>
        <w:t>he</w:t>
      </w:r>
      <w:r w:rsidRPr="004B42E8">
        <w:rPr>
          <w:rFonts w:ascii="Arial" w:eastAsia="Arial" w:hAnsi="Arial" w:cs="Arial"/>
          <w:b/>
          <w:spacing w:val="-4"/>
          <w:w w:val="93"/>
          <w:sz w:val="24"/>
          <w:szCs w:val="24"/>
          <w:lang w:val="en-US"/>
        </w:rPr>
        <w:t>r</w:t>
      </w:r>
      <w:r w:rsidRPr="004B42E8">
        <w:rPr>
          <w:rFonts w:ascii="Arial" w:eastAsia="Arial" w:hAnsi="Arial" w:cs="Arial"/>
          <w:b/>
          <w:w w:val="93"/>
          <w:sz w:val="24"/>
          <w:szCs w:val="24"/>
          <w:lang w:val="en-US"/>
        </w:rPr>
        <w:t>e</w:t>
      </w:r>
      <w:r w:rsidRPr="004B42E8">
        <w:rPr>
          <w:rFonts w:ascii="Arial" w:eastAsia="Arial" w:hAnsi="Arial" w:cs="Arial"/>
          <w:b/>
          <w:spacing w:val="7"/>
          <w:w w:val="93"/>
          <w:sz w:val="24"/>
          <w:szCs w:val="24"/>
          <w:lang w:val="en-US"/>
        </w:rPr>
        <w:t xml:space="preserve"> </w:t>
      </w:r>
      <w:r w:rsidRPr="004B42E8">
        <w:rPr>
          <w:rFonts w:ascii="Arial" w:eastAsia="Arial" w:hAnsi="Arial" w:cs="Arial"/>
          <w:b/>
          <w:sz w:val="24"/>
          <w:szCs w:val="24"/>
          <w:lang w:val="en-US"/>
        </w:rPr>
        <w:t>will</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be</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kept</w:t>
      </w:r>
      <w:r w:rsidRPr="004B42E8">
        <w:rPr>
          <w:rFonts w:ascii="Arial" w:eastAsia="Arial" w:hAnsi="Arial" w:cs="Arial"/>
          <w:b/>
          <w:spacing w:val="-4"/>
          <w:sz w:val="24"/>
          <w:szCs w:val="24"/>
          <w:lang w:val="en-US"/>
        </w:rPr>
        <w:t xml:space="preserve"> </w:t>
      </w:r>
      <w:r w:rsidRPr="004B42E8">
        <w:rPr>
          <w:rFonts w:ascii="Arial" w:eastAsia="Arial" w:hAnsi="Arial" w:cs="Arial"/>
          <w:b/>
          <w:w w:val="96"/>
          <w:sz w:val="24"/>
          <w:szCs w:val="24"/>
          <w:lang w:val="en-US"/>
        </w:rPr>
        <w:t>confidential</w:t>
      </w:r>
      <w:r w:rsidRPr="004B42E8">
        <w:rPr>
          <w:rFonts w:ascii="Arial" w:eastAsia="Arial" w:hAnsi="Arial" w:cs="Arial"/>
          <w:b/>
          <w:spacing w:val="2"/>
          <w:w w:val="96"/>
          <w:sz w:val="24"/>
          <w:szCs w:val="24"/>
          <w:lang w:val="en-US"/>
        </w:rPr>
        <w:t xml:space="preserve"> </w:t>
      </w:r>
      <w:r w:rsidRPr="004B42E8">
        <w:rPr>
          <w:rFonts w:ascii="Arial" w:eastAsia="Arial" w:hAnsi="Arial" w:cs="Arial"/>
          <w:b/>
          <w:sz w:val="24"/>
          <w:szCs w:val="24"/>
          <w:lang w:val="en-US"/>
        </w:rPr>
        <w:t>and</w:t>
      </w:r>
      <w:r w:rsidRPr="004B42E8">
        <w:rPr>
          <w:rFonts w:ascii="Arial" w:eastAsia="Arial" w:hAnsi="Arial" w:cs="Arial"/>
          <w:b/>
          <w:spacing w:val="-11"/>
          <w:sz w:val="24"/>
          <w:szCs w:val="24"/>
          <w:lang w:val="en-US"/>
        </w:rPr>
        <w:t xml:space="preserve"> </w:t>
      </w:r>
      <w:r w:rsidRPr="004B42E8">
        <w:rPr>
          <w:rFonts w:ascii="Arial" w:eastAsia="Arial" w:hAnsi="Arial" w:cs="Arial"/>
          <w:b/>
          <w:sz w:val="24"/>
          <w:szCs w:val="24"/>
          <w:lang w:val="en-US"/>
        </w:rPr>
        <w:t>will</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not</w:t>
      </w:r>
      <w:r w:rsidRPr="004B42E8">
        <w:rPr>
          <w:rFonts w:ascii="Arial" w:eastAsia="Arial" w:hAnsi="Arial" w:cs="Arial"/>
          <w:b/>
          <w:spacing w:val="-3"/>
          <w:sz w:val="24"/>
          <w:szCs w:val="24"/>
          <w:lang w:val="en-US"/>
        </w:rPr>
        <w:t xml:space="preserve"> </w:t>
      </w:r>
      <w:r w:rsidRPr="004B42E8">
        <w:rPr>
          <w:rFonts w:ascii="Arial" w:eastAsia="Arial" w:hAnsi="Arial" w:cs="Arial"/>
          <w:b/>
          <w:sz w:val="24"/>
          <w:szCs w:val="24"/>
          <w:lang w:val="en-US"/>
        </w:rPr>
        <w:t>be</w:t>
      </w:r>
      <w:r w:rsidRPr="004B42E8">
        <w:rPr>
          <w:rFonts w:ascii="Arial" w:eastAsia="Arial" w:hAnsi="Arial" w:cs="Arial"/>
          <w:b/>
          <w:spacing w:val="-5"/>
          <w:sz w:val="24"/>
          <w:szCs w:val="24"/>
          <w:lang w:val="en-US"/>
        </w:rPr>
        <w:t xml:space="preserve"> </w:t>
      </w:r>
      <w:r w:rsidRPr="004B42E8">
        <w:rPr>
          <w:rFonts w:ascii="Arial" w:eastAsia="Arial" w:hAnsi="Arial" w:cs="Arial"/>
          <w:b/>
          <w:w w:val="95"/>
          <w:sz w:val="24"/>
          <w:szCs w:val="24"/>
          <w:lang w:val="en-US"/>
        </w:rPr>
        <w:t>published.</w:t>
      </w:r>
      <w:r w:rsidRPr="004B42E8">
        <w:rPr>
          <w:rFonts w:ascii="Arial" w:eastAsia="Arial" w:hAnsi="Arial" w:cs="Arial"/>
          <w:b/>
          <w:spacing w:val="23"/>
          <w:w w:val="95"/>
          <w:sz w:val="24"/>
          <w:szCs w:val="24"/>
          <w:lang w:val="en-US"/>
        </w:rPr>
        <w:t xml:space="preserve"> </w:t>
      </w:r>
      <w:r w:rsidRPr="004B42E8">
        <w:rPr>
          <w:rFonts w:ascii="Arial" w:eastAsia="Arial" w:hAnsi="Arial" w:cs="Arial"/>
          <w:b/>
          <w:w w:val="95"/>
          <w:sz w:val="24"/>
          <w:szCs w:val="24"/>
          <w:lang w:val="en-US"/>
        </w:rPr>
        <w:t>Please</w:t>
      </w:r>
      <w:r w:rsidRPr="004B42E8">
        <w:rPr>
          <w:rFonts w:ascii="Arial" w:eastAsia="Arial" w:hAnsi="Arial" w:cs="Arial"/>
          <w:b/>
          <w:spacing w:val="-10"/>
          <w:w w:val="95"/>
          <w:sz w:val="24"/>
          <w:szCs w:val="24"/>
          <w:lang w:val="en-US"/>
        </w:rPr>
        <w:t xml:space="preserve"> </w:t>
      </w:r>
      <w:r w:rsidRPr="004B42E8">
        <w:rPr>
          <w:rFonts w:ascii="Arial" w:eastAsia="Arial" w:hAnsi="Arial" w:cs="Arial"/>
          <w:b/>
          <w:sz w:val="24"/>
          <w:szCs w:val="24"/>
          <w:lang w:val="en-US"/>
        </w:rPr>
        <w:t>see</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page</w:t>
      </w:r>
      <w:r w:rsidRPr="004B42E8">
        <w:rPr>
          <w:rFonts w:ascii="Arial" w:eastAsia="Arial" w:hAnsi="Arial" w:cs="Arial"/>
          <w:b/>
          <w:spacing w:val="-15"/>
          <w:sz w:val="24"/>
          <w:szCs w:val="24"/>
          <w:lang w:val="en-US"/>
        </w:rPr>
        <w:t xml:space="preserve"> </w:t>
      </w:r>
      <w:r w:rsidRPr="004B42E8">
        <w:rPr>
          <w:rFonts w:ascii="Arial" w:eastAsia="Arial" w:hAnsi="Arial" w:cs="Arial"/>
          <w:b/>
          <w:sz w:val="24"/>
          <w:szCs w:val="24"/>
          <w:lang w:val="en-US"/>
        </w:rPr>
        <w:t>3 of</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 xml:space="preserve">the </w:t>
      </w:r>
      <w:r w:rsidRPr="004B42E8">
        <w:rPr>
          <w:rFonts w:ascii="Arial" w:eastAsia="Arial" w:hAnsi="Arial" w:cs="Arial"/>
          <w:b/>
          <w:w w:val="97"/>
          <w:sz w:val="24"/>
          <w:szCs w:val="24"/>
          <w:lang w:val="en-US"/>
        </w:rPr>
        <w:t>consultation</w:t>
      </w:r>
      <w:r w:rsidRPr="004B42E8">
        <w:rPr>
          <w:rFonts w:ascii="Arial" w:eastAsia="Arial" w:hAnsi="Arial" w:cs="Arial"/>
          <w:b/>
          <w:spacing w:val="2"/>
          <w:w w:val="97"/>
          <w:sz w:val="24"/>
          <w:szCs w:val="24"/>
          <w:lang w:val="en-US"/>
        </w:rPr>
        <w:t xml:space="preserve"> </w:t>
      </w:r>
      <w:r w:rsidRPr="004B42E8">
        <w:rPr>
          <w:rFonts w:ascii="Arial" w:eastAsia="Arial" w:hAnsi="Arial" w:cs="Arial"/>
          <w:b/>
          <w:sz w:val="24"/>
          <w:szCs w:val="24"/>
          <w:lang w:val="en-US"/>
        </w:rPr>
        <w:t>document</w:t>
      </w:r>
      <w:r w:rsidRPr="004B42E8">
        <w:rPr>
          <w:rFonts w:ascii="Arial" w:eastAsia="Arial" w:hAnsi="Arial" w:cs="Arial"/>
          <w:b/>
          <w:spacing w:val="-10"/>
          <w:sz w:val="24"/>
          <w:szCs w:val="24"/>
          <w:lang w:val="en-US"/>
        </w:rPr>
        <w:t xml:space="preserve"> </w:t>
      </w:r>
      <w:r w:rsidRPr="004B42E8">
        <w:rPr>
          <w:rFonts w:ascii="Arial" w:eastAsia="Arial" w:hAnsi="Arial" w:cs="Arial"/>
          <w:b/>
          <w:sz w:val="24"/>
          <w:szCs w:val="24"/>
          <w:lang w:val="en-US"/>
        </w:rPr>
        <w:t>on</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how your</w:t>
      </w:r>
      <w:r w:rsidRPr="004B42E8">
        <w:rPr>
          <w:rFonts w:ascii="Arial" w:eastAsia="Arial" w:hAnsi="Arial" w:cs="Arial"/>
          <w:b/>
          <w:spacing w:val="-17"/>
          <w:sz w:val="24"/>
          <w:szCs w:val="24"/>
          <w:lang w:val="en-US"/>
        </w:rPr>
        <w:t xml:space="preserve"> </w:t>
      </w:r>
      <w:r w:rsidRPr="004B42E8">
        <w:rPr>
          <w:rFonts w:ascii="Arial" w:eastAsia="Arial" w:hAnsi="Arial" w:cs="Arial"/>
          <w:b/>
          <w:w w:val="96"/>
          <w:sz w:val="24"/>
          <w:szCs w:val="24"/>
          <w:lang w:val="en-US"/>
        </w:rPr>
        <w:t>information</w:t>
      </w:r>
      <w:r w:rsidRPr="004B42E8">
        <w:rPr>
          <w:rFonts w:ascii="Arial" w:eastAsia="Arial" w:hAnsi="Arial" w:cs="Arial"/>
          <w:b/>
          <w:spacing w:val="2"/>
          <w:w w:val="96"/>
          <w:sz w:val="24"/>
          <w:szCs w:val="24"/>
          <w:lang w:val="en-US"/>
        </w:rPr>
        <w:t xml:space="preserve"> </w:t>
      </w:r>
      <w:r w:rsidRPr="004B42E8">
        <w:rPr>
          <w:rFonts w:ascii="Arial" w:eastAsia="Arial" w:hAnsi="Arial" w:cs="Arial"/>
          <w:b/>
          <w:sz w:val="24"/>
          <w:szCs w:val="24"/>
          <w:lang w:val="en-US"/>
        </w:rPr>
        <w:t>will</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be</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handled.</w:t>
      </w:r>
    </w:p>
    <w:p w:rsidR="00442C87" w:rsidRPr="004B42E8" w:rsidRDefault="00442C87" w:rsidP="00640136">
      <w:pPr>
        <w:widowControl w:val="0"/>
        <w:tabs>
          <w:tab w:val="left" w:pos="567"/>
        </w:tabs>
        <w:spacing w:after="0" w:line="240" w:lineRule="auto"/>
        <w:ind w:left="567" w:hanging="474"/>
        <w:jc w:val="both"/>
        <w:rPr>
          <w:rFonts w:ascii="Arial" w:eastAsia="Arial" w:hAnsi="Arial" w:cs="Arial"/>
          <w:color w:val="231F20"/>
          <w:sz w:val="24"/>
          <w:szCs w:val="24"/>
          <w:lang w:val="en-US"/>
        </w:rPr>
      </w:pPr>
    </w:p>
    <w:p w:rsidR="00442C87" w:rsidRPr="004B42E8" w:rsidRDefault="00442C87" w:rsidP="00640136">
      <w:pPr>
        <w:widowControl w:val="0"/>
        <w:tabs>
          <w:tab w:val="left" w:pos="567"/>
        </w:tabs>
        <w:spacing w:after="0" w:line="240" w:lineRule="auto"/>
        <w:ind w:left="567" w:hanging="474"/>
        <w:jc w:val="both"/>
        <w:rPr>
          <w:rFonts w:ascii="Arial" w:eastAsia="Arial" w:hAnsi="Arial" w:cs="Arial"/>
          <w:color w:val="231F20"/>
          <w:sz w:val="24"/>
          <w:szCs w:val="24"/>
          <w:lang w:val="en-US"/>
        </w:rPr>
      </w:pPr>
      <w:r w:rsidRPr="004B42E8">
        <w:rPr>
          <w:rFonts w:ascii="Arial" w:eastAsia="Arial" w:hAnsi="Arial" w:cs="Arial"/>
          <w:color w:val="231F20"/>
          <w:sz w:val="24"/>
          <w:szCs w:val="24"/>
          <w:lang w:val="en-US"/>
        </w:rPr>
        <w:tab/>
        <w:t>Name:</w:t>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t>Stephen Gasche</w:t>
      </w:r>
    </w:p>
    <w:p w:rsidR="00442C87" w:rsidRPr="004B42E8" w:rsidRDefault="00442C87" w:rsidP="00640136">
      <w:pPr>
        <w:widowControl w:val="0"/>
        <w:tabs>
          <w:tab w:val="left" w:pos="567"/>
        </w:tabs>
        <w:spacing w:after="0" w:line="240" w:lineRule="auto"/>
        <w:ind w:left="567" w:hanging="474"/>
        <w:jc w:val="both"/>
        <w:rPr>
          <w:rFonts w:ascii="Arial" w:eastAsia="Arial" w:hAnsi="Arial" w:cs="Arial"/>
          <w:color w:val="231F20"/>
          <w:sz w:val="24"/>
          <w:szCs w:val="24"/>
          <w:lang w:val="en-US"/>
        </w:rPr>
      </w:pPr>
    </w:p>
    <w:p w:rsidR="00442C87" w:rsidRPr="004B42E8" w:rsidRDefault="00442C87" w:rsidP="00640136">
      <w:pPr>
        <w:widowControl w:val="0"/>
        <w:tabs>
          <w:tab w:val="left" w:pos="567"/>
        </w:tabs>
        <w:spacing w:after="0" w:line="240" w:lineRule="auto"/>
        <w:ind w:left="567" w:hanging="474"/>
        <w:jc w:val="both"/>
        <w:rPr>
          <w:rFonts w:ascii="Arial" w:eastAsia="Arial" w:hAnsi="Arial" w:cs="Arial"/>
          <w:color w:val="231F20"/>
          <w:sz w:val="24"/>
          <w:szCs w:val="24"/>
          <w:lang w:val="en-US"/>
        </w:rPr>
      </w:pPr>
      <w:r w:rsidRPr="004B42E8">
        <w:rPr>
          <w:rFonts w:ascii="Arial" w:eastAsia="Arial" w:hAnsi="Arial" w:cs="Arial"/>
          <w:color w:val="231F20"/>
          <w:sz w:val="24"/>
          <w:szCs w:val="24"/>
          <w:lang w:val="en-US"/>
        </w:rPr>
        <w:tab/>
        <w:t>Title:</w:t>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t>Principal Transport Planner - Rail</w:t>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r>
    </w:p>
    <w:p w:rsidR="00442C87" w:rsidRPr="004B42E8" w:rsidRDefault="00442C87" w:rsidP="00640136">
      <w:pPr>
        <w:widowControl w:val="0"/>
        <w:tabs>
          <w:tab w:val="left" w:pos="567"/>
        </w:tabs>
        <w:spacing w:after="0" w:line="240" w:lineRule="auto"/>
        <w:ind w:left="567" w:hanging="474"/>
        <w:jc w:val="both"/>
        <w:rPr>
          <w:rFonts w:ascii="Arial" w:eastAsia="Arial" w:hAnsi="Arial" w:cs="Arial"/>
          <w:color w:val="231F20"/>
          <w:sz w:val="24"/>
          <w:szCs w:val="24"/>
          <w:lang w:val="en-US"/>
        </w:rPr>
      </w:pPr>
    </w:p>
    <w:p w:rsidR="00442C87" w:rsidRPr="004B42E8" w:rsidRDefault="00442C87" w:rsidP="00640136">
      <w:pPr>
        <w:widowControl w:val="0"/>
        <w:tabs>
          <w:tab w:val="left" w:pos="567"/>
        </w:tabs>
        <w:spacing w:after="0" w:line="240" w:lineRule="auto"/>
        <w:ind w:left="567" w:hanging="474"/>
        <w:jc w:val="both"/>
        <w:rPr>
          <w:rFonts w:ascii="Arial" w:eastAsia="Arial" w:hAnsi="Arial" w:cs="Arial"/>
          <w:color w:val="231F20"/>
          <w:sz w:val="24"/>
          <w:szCs w:val="24"/>
          <w:lang w:val="en-US"/>
        </w:rPr>
      </w:pPr>
      <w:r w:rsidRPr="004B42E8">
        <w:rPr>
          <w:rFonts w:ascii="Arial" w:eastAsia="Arial" w:hAnsi="Arial" w:cs="Arial"/>
          <w:color w:val="231F20"/>
          <w:sz w:val="24"/>
          <w:szCs w:val="24"/>
          <w:lang w:val="en-US"/>
        </w:rPr>
        <w:tab/>
        <w:t>Telephone:</w:t>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t>03000 413490</w:t>
      </w:r>
    </w:p>
    <w:p w:rsidR="00442C87" w:rsidRPr="004B42E8" w:rsidRDefault="00442C87" w:rsidP="00640136">
      <w:pPr>
        <w:widowControl w:val="0"/>
        <w:tabs>
          <w:tab w:val="left" w:pos="567"/>
        </w:tabs>
        <w:spacing w:after="0" w:line="240" w:lineRule="auto"/>
        <w:ind w:left="567" w:hanging="474"/>
        <w:jc w:val="both"/>
        <w:rPr>
          <w:rFonts w:ascii="Arial" w:eastAsia="Arial" w:hAnsi="Arial" w:cs="Arial"/>
          <w:color w:val="231F20"/>
          <w:sz w:val="24"/>
          <w:szCs w:val="24"/>
          <w:lang w:val="en-US"/>
        </w:rPr>
      </w:pPr>
    </w:p>
    <w:p w:rsidR="00442C87" w:rsidRPr="004B42E8" w:rsidRDefault="00442C87" w:rsidP="00640136">
      <w:pPr>
        <w:widowControl w:val="0"/>
        <w:tabs>
          <w:tab w:val="left" w:pos="567"/>
        </w:tabs>
        <w:spacing w:after="0" w:line="240" w:lineRule="auto"/>
        <w:ind w:left="567" w:hanging="474"/>
        <w:jc w:val="both"/>
        <w:rPr>
          <w:rFonts w:ascii="Arial" w:eastAsia="Arial" w:hAnsi="Arial" w:cs="Arial"/>
          <w:color w:val="231F20"/>
          <w:sz w:val="24"/>
          <w:szCs w:val="24"/>
          <w:lang w:val="en-US"/>
        </w:rPr>
      </w:pPr>
      <w:r w:rsidRPr="004B42E8">
        <w:rPr>
          <w:rFonts w:ascii="Arial" w:eastAsia="Arial" w:hAnsi="Arial" w:cs="Arial"/>
          <w:color w:val="231F20"/>
          <w:sz w:val="24"/>
          <w:szCs w:val="24"/>
          <w:lang w:val="en-US"/>
        </w:rPr>
        <w:tab/>
        <w:t>Email:</w:t>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r>
      <w:r w:rsidRPr="004B42E8">
        <w:rPr>
          <w:rFonts w:ascii="Arial" w:eastAsia="Arial" w:hAnsi="Arial" w:cs="Arial"/>
          <w:color w:val="231F20"/>
          <w:sz w:val="24"/>
          <w:szCs w:val="24"/>
          <w:lang w:val="en-US"/>
        </w:rPr>
        <w:tab/>
      </w:r>
      <w:hyperlink r:id="rId11" w:history="1">
        <w:r w:rsidRPr="004B42E8">
          <w:rPr>
            <w:rStyle w:val="Hyperlink"/>
            <w:rFonts w:ascii="Arial" w:eastAsia="Arial" w:hAnsi="Arial" w:cs="Arial"/>
            <w:sz w:val="24"/>
            <w:szCs w:val="24"/>
            <w:lang w:val="en-US"/>
          </w:rPr>
          <w:t>stephen.gasche@kent.gov.uk</w:t>
        </w:r>
      </w:hyperlink>
    </w:p>
    <w:p w:rsidR="00442C87" w:rsidRPr="004B42E8" w:rsidRDefault="00442C87" w:rsidP="00640136">
      <w:pPr>
        <w:widowControl w:val="0"/>
        <w:tabs>
          <w:tab w:val="left" w:pos="567"/>
        </w:tabs>
        <w:spacing w:after="0" w:line="240" w:lineRule="auto"/>
        <w:jc w:val="both"/>
        <w:rPr>
          <w:rFonts w:ascii="Arial" w:eastAsia="Arial" w:hAnsi="Arial" w:cs="Arial"/>
          <w:color w:val="231F20"/>
          <w:sz w:val="24"/>
          <w:szCs w:val="24"/>
          <w:lang w:val="en-US"/>
        </w:rPr>
      </w:pPr>
    </w:p>
    <w:p w:rsidR="00442C87" w:rsidRPr="004B42E8" w:rsidRDefault="00442C87" w:rsidP="00640136">
      <w:pPr>
        <w:widowControl w:val="0"/>
        <w:tabs>
          <w:tab w:val="left" w:pos="567"/>
        </w:tabs>
        <w:spacing w:after="0" w:line="240" w:lineRule="auto"/>
        <w:jc w:val="both"/>
        <w:rPr>
          <w:rFonts w:ascii="Arial" w:eastAsia="Arial" w:hAnsi="Arial" w:cs="Arial"/>
          <w:color w:val="231F20"/>
          <w:sz w:val="24"/>
          <w:szCs w:val="24"/>
          <w:lang w:val="en-US"/>
        </w:rPr>
      </w:pPr>
    </w:p>
    <w:p w:rsidR="00B575C5" w:rsidRPr="004B42E8" w:rsidRDefault="00B575C5" w:rsidP="00640136">
      <w:pPr>
        <w:widowControl w:val="0"/>
        <w:tabs>
          <w:tab w:val="left" w:pos="567"/>
        </w:tabs>
        <w:spacing w:after="0" w:line="240" w:lineRule="auto"/>
        <w:ind w:left="567" w:hanging="474"/>
        <w:jc w:val="both"/>
        <w:rPr>
          <w:rFonts w:ascii="Arial" w:eastAsia="Arial" w:hAnsi="Arial" w:cs="Arial"/>
          <w:b/>
          <w:sz w:val="24"/>
          <w:szCs w:val="24"/>
          <w:lang w:val="en-US"/>
        </w:rPr>
      </w:pPr>
      <w:r w:rsidRPr="004B42E8">
        <w:rPr>
          <w:rFonts w:ascii="Arial" w:eastAsia="Arial" w:hAnsi="Arial" w:cs="Arial"/>
          <w:b/>
          <w:sz w:val="24"/>
          <w:szCs w:val="24"/>
          <w:lang w:val="en-US"/>
        </w:rPr>
        <w:t>2.4</w:t>
      </w:r>
      <w:r w:rsidRPr="004B42E8">
        <w:rPr>
          <w:rFonts w:ascii="Arial" w:eastAsia="Arial" w:hAnsi="Arial" w:cs="Arial"/>
          <w:b/>
          <w:sz w:val="24"/>
          <w:szCs w:val="24"/>
          <w:lang w:val="en-US"/>
        </w:rPr>
        <w:tab/>
        <w:t>If</w:t>
      </w:r>
      <w:r w:rsidRPr="004B42E8">
        <w:rPr>
          <w:rFonts w:ascii="Arial" w:eastAsia="Arial" w:hAnsi="Arial" w:cs="Arial"/>
          <w:b/>
          <w:spacing w:val="-17"/>
          <w:sz w:val="24"/>
          <w:szCs w:val="24"/>
          <w:lang w:val="en-US"/>
        </w:rPr>
        <w:t xml:space="preserve"> </w:t>
      </w:r>
      <w:r w:rsidRPr="004B42E8">
        <w:rPr>
          <w:rFonts w:ascii="Arial" w:eastAsia="Arial" w:hAnsi="Arial" w:cs="Arial"/>
          <w:b/>
          <w:sz w:val="24"/>
          <w:szCs w:val="24"/>
          <w:lang w:val="en-US"/>
        </w:rPr>
        <w:t>you</w:t>
      </w:r>
      <w:r w:rsidRPr="004B42E8">
        <w:rPr>
          <w:rFonts w:ascii="Arial" w:eastAsia="Arial" w:hAnsi="Arial" w:cs="Arial"/>
          <w:b/>
          <w:spacing w:val="-14"/>
          <w:sz w:val="24"/>
          <w:szCs w:val="24"/>
          <w:lang w:val="en-US"/>
        </w:rPr>
        <w:t xml:space="preserve"> </w:t>
      </w:r>
      <w:r w:rsidRPr="004B42E8">
        <w:rPr>
          <w:rFonts w:ascii="Arial" w:eastAsia="Arial" w:hAnsi="Arial" w:cs="Arial"/>
          <w:b/>
          <w:sz w:val="24"/>
          <w:szCs w:val="24"/>
          <w:lang w:val="en-US"/>
        </w:rPr>
        <w:t>a</w:t>
      </w:r>
      <w:r w:rsidRPr="004B42E8">
        <w:rPr>
          <w:rFonts w:ascii="Arial" w:eastAsia="Arial" w:hAnsi="Arial" w:cs="Arial"/>
          <w:b/>
          <w:spacing w:val="-4"/>
          <w:sz w:val="24"/>
          <w:szCs w:val="24"/>
          <w:lang w:val="en-US"/>
        </w:rPr>
        <w:t>r</w:t>
      </w:r>
      <w:r w:rsidRPr="004B42E8">
        <w:rPr>
          <w:rFonts w:ascii="Arial" w:eastAsia="Arial" w:hAnsi="Arial" w:cs="Arial"/>
          <w:b/>
          <w:sz w:val="24"/>
          <w:szCs w:val="24"/>
          <w:lang w:val="en-US"/>
        </w:rPr>
        <w:t>e</w:t>
      </w:r>
      <w:r w:rsidRPr="004B42E8">
        <w:rPr>
          <w:rFonts w:ascii="Arial" w:eastAsia="Arial" w:hAnsi="Arial" w:cs="Arial"/>
          <w:b/>
          <w:spacing w:val="-22"/>
          <w:sz w:val="24"/>
          <w:szCs w:val="24"/>
          <w:lang w:val="en-US"/>
        </w:rPr>
        <w:t xml:space="preserve"> </w:t>
      </w:r>
      <w:r w:rsidRPr="004B42E8">
        <w:rPr>
          <w:rFonts w:ascii="Arial" w:eastAsia="Arial" w:hAnsi="Arial" w:cs="Arial"/>
          <w:b/>
          <w:sz w:val="24"/>
          <w:szCs w:val="24"/>
          <w:lang w:val="en-US"/>
        </w:rPr>
        <w:t>happy</w:t>
      </w:r>
      <w:r w:rsidRPr="004B42E8">
        <w:rPr>
          <w:rFonts w:ascii="Arial" w:eastAsia="Arial" w:hAnsi="Arial" w:cs="Arial"/>
          <w:b/>
          <w:spacing w:val="-18"/>
          <w:sz w:val="24"/>
          <w:szCs w:val="24"/>
          <w:lang w:val="en-US"/>
        </w:rPr>
        <w:t xml:space="preserve"> </w:t>
      </w:r>
      <w:r w:rsidRPr="004B42E8">
        <w:rPr>
          <w:rFonts w:ascii="Arial" w:eastAsia="Arial" w:hAnsi="Arial" w:cs="Arial"/>
          <w:b/>
          <w:sz w:val="24"/>
          <w:szCs w:val="24"/>
          <w:lang w:val="en-US"/>
        </w:rPr>
        <w:t>for</w:t>
      </w:r>
      <w:r w:rsidRPr="004B42E8">
        <w:rPr>
          <w:rFonts w:ascii="Arial" w:eastAsia="Arial" w:hAnsi="Arial" w:cs="Arial"/>
          <w:b/>
          <w:spacing w:val="-10"/>
          <w:sz w:val="24"/>
          <w:szCs w:val="24"/>
          <w:lang w:val="en-US"/>
        </w:rPr>
        <w:t xml:space="preserve"> </w:t>
      </w:r>
      <w:r w:rsidRPr="004B42E8">
        <w:rPr>
          <w:rFonts w:ascii="Arial" w:eastAsia="Arial" w:hAnsi="Arial" w:cs="Arial"/>
          <w:b/>
          <w:sz w:val="24"/>
          <w:szCs w:val="24"/>
          <w:lang w:val="en-US"/>
        </w:rPr>
        <w:t>us</w:t>
      </w:r>
      <w:r w:rsidRPr="004B42E8">
        <w:rPr>
          <w:rFonts w:ascii="Arial" w:eastAsia="Arial" w:hAnsi="Arial" w:cs="Arial"/>
          <w:b/>
          <w:spacing w:val="-9"/>
          <w:sz w:val="24"/>
          <w:szCs w:val="24"/>
          <w:lang w:val="en-US"/>
        </w:rPr>
        <w:t xml:space="preserve"> </w:t>
      </w:r>
      <w:r w:rsidRPr="004B42E8">
        <w:rPr>
          <w:rFonts w:ascii="Arial" w:eastAsia="Arial" w:hAnsi="Arial" w:cs="Arial"/>
          <w:b/>
          <w:sz w:val="24"/>
          <w:szCs w:val="24"/>
          <w:lang w:val="en-US"/>
        </w:rPr>
        <w:t>to</w:t>
      </w:r>
      <w:r w:rsidRPr="004B42E8">
        <w:rPr>
          <w:rFonts w:ascii="Arial" w:eastAsia="Arial" w:hAnsi="Arial" w:cs="Arial"/>
          <w:b/>
          <w:spacing w:val="4"/>
          <w:sz w:val="24"/>
          <w:szCs w:val="24"/>
          <w:lang w:val="en-US"/>
        </w:rPr>
        <w:t xml:space="preserve"> </w:t>
      </w:r>
      <w:r w:rsidRPr="004B42E8">
        <w:rPr>
          <w:rFonts w:ascii="Arial" w:eastAsia="Arial" w:hAnsi="Arial" w:cs="Arial"/>
          <w:b/>
          <w:sz w:val="24"/>
          <w:szCs w:val="24"/>
          <w:lang w:val="en-US"/>
        </w:rPr>
        <w:t>know it,</w:t>
      </w:r>
      <w:r w:rsidRPr="004B42E8">
        <w:rPr>
          <w:rFonts w:ascii="Arial" w:eastAsia="Arial" w:hAnsi="Arial" w:cs="Arial"/>
          <w:b/>
          <w:spacing w:val="-5"/>
          <w:sz w:val="24"/>
          <w:szCs w:val="24"/>
          <w:lang w:val="en-US"/>
        </w:rPr>
        <w:t xml:space="preserve"> </w:t>
      </w:r>
      <w:r w:rsidRPr="004B42E8">
        <w:rPr>
          <w:rFonts w:ascii="Arial" w:eastAsia="Arial" w:hAnsi="Arial" w:cs="Arial"/>
          <w:b/>
          <w:w w:val="94"/>
          <w:sz w:val="24"/>
          <w:szCs w:val="24"/>
          <w:lang w:val="en-US"/>
        </w:rPr>
        <w:t>please</w:t>
      </w:r>
      <w:r w:rsidRPr="004B42E8">
        <w:rPr>
          <w:rFonts w:ascii="Arial" w:eastAsia="Arial" w:hAnsi="Arial" w:cs="Arial"/>
          <w:b/>
          <w:spacing w:val="4"/>
          <w:w w:val="94"/>
          <w:sz w:val="24"/>
          <w:szCs w:val="24"/>
          <w:lang w:val="en-US"/>
        </w:rPr>
        <w:t xml:space="preserve"> </w:t>
      </w:r>
      <w:r w:rsidRPr="004B42E8">
        <w:rPr>
          <w:rFonts w:ascii="Arial" w:eastAsia="Arial" w:hAnsi="Arial" w:cs="Arial"/>
          <w:b/>
          <w:sz w:val="24"/>
          <w:szCs w:val="24"/>
          <w:lang w:val="en-US"/>
        </w:rPr>
        <w:t>tell</w:t>
      </w:r>
      <w:r w:rsidRPr="004B42E8">
        <w:rPr>
          <w:rFonts w:ascii="Arial" w:eastAsia="Arial" w:hAnsi="Arial" w:cs="Arial"/>
          <w:b/>
          <w:spacing w:val="-22"/>
          <w:sz w:val="24"/>
          <w:szCs w:val="24"/>
          <w:lang w:val="en-US"/>
        </w:rPr>
        <w:t xml:space="preserve"> </w:t>
      </w:r>
      <w:r w:rsidRPr="004B42E8">
        <w:rPr>
          <w:rFonts w:ascii="Arial" w:eastAsia="Arial" w:hAnsi="Arial" w:cs="Arial"/>
          <w:b/>
          <w:sz w:val="24"/>
          <w:szCs w:val="24"/>
          <w:lang w:val="en-US"/>
        </w:rPr>
        <w:t>us</w:t>
      </w:r>
      <w:r w:rsidRPr="004B42E8">
        <w:rPr>
          <w:rFonts w:ascii="Arial" w:eastAsia="Arial" w:hAnsi="Arial" w:cs="Arial"/>
          <w:b/>
          <w:spacing w:val="-9"/>
          <w:sz w:val="24"/>
          <w:szCs w:val="24"/>
          <w:lang w:val="en-US"/>
        </w:rPr>
        <w:t xml:space="preserve"> </w:t>
      </w:r>
      <w:r w:rsidRPr="004B42E8">
        <w:rPr>
          <w:rFonts w:ascii="Arial" w:eastAsia="Arial" w:hAnsi="Arial" w:cs="Arial"/>
          <w:b/>
          <w:sz w:val="24"/>
          <w:szCs w:val="24"/>
          <w:lang w:val="en-US"/>
        </w:rPr>
        <w:t>the</w:t>
      </w:r>
      <w:r w:rsidRPr="004B42E8">
        <w:rPr>
          <w:rFonts w:ascii="Arial" w:eastAsia="Arial" w:hAnsi="Arial" w:cs="Arial"/>
          <w:b/>
          <w:spacing w:val="-9"/>
          <w:sz w:val="24"/>
          <w:szCs w:val="24"/>
          <w:lang w:val="en-US"/>
        </w:rPr>
        <w:t xml:space="preserve"> </w:t>
      </w:r>
      <w:r w:rsidRPr="004B42E8">
        <w:rPr>
          <w:rFonts w:ascii="Arial" w:eastAsia="Arial" w:hAnsi="Arial" w:cs="Arial"/>
          <w:b/>
          <w:sz w:val="24"/>
          <w:szCs w:val="24"/>
          <w:lang w:val="en-US"/>
        </w:rPr>
        <w:t>name</w:t>
      </w:r>
      <w:r w:rsidRPr="004B42E8">
        <w:rPr>
          <w:rFonts w:ascii="Arial" w:eastAsia="Arial" w:hAnsi="Arial" w:cs="Arial"/>
          <w:b/>
          <w:spacing w:val="-22"/>
          <w:sz w:val="24"/>
          <w:szCs w:val="24"/>
          <w:lang w:val="en-US"/>
        </w:rPr>
        <w:t xml:space="preserve"> </w:t>
      </w:r>
      <w:r w:rsidRPr="004B42E8">
        <w:rPr>
          <w:rFonts w:ascii="Arial" w:eastAsia="Arial" w:hAnsi="Arial" w:cs="Arial"/>
          <w:b/>
          <w:sz w:val="24"/>
          <w:szCs w:val="24"/>
          <w:lang w:val="en-US"/>
        </w:rPr>
        <w:t>of</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your</w:t>
      </w:r>
      <w:r w:rsidRPr="004B42E8">
        <w:rPr>
          <w:rFonts w:ascii="Arial" w:eastAsia="Arial" w:hAnsi="Arial" w:cs="Arial"/>
          <w:b/>
          <w:spacing w:val="-17"/>
          <w:sz w:val="24"/>
          <w:szCs w:val="24"/>
          <w:lang w:val="en-US"/>
        </w:rPr>
        <w:t xml:space="preserve"> </w:t>
      </w:r>
      <w:r w:rsidRPr="004B42E8">
        <w:rPr>
          <w:rFonts w:ascii="Arial" w:eastAsia="Arial" w:hAnsi="Arial" w:cs="Arial"/>
          <w:b/>
          <w:w w:val="96"/>
          <w:sz w:val="24"/>
          <w:szCs w:val="24"/>
          <w:lang w:val="en-US"/>
        </w:rPr>
        <w:t>organisation</w:t>
      </w:r>
      <w:r w:rsidRPr="004B42E8">
        <w:rPr>
          <w:rFonts w:ascii="Arial" w:eastAsia="Arial" w:hAnsi="Arial" w:cs="Arial"/>
          <w:b/>
          <w:spacing w:val="2"/>
          <w:w w:val="96"/>
          <w:sz w:val="24"/>
          <w:szCs w:val="24"/>
          <w:lang w:val="en-US"/>
        </w:rPr>
        <w:t xml:space="preserve"> </w:t>
      </w:r>
      <w:r w:rsidRPr="004B42E8">
        <w:rPr>
          <w:rFonts w:ascii="Arial" w:eastAsia="Arial" w:hAnsi="Arial" w:cs="Arial"/>
          <w:b/>
          <w:sz w:val="24"/>
          <w:szCs w:val="24"/>
          <w:lang w:val="en-US"/>
        </w:rPr>
        <w:t>-</w:t>
      </w:r>
      <w:r w:rsidRPr="004B42E8">
        <w:rPr>
          <w:rFonts w:ascii="Arial" w:eastAsia="Arial" w:hAnsi="Arial" w:cs="Arial"/>
          <w:b/>
          <w:spacing w:val="8"/>
          <w:sz w:val="24"/>
          <w:szCs w:val="24"/>
          <w:lang w:val="en-US"/>
        </w:rPr>
        <w:t xml:space="preserve"> </w:t>
      </w:r>
      <w:r w:rsidRPr="004B42E8">
        <w:rPr>
          <w:rFonts w:ascii="Arial" w:eastAsia="Arial" w:hAnsi="Arial" w:cs="Arial"/>
          <w:b/>
          <w:sz w:val="24"/>
          <w:szCs w:val="24"/>
          <w:lang w:val="en-US"/>
        </w:rPr>
        <w:t>this</w:t>
      </w:r>
      <w:r w:rsidRPr="004B42E8">
        <w:rPr>
          <w:rFonts w:ascii="Arial" w:eastAsia="Arial" w:hAnsi="Arial" w:cs="Arial"/>
          <w:b/>
          <w:spacing w:val="-14"/>
          <w:sz w:val="24"/>
          <w:szCs w:val="24"/>
          <w:lang w:val="en-US"/>
        </w:rPr>
        <w:t xml:space="preserve"> </w:t>
      </w:r>
      <w:r w:rsidRPr="004B42E8">
        <w:rPr>
          <w:rFonts w:ascii="Arial" w:eastAsia="Arial" w:hAnsi="Arial" w:cs="Arial"/>
          <w:b/>
          <w:sz w:val="24"/>
          <w:szCs w:val="24"/>
          <w:lang w:val="en-US"/>
        </w:rPr>
        <w:t>is</w:t>
      </w:r>
      <w:r w:rsidRPr="004B42E8">
        <w:rPr>
          <w:rFonts w:ascii="Arial" w:eastAsia="Arial" w:hAnsi="Arial" w:cs="Arial"/>
          <w:b/>
          <w:spacing w:val="-13"/>
          <w:sz w:val="24"/>
          <w:szCs w:val="24"/>
          <w:lang w:val="en-US"/>
        </w:rPr>
        <w:t xml:space="preserve"> </w:t>
      </w:r>
      <w:r w:rsidRPr="004B42E8">
        <w:rPr>
          <w:rFonts w:ascii="Arial" w:eastAsia="Arial" w:hAnsi="Arial" w:cs="Arial"/>
          <w:b/>
          <w:sz w:val="24"/>
          <w:szCs w:val="24"/>
          <w:lang w:val="en-US"/>
        </w:rPr>
        <w:t>enti</w:t>
      </w:r>
      <w:r w:rsidRPr="004B42E8">
        <w:rPr>
          <w:rFonts w:ascii="Arial" w:eastAsia="Arial" w:hAnsi="Arial" w:cs="Arial"/>
          <w:b/>
          <w:spacing w:val="-4"/>
          <w:sz w:val="24"/>
          <w:szCs w:val="24"/>
          <w:lang w:val="en-US"/>
        </w:rPr>
        <w:t>r</w:t>
      </w:r>
      <w:r w:rsidRPr="004B42E8">
        <w:rPr>
          <w:rFonts w:ascii="Arial" w:eastAsia="Arial" w:hAnsi="Arial" w:cs="Arial"/>
          <w:b/>
          <w:sz w:val="24"/>
          <w:szCs w:val="24"/>
          <w:lang w:val="en-US"/>
        </w:rPr>
        <w:t>ely</w:t>
      </w:r>
      <w:r w:rsidR="00442C87" w:rsidRPr="004B42E8">
        <w:rPr>
          <w:rFonts w:ascii="Arial" w:eastAsia="Arial" w:hAnsi="Arial" w:cs="Arial"/>
          <w:b/>
          <w:sz w:val="24"/>
          <w:szCs w:val="24"/>
          <w:lang w:val="en-US"/>
        </w:rPr>
        <w:t xml:space="preserve"> </w:t>
      </w:r>
      <w:r w:rsidRPr="004B42E8">
        <w:rPr>
          <w:rFonts w:ascii="Arial" w:eastAsia="Arial" w:hAnsi="Arial" w:cs="Arial"/>
          <w:b/>
          <w:w w:val="95"/>
          <w:sz w:val="24"/>
          <w:szCs w:val="24"/>
          <w:lang w:val="en-US"/>
        </w:rPr>
        <w:t>optional.</w:t>
      </w:r>
      <w:r w:rsidRPr="004B42E8">
        <w:rPr>
          <w:rFonts w:ascii="Arial" w:eastAsia="Arial" w:hAnsi="Arial" w:cs="Arial"/>
          <w:b/>
          <w:spacing w:val="20"/>
          <w:w w:val="95"/>
          <w:sz w:val="24"/>
          <w:szCs w:val="24"/>
          <w:lang w:val="en-US"/>
        </w:rPr>
        <w:t xml:space="preserve"> </w:t>
      </w:r>
      <w:r w:rsidRPr="004B42E8">
        <w:rPr>
          <w:rFonts w:ascii="Arial" w:eastAsia="Arial" w:hAnsi="Arial" w:cs="Arial"/>
          <w:b/>
          <w:w w:val="95"/>
          <w:sz w:val="24"/>
          <w:szCs w:val="24"/>
          <w:lang w:val="en-US"/>
        </w:rPr>
        <w:t>Please</w:t>
      </w:r>
      <w:r w:rsidRPr="004B42E8">
        <w:rPr>
          <w:rFonts w:ascii="Arial" w:eastAsia="Arial" w:hAnsi="Arial" w:cs="Arial"/>
          <w:b/>
          <w:spacing w:val="-10"/>
          <w:w w:val="95"/>
          <w:sz w:val="24"/>
          <w:szCs w:val="24"/>
          <w:lang w:val="en-US"/>
        </w:rPr>
        <w:t xml:space="preserve"> </w:t>
      </w:r>
      <w:r w:rsidRPr="004B42E8">
        <w:rPr>
          <w:rFonts w:ascii="Arial" w:eastAsia="Arial" w:hAnsi="Arial" w:cs="Arial"/>
          <w:b/>
          <w:sz w:val="24"/>
          <w:szCs w:val="24"/>
          <w:lang w:val="en-US"/>
        </w:rPr>
        <w:t>also</w:t>
      </w:r>
      <w:r w:rsidRPr="004B42E8">
        <w:rPr>
          <w:rFonts w:ascii="Arial" w:eastAsia="Arial" w:hAnsi="Arial" w:cs="Arial"/>
          <w:b/>
          <w:spacing w:val="-24"/>
          <w:sz w:val="24"/>
          <w:szCs w:val="24"/>
          <w:lang w:val="en-US"/>
        </w:rPr>
        <w:t xml:space="preserve"> </w:t>
      </w:r>
      <w:r w:rsidRPr="004B42E8">
        <w:rPr>
          <w:rFonts w:ascii="Arial" w:eastAsia="Arial" w:hAnsi="Arial" w:cs="Arial"/>
          <w:b/>
          <w:sz w:val="24"/>
          <w:szCs w:val="24"/>
          <w:lang w:val="en-US"/>
        </w:rPr>
        <w:t>put</w:t>
      </w:r>
      <w:r w:rsidRPr="004B42E8">
        <w:rPr>
          <w:rFonts w:ascii="Arial" w:eastAsia="Arial" w:hAnsi="Arial" w:cs="Arial"/>
          <w:b/>
          <w:spacing w:val="3"/>
          <w:sz w:val="24"/>
          <w:szCs w:val="24"/>
          <w:lang w:val="en-US"/>
        </w:rPr>
        <w:t xml:space="preserve"> </w:t>
      </w:r>
      <w:r w:rsidRPr="004B42E8">
        <w:rPr>
          <w:rFonts w:ascii="Arial" w:eastAsia="Arial" w:hAnsi="Arial" w:cs="Arial"/>
          <w:b/>
          <w:sz w:val="24"/>
          <w:szCs w:val="24"/>
          <w:lang w:val="en-US"/>
        </w:rPr>
        <w:t>an</w:t>
      </w:r>
      <w:r w:rsidRPr="004B42E8">
        <w:rPr>
          <w:rFonts w:ascii="Arial" w:eastAsia="Arial" w:hAnsi="Arial" w:cs="Arial"/>
          <w:b/>
          <w:spacing w:val="-15"/>
          <w:sz w:val="24"/>
          <w:szCs w:val="24"/>
          <w:lang w:val="en-US"/>
        </w:rPr>
        <w:t xml:space="preserve"> </w:t>
      </w:r>
      <w:r w:rsidRPr="004B42E8">
        <w:rPr>
          <w:rFonts w:ascii="Arial" w:eastAsia="Arial" w:hAnsi="Arial" w:cs="Arial"/>
          <w:b/>
          <w:sz w:val="24"/>
          <w:szCs w:val="24"/>
          <w:lang w:val="en-US"/>
        </w:rPr>
        <w:t>X</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in</w:t>
      </w:r>
      <w:r w:rsidRPr="004B42E8">
        <w:rPr>
          <w:rFonts w:ascii="Arial" w:eastAsia="Arial" w:hAnsi="Arial" w:cs="Arial"/>
          <w:b/>
          <w:spacing w:val="-14"/>
          <w:sz w:val="24"/>
          <w:szCs w:val="24"/>
          <w:lang w:val="en-US"/>
        </w:rPr>
        <w:t xml:space="preserve"> </w:t>
      </w:r>
      <w:r w:rsidRPr="004B42E8">
        <w:rPr>
          <w:rFonts w:ascii="Arial" w:eastAsia="Arial" w:hAnsi="Arial" w:cs="Arial"/>
          <w:b/>
          <w:sz w:val="24"/>
          <w:szCs w:val="24"/>
          <w:lang w:val="en-US"/>
        </w:rPr>
        <w:t>the</w:t>
      </w:r>
      <w:r w:rsidRPr="004B42E8">
        <w:rPr>
          <w:rFonts w:ascii="Arial" w:eastAsia="Arial" w:hAnsi="Arial" w:cs="Arial"/>
          <w:b/>
          <w:spacing w:val="-9"/>
          <w:sz w:val="24"/>
          <w:szCs w:val="24"/>
          <w:lang w:val="en-US"/>
        </w:rPr>
        <w:t xml:space="preserve"> </w:t>
      </w:r>
      <w:r w:rsidRPr="004B42E8">
        <w:rPr>
          <w:rFonts w:ascii="Arial" w:eastAsia="Arial" w:hAnsi="Arial" w:cs="Arial"/>
          <w:b/>
          <w:sz w:val="24"/>
          <w:szCs w:val="24"/>
          <w:lang w:val="en-US"/>
        </w:rPr>
        <w:t>box</w:t>
      </w:r>
      <w:r w:rsidRPr="004B42E8">
        <w:rPr>
          <w:rFonts w:ascii="Arial" w:eastAsia="Arial" w:hAnsi="Arial" w:cs="Arial"/>
          <w:b/>
          <w:spacing w:val="-4"/>
          <w:sz w:val="24"/>
          <w:szCs w:val="24"/>
          <w:lang w:val="en-US"/>
        </w:rPr>
        <w:t xml:space="preserve"> </w:t>
      </w:r>
      <w:r w:rsidRPr="004B42E8">
        <w:rPr>
          <w:rFonts w:ascii="Arial" w:eastAsia="Arial" w:hAnsi="Arial" w:cs="Arial"/>
          <w:b/>
          <w:sz w:val="24"/>
          <w:szCs w:val="24"/>
          <w:lang w:val="en-US"/>
        </w:rPr>
        <w:t>if</w:t>
      </w:r>
      <w:r w:rsidRPr="004B42E8">
        <w:rPr>
          <w:rFonts w:ascii="Arial" w:eastAsia="Arial" w:hAnsi="Arial" w:cs="Arial"/>
          <w:b/>
          <w:spacing w:val="-13"/>
          <w:sz w:val="24"/>
          <w:szCs w:val="24"/>
          <w:lang w:val="en-US"/>
        </w:rPr>
        <w:t xml:space="preserve"> </w:t>
      </w:r>
      <w:r w:rsidRPr="004B42E8">
        <w:rPr>
          <w:rFonts w:ascii="Arial" w:eastAsia="Arial" w:hAnsi="Arial" w:cs="Arial"/>
          <w:b/>
          <w:sz w:val="24"/>
          <w:szCs w:val="24"/>
          <w:lang w:val="en-US"/>
        </w:rPr>
        <w:t>you</w:t>
      </w:r>
      <w:r w:rsidRPr="004B42E8">
        <w:rPr>
          <w:rFonts w:ascii="Arial" w:eastAsia="Arial" w:hAnsi="Arial" w:cs="Arial"/>
          <w:b/>
          <w:spacing w:val="-14"/>
          <w:sz w:val="24"/>
          <w:szCs w:val="24"/>
          <w:lang w:val="en-US"/>
        </w:rPr>
        <w:t xml:space="preserve"> </w:t>
      </w:r>
      <w:r w:rsidRPr="004B42E8">
        <w:rPr>
          <w:rFonts w:ascii="Arial" w:eastAsia="Arial" w:hAnsi="Arial" w:cs="Arial"/>
          <w:b/>
          <w:sz w:val="24"/>
          <w:szCs w:val="24"/>
          <w:lang w:val="en-US"/>
        </w:rPr>
        <w:t>a</w:t>
      </w:r>
      <w:r w:rsidRPr="004B42E8">
        <w:rPr>
          <w:rFonts w:ascii="Arial" w:eastAsia="Arial" w:hAnsi="Arial" w:cs="Arial"/>
          <w:b/>
          <w:spacing w:val="-4"/>
          <w:sz w:val="24"/>
          <w:szCs w:val="24"/>
          <w:lang w:val="en-US"/>
        </w:rPr>
        <w:t>r</w:t>
      </w:r>
      <w:r w:rsidRPr="004B42E8">
        <w:rPr>
          <w:rFonts w:ascii="Arial" w:eastAsia="Arial" w:hAnsi="Arial" w:cs="Arial"/>
          <w:b/>
          <w:sz w:val="24"/>
          <w:szCs w:val="24"/>
          <w:lang w:val="en-US"/>
        </w:rPr>
        <w:t>e</w:t>
      </w:r>
      <w:r w:rsidRPr="004B42E8">
        <w:rPr>
          <w:rFonts w:ascii="Arial" w:eastAsia="Arial" w:hAnsi="Arial" w:cs="Arial"/>
          <w:b/>
          <w:spacing w:val="-22"/>
          <w:sz w:val="24"/>
          <w:szCs w:val="24"/>
          <w:lang w:val="en-US"/>
        </w:rPr>
        <w:t xml:space="preserve"> </w:t>
      </w:r>
      <w:r w:rsidRPr="004B42E8">
        <w:rPr>
          <w:rFonts w:ascii="Arial" w:eastAsia="Arial" w:hAnsi="Arial" w:cs="Arial"/>
          <w:b/>
          <w:sz w:val="24"/>
          <w:szCs w:val="24"/>
          <w:lang w:val="en-US"/>
        </w:rPr>
        <w:t>happy</w:t>
      </w:r>
      <w:r w:rsidRPr="004B42E8">
        <w:rPr>
          <w:rFonts w:ascii="Arial" w:eastAsia="Arial" w:hAnsi="Arial" w:cs="Arial"/>
          <w:b/>
          <w:spacing w:val="-18"/>
          <w:sz w:val="24"/>
          <w:szCs w:val="24"/>
          <w:lang w:val="en-US"/>
        </w:rPr>
        <w:t xml:space="preserve"> </w:t>
      </w:r>
      <w:r w:rsidRPr="004B42E8">
        <w:rPr>
          <w:rFonts w:ascii="Arial" w:eastAsia="Arial" w:hAnsi="Arial" w:cs="Arial"/>
          <w:b/>
          <w:sz w:val="24"/>
          <w:szCs w:val="24"/>
          <w:lang w:val="en-US"/>
        </w:rPr>
        <w:t>for</w:t>
      </w:r>
      <w:r w:rsidRPr="004B42E8">
        <w:rPr>
          <w:rFonts w:ascii="Arial" w:eastAsia="Arial" w:hAnsi="Arial" w:cs="Arial"/>
          <w:b/>
          <w:spacing w:val="-10"/>
          <w:sz w:val="24"/>
          <w:szCs w:val="24"/>
          <w:lang w:val="en-US"/>
        </w:rPr>
        <w:t xml:space="preserve"> </w:t>
      </w:r>
      <w:r w:rsidRPr="004B42E8">
        <w:rPr>
          <w:rFonts w:ascii="Arial" w:eastAsia="Arial" w:hAnsi="Arial" w:cs="Arial"/>
          <w:b/>
          <w:sz w:val="24"/>
          <w:szCs w:val="24"/>
          <w:lang w:val="en-US"/>
        </w:rPr>
        <w:t>us</w:t>
      </w:r>
      <w:r w:rsidRPr="004B42E8">
        <w:rPr>
          <w:rFonts w:ascii="Arial" w:eastAsia="Arial" w:hAnsi="Arial" w:cs="Arial"/>
          <w:b/>
          <w:spacing w:val="-9"/>
          <w:sz w:val="24"/>
          <w:szCs w:val="24"/>
          <w:lang w:val="en-US"/>
        </w:rPr>
        <w:t xml:space="preserve"> </w:t>
      </w:r>
      <w:r w:rsidRPr="004B42E8">
        <w:rPr>
          <w:rFonts w:ascii="Arial" w:eastAsia="Arial" w:hAnsi="Arial" w:cs="Arial"/>
          <w:b/>
          <w:sz w:val="24"/>
          <w:szCs w:val="24"/>
          <w:lang w:val="en-US"/>
        </w:rPr>
        <w:t>to</w:t>
      </w:r>
      <w:r w:rsidRPr="004B42E8">
        <w:rPr>
          <w:rFonts w:ascii="Arial" w:eastAsia="Arial" w:hAnsi="Arial" w:cs="Arial"/>
          <w:b/>
          <w:spacing w:val="4"/>
          <w:sz w:val="24"/>
          <w:szCs w:val="24"/>
          <w:lang w:val="en-US"/>
        </w:rPr>
        <w:t xml:space="preserve"> </w:t>
      </w:r>
      <w:r w:rsidRPr="004B42E8">
        <w:rPr>
          <w:rFonts w:ascii="Arial" w:eastAsia="Arial" w:hAnsi="Arial" w:cs="Arial"/>
          <w:b/>
          <w:sz w:val="24"/>
          <w:szCs w:val="24"/>
          <w:lang w:val="en-US"/>
        </w:rPr>
        <w:t>list</w:t>
      </w:r>
      <w:r w:rsidRPr="004B42E8">
        <w:rPr>
          <w:rFonts w:ascii="Arial" w:eastAsia="Arial" w:hAnsi="Arial" w:cs="Arial"/>
          <w:b/>
          <w:spacing w:val="-19"/>
          <w:sz w:val="24"/>
          <w:szCs w:val="24"/>
          <w:lang w:val="en-US"/>
        </w:rPr>
        <w:t xml:space="preserve"> </w:t>
      </w:r>
      <w:r w:rsidRPr="004B42E8">
        <w:rPr>
          <w:rFonts w:ascii="Arial" w:eastAsia="Arial" w:hAnsi="Arial" w:cs="Arial"/>
          <w:b/>
          <w:sz w:val="24"/>
          <w:szCs w:val="24"/>
          <w:lang w:val="en-US"/>
        </w:rPr>
        <w:t>your</w:t>
      </w:r>
      <w:r w:rsidRPr="004B42E8">
        <w:rPr>
          <w:rFonts w:ascii="Arial" w:eastAsia="Arial" w:hAnsi="Arial" w:cs="Arial"/>
          <w:b/>
          <w:spacing w:val="-17"/>
          <w:sz w:val="24"/>
          <w:szCs w:val="24"/>
          <w:lang w:val="en-US"/>
        </w:rPr>
        <w:t xml:space="preserve"> </w:t>
      </w:r>
      <w:r w:rsidRPr="004B42E8">
        <w:rPr>
          <w:rFonts w:ascii="Arial" w:eastAsia="Arial" w:hAnsi="Arial" w:cs="Arial"/>
          <w:b/>
          <w:w w:val="96"/>
          <w:sz w:val="24"/>
          <w:szCs w:val="24"/>
          <w:lang w:val="en-US"/>
        </w:rPr>
        <w:t>organisation</w:t>
      </w:r>
      <w:r w:rsidRPr="004B42E8">
        <w:rPr>
          <w:rFonts w:ascii="Arial" w:eastAsia="Arial" w:hAnsi="Arial" w:cs="Arial"/>
          <w:b/>
          <w:spacing w:val="2"/>
          <w:w w:val="96"/>
          <w:sz w:val="24"/>
          <w:szCs w:val="24"/>
          <w:lang w:val="en-US"/>
        </w:rPr>
        <w:t xml:space="preserve"> </w:t>
      </w:r>
      <w:r w:rsidRPr="004B42E8">
        <w:rPr>
          <w:rFonts w:ascii="Arial" w:eastAsia="Arial" w:hAnsi="Arial" w:cs="Arial"/>
          <w:b/>
          <w:sz w:val="24"/>
          <w:szCs w:val="24"/>
          <w:lang w:val="en-US"/>
        </w:rPr>
        <w:t>in</w:t>
      </w:r>
      <w:r w:rsidR="00442C87" w:rsidRPr="004B42E8">
        <w:rPr>
          <w:rFonts w:ascii="Arial" w:eastAsia="Arial" w:hAnsi="Arial" w:cs="Arial"/>
          <w:b/>
          <w:sz w:val="24"/>
          <w:szCs w:val="24"/>
          <w:lang w:val="en-US"/>
        </w:rPr>
        <w:t xml:space="preserve"> </w:t>
      </w:r>
      <w:r w:rsidRPr="004B42E8">
        <w:rPr>
          <w:rFonts w:ascii="Arial" w:eastAsia="Arial" w:hAnsi="Arial" w:cs="Arial"/>
          <w:b/>
          <w:sz w:val="24"/>
          <w:szCs w:val="24"/>
          <w:lang w:val="en-US"/>
        </w:rPr>
        <w:t>the</w:t>
      </w:r>
      <w:r w:rsidRPr="004B42E8">
        <w:rPr>
          <w:rFonts w:ascii="Arial" w:eastAsia="Arial" w:hAnsi="Arial" w:cs="Arial"/>
          <w:b/>
          <w:spacing w:val="-9"/>
          <w:sz w:val="24"/>
          <w:szCs w:val="24"/>
          <w:lang w:val="en-US"/>
        </w:rPr>
        <w:t xml:space="preserve"> </w:t>
      </w:r>
      <w:r w:rsidRPr="004B42E8">
        <w:rPr>
          <w:rFonts w:ascii="Arial" w:eastAsia="Arial" w:hAnsi="Arial" w:cs="Arial"/>
          <w:b/>
          <w:w w:val="97"/>
          <w:sz w:val="24"/>
          <w:szCs w:val="24"/>
          <w:lang w:val="en-US"/>
        </w:rPr>
        <w:t>published</w:t>
      </w:r>
      <w:r w:rsidRPr="004B42E8">
        <w:rPr>
          <w:rFonts w:ascii="Arial" w:eastAsia="Arial" w:hAnsi="Arial" w:cs="Arial"/>
          <w:b/>
          <w:spacing w:val="2"/>
          <w:w w:val="97"/>
          <w:sz w:val="24"/>
          <w:szCs w:val="24"/>
          <w:lang w:val="en-US"/>
        </w:rPr>
        <w:t xml:space="preserve"> </w:t>
      </w:r>
      <w:r w:rsidRPr="004B42E8">
        <w:rPr>
          <w:rFonts w:ascii="Arial" w:eastAsia="Arial" w:hAnsi="Arial" w:cs="Arial"/>
          <w:b/>
          <w:sz w:val="24"/>
          <w:szCs w:val="24"/>
          <w:lang w:val="en-US"/>
        </w:rPr>
        <w:t>outcomes</w:t>
      </w:r>
      <w:r w:rsidRPr="004B42E8">
        <w:rPr>
          <w:rFonts w:ascii="Arial" w:eastAsia="Arial" w:hAnsi="Arial" w:cs="Arial"/>
          <w:b/>
          <w:spacing w:val="-10"/>
          <w:sz w:val="24"/>
          <w:szCs w:val="24"/>
          <w:lang w:val="en-US"/>
        </w:rPr>
        <w:t xml:space="preserve"> </w:t>
      </w:r>
      <w:r w:rsidRPr="004B42E8">
        <w:rPr>
          <w:rFonts w:ascii="Arial" w:eastAsia="Arial" w:hAnsi="Arial" w:cs="Arial"/>
          <w:b/>
          <w:spacing w:val="-4"/>
          <w:sz w:val="24"/>
          <w:szCs w:val="24"/>
          <w:lang w:val="en-US"/>
        </w:rPr>
        <w:t>r</w:t>
      </w:r>
      <w:r w:rsidRPr="004B42E8">
        <w:rPr>
          <w:rFonts w:ascii="Arial" w:eastAsia="Arial" w:hAnsi="Arial" w:cs="Arial"/>
          <w:b/>
          <w:sz w:val="24"/>
          <w:szCs w:val="24"/>
          <w:lang w:val="en-US"/>
        </w:rPr>
        <w:t>eport</w:t>
      </w:r>
      <w:r w:rsidRPr="004B42E8">
        <w:rPr>
          <w:rFonts w:ascii="Arial" w:eastAsia="Arial" w:hAnsi="Arial" w:cs="Arial"/>
          <w:b/>
          <w:spacing w:val="-9"/>
          <w:sz w:val="24"/>
          <w:szCs w:val="24"/>
          <w:lang w:val="en-US"/>
        </w:rPr>
        <w:t xml:space="preserve"> </w:t>
      </w:r>
      <w:r w:rsidRPr="004B42E8">
        <w:rPr>
          <w:rFonts w:ascii="Arial" w:eastAsia="Arial" w:hAnsi="Arial" w:cs="Arial"/>
          <w:b/>
          <w:sz w:val="24"/>
          <w:szCs w:val="24"/>
          <w:lang w:val="en-US"/>
        </w:rPr>
        <w:t>as</w:t>
      </w:r>
      <w:r w:rsidRPr="004B42E8">
        <w:rPr>
          <w:rFonts w:ascii="Arial" w:eastAsia="Arial" w:hAnsi="Arial" w:cs="Arial"/>
          <w:b/>
          <w:spacing w:val="-14"/>
          <w:sz w:val="24"/>
          <w:szCs w:val="24"/>
          <w:lang w:val="en-US"/>
        </w:rPr>
        <w:t xml:space="preserve"> </w:t>
      </w:r>
      <w:r w:rsidRPr="004B42E8">
        <w:rPr>
          <w:rFonts w:ascii="Arial" w:eastAsia="Arial" w:hAnsi="Arial" w:cs="Arial"/>
          <w:b/>
          <w:sz w:val="24"/>
          <w:szCs w:val="24"/>
          <w:lang w:val="en-US"/>
        </w:rPr>
        <w:t>a</w:t>
      </w:r>
      <w:r w:rsidRPr="004B42E8">
        <w:rPr>
          <w:rFonts w:ascii="Arial" w:eastAsia="Arial" w:hAnsi="Arial" w:cs="Arial"/>
          <w:b/>
          <w:spacing w:val="-9"/>
          <w:sz w:val="24"/>
          <w:szCs w:val="24"/>
          <w:lang w:val="en-US"/>
        </w:rPr>
        <w:t xml:space="preserve"> </w:t>
      </w:r>
      <w:r w:rsidRPr="004B42E8">
        <w:rPr>
          <w:rFonts w:ascii="Arial" w:eastAsia="Arial" w:hAnsi="Arial" w:cs="Arial"/>
          <w:b/>
          <w:sz w:val="24"/>
          <w:szCs w:val="24"/>
          <w:lang w:val="en-US"/>
        </w:rPr>
        <w:t>contributor</w:t>
      </w:r>
      <w:r w:rsidRPr="004B42E8">
        <w:rPr>
          <w:rFonts w:ascii="Arial" w:eastAsia="Arial" w:hAnsi="Arial" w:cs="Arial"/>
          <w:b/>
          <w:spacing w:val="-10"/>
          <w:sz w:val="24"/>
          <w:szCs w:val="24"/>
          <w:lang w:val="en-US"/>
        </w:rPr>
        <w:t xml:space="preserve"> </w:t>
      </w:r>
      <w:r w:rsidRPr="004B42E8">
        <w:rPr>
          <w:rFonts w:ascii="Arial" w:eastAsia="Arial" w:hAnsi="Arial" w:cs="Arial"/>
          <w:b/>
          <w:sz w:val="24"/>
          <w:szCs w:val="24"/>
          <w:lang w:val="en-US"/>
        </w:rPr>
        <w:t>to</w:t>
      </w:r>
      <w:r w:rsidRPr="004B42E8">
        <w:rPr>
          <w:rFonts w:ascii="Arial" w:eastAsia="Arial" w:hAnsi="Arial" w:cs="Arial"/>
          <w:b/>
          <w:spacing w:val="4"/>
          <w:sz w:val="24"/>
          <w:szCs w:val="24"/>
          <w:lang w:val="en-US"/>
        </w:rPr>
        <w:t xml:space="preserve"> </w:t>
      </w:r>
      <w:r w:rsidRPr="004B42E8">
        <w:rPr>
          <w:rFonts w:ascii="Arial" w:eastAsia="Arial" w:hAnsi="Arial" w:cs="Arial"/>
          <w:b/>
          <w:sz w:val="24"/>
          <w:szCs w:val="24"/>
          <w:lang w:val="en-US"/>
        </w:rPr>
        <w:t>the</w:t>
      </w:r>
      <w:r w:rsidRPr="004B42E8">
        <w:rPr>
          <w:rFonts w:ascii="Arial" w:eastAsia="Arial" w:hAnsi="Arial" w:cs="Arial"/>
          <w:b/>
          <w:spacing w:val="-9"/>
          <w:sz w:val="24"/>
          <w:szCs w:val="24"/>
          <w:lang w:val="en-US"/>
        </w:rPr>
        <w:t xml:space="preserve"> </w:t>
      </w:r>
      <w:r w:rsidRPr="004B42E8">
        <w:rPr>
          <w:rFonts w:ascii="Arial" w:eastAsia="Arial" w:hAnsi="Arial" w:cs="Arial"/>
          <w:b/>
          <w:w w:val="95"/>
          <w:sz w:val="24"/>
          <w:szCs w:val="24"/>
          <w:lang w:val="en-US"/>
        </w:rPr>
        <w:t>consultation.</w:t>
      </w:r>
      <w:r w:rsidRPr="004B42E8">
        <w:rPr>
          <w:rFonts w:ascii="Arial" w:eastAsia="Arial" w:hAnsi="Arial" w:cs="Arial"/>
          <w:b/>
          <w:spacing w:val="28"/>
          <w:w w:val="95"/>
          <w:sz w:val="24"/>
          <w:szCs w:val="24"/>
          <w:lang w:val="en-US"/>
        </w:rPr>
        <w:t xml:space="preserve"> </w:t>
      </w:r>
      <w:r w:rsidRPr="004B42E8">
        <w:rPr>
          <w:rFonts w:ascii="Arial" w:eastAsia="Arial" w:hAnsi="Arial" w:cs="Arial"/>
          <w:b/>
          <w:w w:val="95"/>
          <w:sz w:val="24"/>
          <w:szCs w:val="24"/>
          <w:lang w:val="en-US"/>
        </w:rPr>
        <w:t>Please</w:t>
      </w:r>
      <w:r w:rsidRPr="004B42E8">
        <w:rPr>
          <w:rFonts w:ascii="Arial" w:eastAsia="Arial" w:hAnsi="Arial" w:cs="Arial"/>
          <w:b/>
          <w:spacing w:val="-10"/>
          <w:w w:val="95"/>
          <w:sz w:val="24"/>
          <w:szCs w:val="24"/>
          <w:lang w:val="en-US"/>
        </w:rPr>
        <w:t xml:space="preserve"> </w:t>
      </w:r>
      <w:r w:rsidRPr="004B42E8">
        <w:rPr>
          <w:rFonts w:ascii="Arial" w:eastAsia="Arial" w:hAnsi="Arial" w:cs="Arial"/>
          <w:b/>
          <w:sz w:val="24"/>
          <w:szCs w:val="24"/>
          <w:lang w:val="en-US"/>
        </w:rPr>
        <w:t>see</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page</w:t>
      </w:r>
      <w:r w:rsidRPr="004B42E8">
        <w:rPr>
          <w:rFonts w:ascii="Arial" w:eastAsia="Arial" w:hAnsi="Arial" w:cs="Arial"/>
          <w:b/>
          <w:spacing w:val="-15"/>
          <w:sz w:val="24"/>
          <w:szCs w:val="24"/>
          <w:lang w:val="en-US"/>
        </w:rPr>
        <w:t xml:space="preserve"> </w:t>
      </w:r>
      <w:r w:rsidRPr="004B42E8">
        <w:rPr>
          <w:rFonts w:ascii="Arial" w:eastAsia="Arial" w:hAnsi="Arial" w:cs="Arial"/>
          <w:b/>
          <w:sz w:val="24"/>
          <w:szCs w:val="24"/>
          <w:lang w:val="en-US"/>
        </w:rPr>
        <w:t>3 of</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 xml:space="preserve">the </w:t>
      </w:r>
      <w:r w:rsidRPr="004B42E8">
        <w:rPr>
          <w:rFonts w:ascii="Arial" w:eastAsia="Arial" w:hAnsi="Arial" w:cs="Arial"/>
          <w:b/>
          <w:w w:val="97"/>
          <w:sz w:val="24"/>
          <w:szCs w:val="24"/>
          <w:lang w:val="en-US"/>
        </w:rPr>
        <w:t>consultation</w:t>
      </w:r>
      <w:r w:rsidRPr="004B42E8">
        <w:rPr>
          <w:rFonts w:ascii="Arial" w:eastAsia="Arial" w:hAnsi="Arial" w:cs="Arial"/>
          <w:b/>
          <w:spacing w:val="2"/>
          <w:w w:val="97"/>
          <w:sz w:val="24"/>
          <w:szCs w:val="24"/>
          <w:lang w:val="en-US"/>
        </w:rPr>
        <w:t xml:space="preserve"> </w:t>
      </w:r>
      <w:r w:rsidRPr="004B42E8">
        <w:rPr>
          <w:rFonts w:ascii="Arial" w:eastAsia="Arial" w:hAnsi="Arial" w:cs="Arial"/>
          <w:b/>
          <w:sz w:val="24"/>
          <w:szCs w:val="24"/>
          <w:lang w:val="en-US"/>
        </w:rPr>
        <w:t>document</w:t>
      </w:r>
      <w:r w:rsidRPr="004B42E8">
        <w:rPr>
          <w:rFonts w:ascii="Arial" w:eastAsia="Arial" w:hAnsi="Arial" w:cs="Arial"/>
          <w:b/>
          <w:spacing w:val="-10"/>
          <w:sz w:val="24"/>
          <w:szCs w:val="24"/>
          <w:lang w:val="en-US"/>
        </w:rPr>
        <w:t xml:space="preserve"> </w:t>
      </w:r>
      <w:r w:rsidRPr="004B42E8">
        <w:rPr>
          <w:rFonts w:ascii="Arial" w:eastAsia="Arial" w:hAnsi="Arial" w:cs="Arial"/>
          <w:b/>
          <w:sz w:val="24"/>
          <w:szCs w:val="24"/>
          <w:lang w:val="en-US"/>
        </w:rPr>
        <w:t>on</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how your</w:t>
      </w:r>
      <w:r w:rsidRPr="004B42E8">
        <w:rPr>
          <w:rFonts w:ascii="Arial" w:eastAsia="Arial" w:hAnsi="Arial" w:cs="Arial"/>
          <w:b/>
          <w:spacing w:val="-17"/>
          <w:sz w:val="24"/>
          <w:szCs w:val="24"/>
          <w:lang w:val="en-US"/>
        </w:rPr>
        <w:t xml:space="preserve"> </w:t>
      </w:r>
      <w:r w:rsidRPr="004B42E8">
        <w:rPr>
          <w:rFonts w:ascii="Arial" w:eastAsia="Arial" w:hAnsi="Arial" w:cs="Arial"/>
          <w:b/>
          <w:w w:val="96"/>
          <w:sz w:val="24"/>
          <w:szCs w:val="24"/>
          <w:lang w:val="en-US"/>
        </w:rPr>
        <w:t>information</w:t>
      </w:r>
      <w:r w:rsidRPr="004B42E8">
        <w:rPr>
          <w:rFonts w:ascii="Arial" w:eastAsia="Arial" w:hAnsi="Arial" w:cs="Arial"/>
          <w:b/>
          <w:spacing w:val="2"/>
          <w:w w:val="96"/>
          <w:sz w:val="24"/>
          <w:szCs w:val="24"/>
          <w:lang w:val="en-US"/>
        </w:rPr>
        <w:t xml:space="preserve"> </w:t>
      </w:r>
      <w:r w:rsidRPr="004B42E8">
        <w:rPr>
          <w:rFonts w:ascii="Arial" w:eastAsia="Arial" w:hAnsi="Arial" w:cs="Arial"/>
          <w:b/>
          <w:sz w:val="24"/>
          <w:szCs w:val="24"/>
          <w:lang w:val="en-US"/>
        </w:rPr>
        <w:t>will</w:t>
      </w:r>
      <w:r w:rsidRPr="004B42E8">
        <w:rPr>
          <w:rFonts w:ascii="Arial" w:eastAsia="Arial" w:hAnsi="Arial" w:cs="Arial"/>
          <w:b/>
          <w:spacing w:val="-21"/>
          <w:sz w:val="24"/>
          <w:szCs w:val="24"/>
          <w:lang w:val="en-US"/>
        </w:rPr>
        <w:t xml:space="preserve"> </w:t>
      </w:r>
      <w:r w:rsidRPr="004B42E8">
        <w:rPr>
          <w:rFonts w:ascii="Arial" w:eastAsia="Arial" w:hAnsi="Arial" w:cs="Arial"/>
          <w:b/>
          <w:sz w:val="24"/>
          <w:szCs w:val="24"/>
          <w:lang w:val="en-US"/>
        </w:rPr>
        <w:t>be</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handled.</w:t>
      </w:r>
    </w:p>
    <w:p w:rsidR="00B575C5" w:rsidRPr="004B42E8" w:rsidRDefault="00B575C5" w:rsidP="00640136">
      <w:pPr>
        <w:widowControl w:val="0"/>
        <w:tabs>
          <w:tab w:val="left" w:pos="567"/>
        </w:tabs>
        <w:spacing w:after="0" w:line="240" w:lineRule="auto"/>
        <w:ind w:hanging="567"/>
        <w:jc w:val="both"/>
        <w:rPr>
          <w:rFonts w:ascii="Arial" w:eastAsia="Calibri" w:hAnsi="Arial" w:cs="Arial"/>
          <w:b/>
          <w:sz w:val="24"/>
          <w:szCs w:val="24"/>
          <w:lang w:val="en-US"/>
        </w:rPr>
      </w:pPr>
    </w:p>
    <w:p w:rsidR="00B575C5" w:rsidRPr="004B42E8" w:rsidRDefault="00640136" w:rsidP="00640136">
      <w:pPr>
        <w:widowControl w:val="0"/>
        <w:tabs>
          <w:tab w:val="left" w:pos="567"/>
        </w:tabs>
        <w:spacing w:after="0" w:line="240" w:lineRule="auto"/>
        <w:ind w:hanging="567"/>
        <w:jc w:val="both"/>
        <w:rPr>
          <w:rFonts w:ascii="Arial" w:eastAsia="Arial" w:hAnsi="Arial" w:cs="Arial"/>
          <w:color w:val="231F20"/>
          <w:sz w:val="24"/>
          <w:szCs w:val="24"/>
          <w:lang w:val="en-US"/>
        </w:rPr>
      </w:pPr>
      <w:r>
        <w:rPr>
          <w:rFonts w:ascii="Arial" w:eastAsia="Arial" w:hAnsi="Arial" w:cs="Arial"/>
          <w:color w:val="231F20"/>
          <w:w w:val="95"/>
          <w:sz w:val="24"/>
          <w:szCs w:val="24"/>
          <w:lang w:val="en-US"/>
        </w:rPr>
        <w:tab/>
      </w:r>
      <w:r>
        <w:rPr>
          <w:rFonts w:ascii="Arial" w:eastAsia="Arial" w:hAnsi="Arial" w:cs="Arial"/>
          <w:color w:val="231F20"/>
          <w:w w:val="95"/>
          <w:sz w:val="24"/>
          <w:szCs w:val="24"/>
          <w:lang w:val="en-US"/>
        </w:rPr>
        <w:tab/>
      </w:r>
      <w:r w:rsidR="00B575C5" w:rsidRPr="004B42E8">
        <w:rPr>
          <w:rFonts w:ascii="Arial" w:eastAsia="Arial" w:hAnsi="Arial" w:cs="Arial"/>
          <w:color w:val="231F20"/>
          <w:w w:val="95"/>
          <w:sz w:val="24"/>
          <w:szCs w:val="24"/>
          <w:lang w:val="en-US"/>
        </w:rPr>
        <w:t>Organisation</w:t>
      </w:r>
      <w:r w:rsidR="00B575C5" w:rsidRPr="004B42E8">
        <w:rPr>
          <w:rFonts w:ascii="Arial" w:eastAsia="Arial" w:hAnsi="Arial" w:cs="Arial"/>
          <w:color w:val="231F20"/>
          <w:spacing w:val="3"/>
          <w:w w:val="95"/>
          <w:sz w:val="24"/>
          <w:szCs w:val="24"/>
          <w:lang w:val="en-US"/>
        </w:rPr>
        <w:t xml:space="preserve"> </w:t>
      </w:r>
      <w:r w:rsidR="00B575C5" w:rsidRPr="004B42E8">
        <w:rPr>
          <w:rFonts w:ascii="Arial" w:eastAsia="Arial" w:hAnsi="Arial" w:cs="Arial"/>
          <w:color w:val="231F20"/>
          <w:sz w:val="24"/>
          <w:szCs w:val="24"/>
          <w:lang w:val="en-US"/>
        </w:rPr>
        <w:t>name:</w:t>
      </w:r>
      <w:r w:rsidR="00442C87" w:rsidRPr="004B42E8">
        <w:rPr>
          <w:rFonts w:ascii="Arial" w:eastAsia="Arial" w:hAnsi="Arial" w:cs="Arial"/>
          <w:color w:val="231F20"/>
          <w:sz w:val="24"/>
          <w:szCs w:val="24"/>
          <w:lang w:val="en-US"/>
        </w:rPr>
        <w:tab/>
        <w:t>Kent County Council</w:t>
      </w:r>
    </w:p>
    <w:p w:rsidR="00442C87" w:rsidRPr="004B42E8" w:rsidRDefault="00442C87" w:rsidP="004B42E8">
      <w:pPr>
        <w:widowControl w:val="0"/>
        <w:spacing w:after="0" w:line="240" w:lineRule="auto"/>
        <w:jc w:val="both"/>
        <w:rPr>
          <w:rFonts w:ascii="Arial" w:eastAsia="Arial" w:hAnsi="Arial" w:cs="Arial"/>
          <w:sz w:val="24"/>
          <w:szCs w:val="24"/>
          <w:lang w:val="en-US"/>
        </w:rPr>
      </w:pPr>
    </w:p>
    <w:p w:rsidR="00B575C5" w:rsidRPr="004B42E8" w:rsidRDefault="00B575C5" w:rsidP="00640136">
      <w:pPr>
        <w:widowControl w:val="0"/>
        <w:spacing w:after="0" w:line="240" w:lineRule="auto"/>
        <w:ind w:left="567"/>
        <w:jc w:val="both"/>
        <w:rPr>
          <w:rFonts w:ascii="Arial" w:eastAsia="Arial" w:hAnsi="Arial" w:cs="Arial"/>
          <w:b/>
          <w:sz w:val="24"/>
          <w:szCs w:val="24"/>
          <w:lang w:val="en-US"/>
        </w:rPr>
      </w:pPr>
      <w:r w:rsidRPr="004B42E8">
        <w:rPr>
          <w:rFonts w:ascii="Arial" w:eastAsia="Arial" w:hAnsi="Arial" w:cs="Arial"/>
          <w:b/>
          <w:color w:val="231F20"/>
          <w:sz w:val="24"/>
          <w:szCs w:val="24"/>
          <w:lang w:val="en-US"/>
        </w:rPr>
        <w:lastRenderedPageBreak/>
        <w:t>Can</w:t>
      </w:r>
      <w:r w:rsidRPr="004B42E8">
        <w:rPr>
          <w:rFonts w:ascii="Arial" w:eastAsia="Arial" w:hAnsi="Arial" w:cs="Arial"/>
          <w:b/>
          <w:color w:val="231F20"/>
          <w:spacing w:val="-20"/>
          <w:sz w:val="24"/>
          <w:szCs w:val="24"/>
          <w:lang w:val="en-US"/>
        </w:rPr>
        <w:t xml:space="preserve"> </w:t>
      </w:r>
      <w:r w:rsidRPr="004B42E8">
        <w:rPr>
          <w:rFonts w:ascii="Arial" w:eastAsia="Arial" w:hAnsi="Arial" w:cs="Arial"/>
          <w:b/>
          <w:color w:val="231F20"/>
          <w:sz w:val="24"/>
          <w:szCs w:val="24"/>
          <w:lang w:val="en-US"/>
        </w:rPr>
        <w:t>we</w:t>
      </w:r>
      <w:r w:rsidRPr="004B42E8">
        <w:rPr>
          <w:rFonts w:ascii="Arial" w:eastAsia="Arial" w:hAnsi="Arial" w:cs="Arial"/>
          <w:b/>
          <w:color w:val="231F20"/>
          <w:spacing w:val="-6"/>
          <w:sz w:val="24"/>
          <w:szCs w:val="24"/>
          <w:lang w:val="en-US"/>
        </w:rPr>
        <w:t xml:space="preserve"> </w:t>
      </w:r>
      <w:r w:rsidRPr="004B42E8">
        <w:rPr>
          <w:rFonts w:ascii="Arial" w:eastAsia="Arial" w:hAnsi="Arial" w:cs="Arial"/>
          <w:b/>
          <w:color w:val="231F20"/>
          <w:w w:val="96"/>
          <w:sz w:val="24"/>
          <w:szCs w:val="24"/>
          <w:lang w:val="en-US"/>
        </w:rPr>
        <w:t>include</w:t>
      </w:r>
      <w:r w:rsidRPr="004B42E8">
        <w:rPr>
          <w:rFonts w:ascii="Arial" w:eastAsia="Arial" w:hAnsi="Arial" w:cs="Arial"/>
          <w:b/>
          <w:color w:val="231F20"/>
          <w:spacing w:val="2"/>
          <w:w w:val="96"/>
          <w:sz w:val="24"/>
          <w:szCs w:val="24"/>
          <w:lang w:val="en-US"/>
        </w:rPr>
        <w:t xml:space="preserve"> </w:t>
      </w:r>
      <w:r w:rsidRPr="004B42E8">
        <w:rPr>
          <w:rFonts w:ascii="Arial" w:eastAsia="Arial" w:hAnsi="Arial" w:cs="Arial"/>
          <w:b/>
          <w:color w:val="231F20"/>
          <w:sz w:val="24"/>
          <w:szCs w:val="24"/>
          <w:lang w:val="en-US"/>
        </w:rPr>
        <w:t>you</w:t>
      </w:r>
      <w:r w:rsidRPr="004B42E8">
        <w:rPr>
          <w:rFonts w:ascii="Arial" w:eastAsia="Times New Roman" w:hAnsi="Arial" w:cs="Arial"/>
          <w:b/>
          <w:color w:val="231F20"/>
          <w:sz w:val="24"/>
          <w:szCs w:val="24"/>
          <w:lang w:val="en-US"/>
        </w:rPr>
        <w:t>r</w:t>
      </w:r>
      <w:r w:rsidRPr="004B42E8">
        <w:rPr>
          <w:rFonts w:ascii="Arial" w:eastAsia="Times New Roman" w:hAnsi="Arial" w:cs="Arial"/>
          <w:b/>
          <w:color w:val="231F20"/>
          <w:spacing w:val="-8"/>
          <w:sz w:val="24"/>
          <w:szCs w:val="24"/>
          <w:lang w:val="en-US"/>
        </w:rPr>
        <w:t xml:space="preserve"> </w:t>
      </w:r>
      <w:r w:rsidRPr="004B42E8">
        <w:rPr>
          <w:rFonts w:ascii="Arial" w:eastAsia="Arial" w:hAnsi="Arial" w:cs="Arial"/>
          <w:b/>
          <w:color w:val="231F20"/>
          <w:w w:val="96"/>
          <w:sz w:val="24"/>
          <w:szCs w:val="24"/>
          <w:lang w:val="en-US"/>
        </w:rPr>
        <w:t>organisation</w:t>
      </w:r>
      <w:r w:rsidRPr="004B42E8">
        <w:rPr>
          <w:rFonts w:ascii="Arial" w:eastAsia="Arial" w:hAnsi="Arial" w:cs="Arial"/>
          <w:b/>
          <w:color w:val="231F20"/>
          <w:spacing w:val="2"/>
          <w:w w:val="96"/>
          <w:sz w:val="24"/>
          <w:szCs w:val="24"/>
          <w:lang w:val="en-US"/>
        </w:rPr>
        <w:t xml:space="preserve"> </w:t>
      </w:r>
      <w:r w:rsidRPr="004B42E8">
        <w:rPr>
          <w:rFonts w:ascii="Arial" w:eastAsia="Arial" w:hAnsi="Arial" w:cs="Arial"/>
          <w:b/>
          <w:color w:val="231F20"/>
          <w:sz w:val="24"/>
          <w:szCs w:val="24"/>
          <w:lang w:val="en-US"/>
        </w:rPr>
        <w:t>in</w:t>
      </w:r>
      <w:r w:rsidRPr="004B42E8">
        <w:rPr>
          <w:rFonts w:ascii="Arial" w:eastAsia="Arial" w:hAnsi="Arial" w:cs="Arial"/>
          <w:b/>
          <w:color w:val="231F20"/>
          <w:spacing w:val="-14"/>
          <w:sz w:val="24"/>
          <w:szCs w:val="24"/>
          <w:lang w:val="en-US"/>
        </w:rPr>
        <w:t xml:space="preserve"> </w:t>
      </w:r>
      <w:r w:rsidRPr="004B42E8">
        <w:rPr>
          <w:rFonts w:ascii="Arial" w:eastAsia="Arial" w:hAnsi="Arial" w:cs="Arial"/>
          <w:b/>
          <w:color w:val="231F20"/>
          <w:sz w:val="24"/>
          <w:szCs w:val="24"/>
          <w:lang w:val="en-US"/>
        </w:rPr>
        <w:t>a</w:t>
      </w:r>
      <w:r w:rsidRPr="004B42E8">
        <w:rPr>
          <w:rFonts w:ascii="Arial" w:eastAsia="Arial" w:hAnsi="Arial" w:cs="Arial"/>
          <w:b/>
          <w:color w:val="231F20"/>
          <w:spacing w:val="-9"/>
          <w:sz w:val="24"/>
          <w:szCs w:val="24"/>
          <w:lang w:val="en-US"/>
        </w:rPr>
        <w:t xml:space="preserve"> </w:t>
      </w:r>
      <w:r w:rsidRPr="004B42E8">
        <w:rPr>
          <w:rFonts w:ascii="Arial" w:eastAsia="Arial" w:hAnsi="Arial" w:cs="Arial"/>
          <w:b/>
          <w:color w:val="231F20"/>
          <w:sz w:val="24"/>
          <w:szCs w:val="24"/>
          <w:lang w:val="en-US"/>
        </w:rPr>
        <w:t>list</w:t>
      </w:r>
      <w:r w:rsidRPr="004B42E8">
        <w:rPr>
          <w:rFonts w:ascii="Arial" w:eastAsia="Arial" w:hAnsi="Arial" w:cs="Arial"/>
          <w:b/>
          <w:color w:val="231F20"/>
          <w:spacing w:val="-19"/>
          <w:sz w:val="24"/>
          <w:szCs w:val="24"/>
          <w:lang w:val="en-US"/>
        </w:rPr>
        <w:t xml:space="preserve"> </w:t>
      </w:r>
      <w:r w:rsidRPr="004B42E8">
        <w:rPr>
          <w:rFonts w:ascii="Arial" w:eastAsia="Arial" w:hAnsi="Arial" w:cs="Arial"/>
          <w:b/>
          <w:color w:val="231F20"/>
          <w:sz w:val="24"/>
          <w:szCs w:val="24"/>
          <w:lang w:val="en-US"/>
        </w:rPr>
        <w:t>of</w:t>
      </w:r>
      <w:r w:rsidRPr="004B42E8">
        <w:rPr>
          <w:rFonts w:ascii="Arial" w:eastAsia="Arial" w:hAnsi="Arial" w:cs="Arial"/>
          <w:b/>
          <w:color w:val="231F20"/>
          <w:spacing w:val="-5"/>
          <w:sz w:val="24"/>
          <w:szCs w:val="24"/>
          <w:lang w:val="en-US"/>
        </w:rPr>
        <w:t xml:space="preserve"> </w:t>
      </w:r>
      <w:r w:rsidRPr="004B42E8">
        <w:rPr>
          <w:rFonts w:ascii="Arial" w:eastAsia="Arial" w:hAnsi="Arial" w:cs="Arial"/>
          <w:b/>
          <w:color w:val="231F20"/>
          <w:sz w:val="24"/>
          <w:szCs w:val="24"/>
          <w:lang w:val="en-US"/>
        </w:rPr>
        <w:t>contributing</w:t>
      </w:r>
      <w:r w:rsidRPr="004B42E8">
        <w:rPr>
          <w:rFonts w:ascii="Arial" w:eastAsia="Arial" w:hAnsi="Arial" w:cs="Arial"/>
          <w:b/>
          <w:color w:val="231F20"/>
          <w:spacing w:val="-23"/>
          <w:sz w:val="24"/>
          <w:szCs w:val="24"/>
          <w:lang w:val="en-US"/>
        </w:rPr>
        <w:t xml:space="preserve"> </w:t>
      </w:r>
      <w:r w:rsidRPr="004B42E8">
        <w:rPr>
          <w:rFonts w:ascii="Arial" w:eastAsia="Arial" w:hAnsi="Arial" w:cs="Arial"/>
          <w:b/>
          <w:color w:val="231F20"/>
          <w:sz w:val="24"/>
          <w:szCs w:val="24"/>
          <w:lang w:val="en-US"/>
        </w:rPr>
        <w:t>organisations:</w:t>
      </w:r>
    </w:p>
    <w:p w:rsidR="00B575C5" w:rsidRPr="004B42E8" w:rsidRDefault="00B575C5" w:rsidP="00640136">
      <w:pPr>
        <w:widowControl w:val="0"/>
        <w:spacing w:after="0" w:line="240" w:lineRule="auto"/>
        <w:ind w:left="567" w:hanging="567"/>
        <w:jc w:val="both"/>
        <w:rPr>
          <w:rFonts w:ascii="Arial" w:eastAsia="Calibri" w:hAnsi="Arial" w:cs="Arial"/>
          <w:b/>
          <w:sz w:val="24"/>
          <w:szCs w:val="24"/>
          <w:lang w:val="en-US"/>
        </w:rPr>
      </w:pPr>
    </w:p>
    <w:p w:rsidR="00F203CA" w:rsidRPr="004B42E8" w:rsidRDefault="00F203CA"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 xml:space="preserve">Yes, we agree to our organisation being listed in the published outcomes report as a </w:t>
      </w:r>
      <w:r w:rsidR="00432307" w:rsidRPr="004B42E8">
        <w:rPr>
          <w:rFonts w:ascii="Arial" w:eastAsia="Arial" w:hAnsi="Arial" w:cs="Arial"/>
          <w:sz w:val="24"/>
          <w:szCs w:val="24"/>
          <w:lang w:val="en-US"/>
        </w:rPr>
        <w:t>contributor</w:t>
      </w:r>
      <w:r w:rsidRPr="004B42E8">
        <w:rPr>
          <w:rFonts w:ascii="Arial" w:eastAsia="Arial" w:hAnsi="Arial" w:cs="Arial"/>
          <w:sz w:val="24"/>
          <w:szCs w:val="24"/>
          <w:lang w:val="en-US"/>
        </w:rPr>
        <w:t xml:space="preserve"> to the consultation. </w:t>
      </w:r>
    </w:p>
    <w:p w:rsidR="00F203CA" w:rsidRPr="004B42E8" w:rsidRDefault="00F203CA" w:rsidP="00640136">
      <w:pPr>
        <w:widowControl w:val="0"/>
        <w:spacing w:after="0" w:line="240" w:lineRule="auto"/>
        <w:ind w:left="567" w:hanging="567"/>
        <w:jc w:val="both"/>
        <w:rPr>
          <w:rFonts w:ascii="Arial" w:eastAsia="Calibri" w:hAnsi="Arial" w:cs="Arial"/>
          <w:sz w:val="24"/>
          <w:szCs w:val="24"/>
          <w:lang w:val="en-US"/>
        </w:rPr>
      </w:pPr>
    </w:p>
    <w:p w:rsidR="00B575C5" w:rsidRPr="004B42E8" w:rsidRDefault="00B575C5" w:rsidP="00640136">
      <w:pPr>
        <w:widowControl w:val="0"/>
        <w:tabs>
          <w:tab w:val="left" w:pos="660"/>
        </w:tabs>
        <w:spacing w:after="0" w:line="240" w:lineRule="auto"/>
        <w:ind w:left="567" w:hanging="567"/>
        <w:jc w:val="both"/>
        <w:rPr>
          <w:rFonts w:ascii="Arial" w:eastAsia="Arial" w:hAnsi="Arial" w:cs="Arial"/>
          <w:b/>
          <w:sz w:val="24"/>
          <w:szCs w:val="24"/>
          <w:lang w:val="en-US"/>
        </w:rPr>
      </w:pPr>
      <w:r w:rsidRPr="004B42E8">
        <w:rPr>
          <w:rFonts w:ascii="Arial" w:eastAsia="Arial" w:hAnsi="Arial" w:cs="Arial"/>
          <w:b/>
          <w:sz w:val="24"/>
          <w:szCs w:val="24"/>
          <w:lang w:val="en-US"/>
        </w:rPr>
        <w:t>2.5</w:t>
      </w:r>
      <w:r w:rsidRPr="004B42E8">
        <w:rPr>
          <w:rFonts w:ascii="Arial" w:eastAsia="Arial" w:hAnsi="Arial" w:cs="Arial"/>
          <w:b/>
          <w:sz w:val="24"/>
          <w:szCs w:val="24"/>
          <w:lang w:val="en-US"/>
        </w:rPr>
        <w:tab/>
        <w:t>How a</w:t>
      </w:r>
      <w:r w:rsidRPr="004B42E8">
        <w:rPr>
          <w:rFonts w:ascii="Arial" w:eastAsia="Arial" w:hAnsi="Arial" w:cs="Arial"/>
          <w:b/>
          <w:spacing w:val="-4"/>
          <w:sz w:val="24"/>
          <w:szCs w:val="24"/>
          <w:lang w:val="en-US"/>
        </w:rPr>
        <w:t>r</w:t>
      </w:r>
      <w:r w:rsidRPr="004B42E8">
        <w:rPr>
          <w:rFonts w:ascii="Arial" w:eastAsia="Arial" w:hAnsi="Arial" w:cs="Arial"/>
          <w:b/>
          <w:sz w:val="24"/>
          <w:szCs w:val="24"/>
          <w:lang w:val="en-US"/>
        </w:rPr>
        <w:t>e</w:t>
      </w:r>
      <w:r w:rsidRPr="004B42E8">
        <w:rPr>
          <w:rFonts w:ascii="Arial" w:eastAsia="Arial" w:hAnsi="Arial" w:cs="Arial"/>
          <w:b/>
          <w:spacing w:val="-22"/>
          <w:sz w:val="24"/>
          <w:szCs w:val="24"/>
          <w:lang w:val="en-US"/>
        </w:rPr>
        <w:t xml:space="preserve"> </w:t>
      </w:r>
      <w:r w:rsidRPr="004B42E8">
        <w:rPr>
          <w:rFonts w:ascii="Arial" w:eastAsia="Arial" w:hAnsi="Arial" w:cs="Arial"/>
          <w:b/>
          <w:sz w:val="24"/>
          <w:szCs w:val="24"/>
          <w:lang w:val="en-US"/>
        </w:rPr>
        <w:t>the</w:t>
      </w:r>
      <w:r w:rsidRPr="004B42E8">
        <w:rPr>
          <w:rFonts w:ascii="Arial" w:eastAsia="Arial" w:hAnsi="Arial" w:cs="Arial"/>
          <w:b/>
          <w:spacing w:val="-9"/>
          <w:sz w:val="24"/>
          <w:szCs w:val="24"/>
          <w:lang w:val="en-US"/>
        </w:rPr>
        <w:t xml:space="preserve"> </w:t>
      </w:r>
      <w:r w:rsidRPr="004B42E8">
        <w:rPr>
          <w:rFonts w:ascii="Arial" w:eastAsia="Arial" w:hAnsi="Arial" w:cs="Arial"/>
          <w:b/>
          <w:w w:val="95"/>
          <w:sz w:val="24"/>
          <w:szCs w:val="24"/>
          <w:lang w:val="en-US"/>
        </w:rPr>
        <w:t>views</w:t>
      </w:r>
      <w:r w:rsidRPr="004B42E8">
        <w:rPr>
          <w:rFonts w:ascii="Arial" w:eastAsia="Arial" w:hAnsi="Arial" w:cs="Arial"/>
          <w:b/>
          <w:spacing w:val="3"/>
          <w:w w:val="95"/>
          <w:sz w:val="24"/>
          <w:szCs w:val="24"/>
          <w:lang w:val="en-US"/>
        </w:rPr>
        <w:t xml:space="preserve"> </w:t>
      </w:r>
      <w:r w:rsidRPr="004B42E8">
        <w:rPr>
          <w:rFonts w:ascii="Arial" w:eastAsia="Arial" w:hAnsi="Arial" w:cs="Arial"/>
          <w:b/>
          <w:sz w:val="24"/>
          <w:szCs w:val="24"/>
          <w:lang w:val="en-US"/>
        </w:rPr>
        <w:t>of</w:t>
      </w:r>
      <w:r w:rsidRPr="004B42E8">
        <w:rPr>
          <w:rFonts w:ascii="Arial" w:eastAsia="Arial" w:hAnsi="Arial" w:cs="Arial"/>
          <w:b/>
          <w:spacing w:val="-5"/>
          <w:sz w:val="24"/>
          <w:szCs w:val="24"/>
          <w:lang w:val="en-US"/>
        </w:rPr>
        <w:t xml:space="preserve"> </w:t>
      </w:r>
      <w:r w:rsidRPr="004B42E8">
        <w:rPr>
          <w:rFonts w:ascii="Arial" w:eastAsia="Arial" w:hAnsi="Arial" w:cs="Arial"/>
          <w:b/>
          <w:sz w:val="24"/>
          <w:szCs w:val="24"/>
          <w:lang w:val="en-US"/>
        </w:rPr>
        <w:t>your</w:t>
      </w:r>
      <w:r w:rsidRPr="004B42E8">
        <w:rPr>
          <w:rFonts w:ascii="Arial" w:eastAsia="Arial" w:hAnsi="Arial" w:cs="Arial"/>
          <w:b/>
          <w:spacing w:val="-17"/>
          <w:sz w:val="24"/>
          <w:szCs w:val="24"/>
          <w:lang w:val="en-US"/>
        </w:rPr>
        <w:t xml:space="preserve"> </w:t>
      </w:r>
      <w:r w:rsidRPr="004B42E8">
        <w:rPr>
          <w:rFonts w:ascii="Arial" w:eastAsia="Arial" w:hAnsi="Arial" w:cs="Arial"/>
          <w:b/>
          <w:w w:val="97"/>
          <w:sz w:val="24"/>
          <w:szCs w:val="24"/>
          <w:lang w:val="en-US"/>
        </w:rPr>
        <w:t>members</w:t>
      </w:r>
      <w:r w:rsidRPr="004B42E8">
        <w:rPr>
          <w:rFonts w:ascii="Arial" w:eastAsia="Arial" w:hAnsi="Arial" w:cs="Arial"/>
          <w:b/>
          <w:spacing w:val="2"/>
          <w:w w:val="97"/>
          <w:sz w:val="24"/>
          <w:szCs w:val="24"/>
          <w:lang w:val="en-US"/>
        </w:rPr>
        <w:t xml:space="preserve"> </w:t>
      </w:r>
      <w:r w:rsidRPr="004B42E8">
        <w:rPr>
          <w:rFonts w:ascii="Arial" w:eastAsia="Arial" w:hAnsi="Arial" w:cs="Arial"/>
          <w:b/>
          <w:sz w:val="24"/>
          <w:szCs w:val="24"/>
          <w:lang w:val="en-US"/>
        </w:rPr>
        <w:t>assembled?</w:t>
      </w:r>
    </w:p>
    <w:p w:rsidR="00F203CA" w:rsidRPr="004B42E8" w:rsidRDefault="00F203CA" w:rsidP="00640136">
      <w:pPr>
        <w:widowControl w:val="0"/>
        <w:spacing w:after="0" w:line="240" w:lineRule="auto"/>
        <w:ind w:left="567" w:hanging="567"/>
        <w:jc w:val="both"/>
        <w:rPr>
          <w:rFonts w:ascii="Arial" w:eastAsia="Arial" w:hAnsi="Arial" w:cs="Arial"/>
          <w:color w:val="0089C4"/>
          <w:sz w:val="24"/>
          <w:szCs w:val="24"/>
          <w:lang w:val="en-US"/>
        </w:rPr>
      </w:pPr>
    </w:p>
    <w:p w:rsidR="00F203CA" w:rsidRPr="004B42E8" w:rsidRDefault="004B42E8" w:rsidP="00640136">
      <w:pPr>
        <w:widowControl w:val="0"/>
        <w:spacing w:after="0" w:line="240" w:lineRule="auto"/>
        <w:ind w:left="567"/>
        <w:jc w:val="both"/>
        <w:rPr>
          <w:rFonts w:ascii="Arial" w:eastAsia="Arial" w:hAnsi="Arial" w:cs="Arial"/>
          <w:sz w:val="24"/>
          <w:szCs w:val="24"/>
          <w:lang w:val="en-US"/>
        </w:rPr>
      </w:pPr>
      <w:r>
        <w:rPr>
          <w:rFonts w:ascii="Arial" w:eastAsia="Arial" w:hAnsi="Arial" w:cs="Arial"/>
          <w:sz w:val="24"/>
          <w:szCs w:val="24"/>
          <w:lang w:val="en-US"/>
        </w:rPr>
        <w:t>T</w:t>
      </w:r>
      <w:r w:rsidR="00F203CA" w:rsidRPr="004B42E8">
        <w:rPr>
          <w:rFonts w:ascii="Arial" w:eastAsia="Arial" w:hAnsi="Arial" w:cs="Arial"/>
          <w:sz w:val="24"/>
          <w:szCs w:val="24"/>
          <w:lang w:val="en-US"/>
        </w:rPr>
        <w:t xml:space="preserve">he views of our members, and those of other </w:t>
      </w:r>
      <w:r w:rsidR="005C1229">
        <w:rPr>
          <w:rFonts w:ascii="Arial" w:eastAsia="Arial" w:hAnsi="Arial" w:cs="Arial"/>
          <w:sz w:val="24"/>
          <w:szCs w:val="24"/>
          <w:lang w:val="en-US"/>
        </w:rPr>
        <w:t xml:space="preserve">partners and </w:t>
      </w:r>
      <w:r w:rsidR="00F203CA" w:rsidRPr="004B42E8">
        <w:rPr>
          <w:rFonts w:ascii="Arial" w:eastAsia="Arial" w:hAnsi="Arial" w:cs="Arial"/>
          <w:sz w:val="24"/>
          <w:szCs w:val="24"/>
          <w:lang w:val="en-US"/>
        </w:rPr>
        <w:t xml:space="preserve">stakeholders in Kent, have been assembled through their responses to our </w:t>
      </w:r>
      <w:r w:rsidR="005C1229">
        <w:rPr>
          <w:rFonts w:ascii="Arial" w:eastAsia="Arial" w:hAnsi="Arial" w:cs="Arial"/>
          <w:sz w:val="24"/>
          <w:szCs w:val="24"/>
          <w:lang w:val="en-US"/>
        </w:rPr>
        <w:t xml:space="preserve">activities </w:t>
      </w:r>
      <w:r w:rsidR="00011D92">
        <w:rPr>
          <w:rFonts w:ascii="Arial" w:eastAsia="Arial" w:hAnsi="Arial" w:cs="Arial"/>
          <w:sz w:val="24"/>
          <w:szCs w:val="24"/>
          <w:lang w:val="en-US"/>
        </w:rPr>
        <w:t xml:space="preserve">in </w:t>
      </w:r>
      <w:r w:rsidR="00011D92" w:rsidRPr="004B42E8">
        <w:rPr>
          <w:rFonts w:ascii="Arial" w:eastAsia="Arial" w:hAnsi="Arial" w:cs="Arial"/>
          <w:sz w:val="24"/>
          <w:szCs w:val="24"/>
          <w:lang w:val="en-US"/>
        </w:rPr>
        <w:t>assembling</w:t>
      </w:r>
      <w:r w:rsidR="005C1229">
        <w:rPr>
          <w:rFonts w:ascii="Arial" w:eastAsia="Arial" w:hAnsi="Arial" w:cs="Arial"/>
          <w:sz w:val="24"/>
          <w:szCs w:val="24"/>
          <w:lang w:val="en-US"/>
        </w:rPr>
        <w:t xml:space="preserve"> </w:t>
      </w:r>
      <w:r w:rsidR="00F203CA" w:rsidRPr="004B42E8">
        <w:rPr>
          <w:rFonts w:ascii="Arial" w:eastAsia="Arial" w:hAnsi="Arial" w:cs="Arial"/>
          <w:sz w:val="24"/>
          <w:szCs w:val="24"/>
          <w:lang w:val="en-US"/>
        </w:rPr>
        <w:t>views on the key issues to be included in the new franchise specification. Our own consultations to inform this KCC response have included</w:t>
      </w:r>
      <w:r w:rsidR="00D23AB4">
        <w:rPr>
          <w:rFonts w:ascii="Arial" w:eastAsia="Arial" w:hAnsi="Arial" w:cs="Arial"/>
          <w:sz w:val="24"/>
          <w:szCs w:val="24"/>
          <w:lang w:val="en-US"/>
        </w:rPr>
        <w:t xml:space="preserve"> engagement with the following</w:t>
      </w:r>
      <w:r w:rsidR="00F203CA" w:rsidRPr="004B42E8">
        <w:rPr>
          <w:rFonts w:ascii="Arial" w:eastAsia="Arial" w:hAnsi="Arial" w:cs="Arial"/>
          <w:sz w:val="24"/>
          <w:szCs w:val="24"/>
          <w:lang w:val="en-US"/>
        </w:rPr>
        <w:t>:</w:t>
      </w:r>
    </w:p>
    <w:p w:rsidR="00F203CA" w:rsidRPr="004B42E8" w:rsidRDefault="00F203CA" w:rsidP="00640136">
      <w:pPr>
        <w:widowControl w:val="0"/>
        <w:spacing w:after="0" w:line="240" w:lineRule="auto"/>
        <w:ind w:left="567" w:hanging="567"/>
        <w:jc w:val="both"/>
        <w:rPr>
          <w:rFonts w:ascii="Arial" w:eastAsia="Arial" w:hAnsi="Arial" w:cs="Arial"/>
          <w:sz w:val="24"/>
          <w:szCs w:val="24"/>
          <w:lang w:val="en-US"/>
        </w:rPr>
      </w:pPr>
    </w:p>
    <w:p w:rsidR="00F203CA" w:rsidRPr="004B42E8" w:rsidRDefault="00F203CA"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KCC Leader and Cabinet Members</w:t>
      </w:r>
    </w:p>
    <w:p w:rsidR="00F203CA" w:rsidRPr="004B42E8" w:rsidRDefault="00F203CA"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 xml:space="preserve">KCC Members of the Environment &amp; Transport Cabinet Committee </w:t>
      </w:r>
    </w:p>
    <w:p w:rsidR="00F025A7" w:rsidRPr="004B42E8" w:rsidRDefault="00F203CA"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Kent &amp; Medway Economic Partnership</w:t>
      </w:r>
      <w:r w:rsidR="005C1229">
        <w:rPr>
          <w:rFonts w:ascii="Arial" w:eastAsia="Arial" w:hAnsi="Arial" w:cs="Arial"/>
          <w:sz w:val="24"/>
          <w:szCs w:val="24"/>
          <w:lang w:val="en-US"/>
        </w:rPr>
        <w:t xml:space="preserve"> </w:t>
      </w:r>
      <w:r w:rsidR="00F025A7" w:rsidRPr="004B42E8">
        <w:rPr>
          <w:rFonts w:ascii="Arial" w:eastAsia="Arial" w:hAnsi="Arial" w:cs="Arial"/>
          <w:sz w:val="24"/>
          <w:szCs w:val="24"/>
          <w:lang w:val="en-US"/>
        </w:rPr>
        <w:t xml:space="preserve"> </w:t>
      </w:r>
    </w:p>
    <w:p w:rsidR="00F025A7" w:rsidRPr="004B42E8" w:rsidRDefault="00F025A7"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District and Borough Councils</w:t>
      </w:r>
    </w:p>
    <w:p w:rsidR="00F203CA" w:rsidRPr="004B42E8" w:rsidRDefault="00F203CA"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Sevenoaks Rail Travellers Association</w:t>
      </w:r>
    </w:p>
    <w:p w:rsidR="00F203CA" w:rsidRPr="004B42E8" w:rsidRDefault="00F203CA"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Tonbridge Line Commuters</w:t>
      </w:r>
    </w:p>
    <w:p w:rsidR="00F203CA" w:rsidRPr="004B42E8" w:rsidRDefault="00F203CA"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 xml:space="preserve">Kent Community Rail Partnership </w:t>
      </w:r>
    </w:p>
    <w:p w:rsidR="00F203CA" w:rsidRPr="004B42E8" w:rsidRDefault="00F203CA"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North Kent Rail Users Group</w:t>
      </w:r>
    </w:p>
    <w:p w:rsidR="00B575C5" w:rsidRPr="004B42E8" w:rsidRDefault="00F203CA" w:rsidP="00640136">
      <w:pPr>
        <w:widowControl w:val="0"/>
        <w:spacing w:after="0" w:line="240" w:lineRule="auto"/>
        <w:ind w:left="567"/>
        <w:jc w:val="both"/>
        <w:rPr>
          <w:rFonts w:ascii="Arial" w:eastAsia="Arial" w:hAnsi="Arial" w:cs="Arial"/>
          <w:sz w:val="24"/>
          <w:szCs w:val="24"/>
          <w:lang w:val="en-US"/>
        </w:rPr>
      </w:pPr>
      <w:r w:rsidRPr="004B42E8">
        <w:rPr>
          <w:rFonts w:ascii="Arial" w:eastAsia="Arial" w:hAnsi="Arial" w:cs="Arial"/>
          <w:sz w:val="24"/>
          <w:szCs w:val="24"/>
          <w:lang w:val="en-US"/>
        </w:rPr>
        <w:t>Network Rail’s draft Kent Route Study</w:t>
      </w:r>
      <w:r w:rsidR="00B575C5" w:rsidRPr="004B42E8">
        <w:rPr>
          <w:rFonts w:ascii="Arial" w:eastAsia="Arial" w:hAnsi="Arial" w:cs="Arial"/>
          <w:sz w:val="24"/>
          <w:szCs w:val="24"/>
          <w:lang w:val="en-US"/>
        </w:rPr>
        <w:t>.</w:t>
      </w:r>
    </w:p>
    <w:p w:rsidR="00F203CA" w:rsidRPr="004B42E8" w:rsidRDefault="005C1229" w:rsidP="00640136">
      <w:pPr>
        <w:widowControl w:val="0"/>
        <w:spacing w:after="0" w:line="240" w:lineRule="auto"/>
        <w:ind w:left="567"/>
        <w:jc w:val="both"/>
        <w:rPr>
          <w:rFonts w:ascii="Arial" w:eastAsia="Arial" w:hAnsi="Arial" w:cs="Arial"/>
          <w:sz w:val="24"/>
          <w:szCs w:val="24"/>
          <w:lang w:val="en-US"/>
        </w:rPr>
      </w:pPr>
      <w:r>
        <w:rPr>
          <w:rFonts w:ascii="Arial" w:eastAsia="Arial" w:hAnsi="Arial" w:cs="Arial"/>
          <w:sz w:val="24"/>
          <w:szCs w:val="24"/>
          <w:lang w:val="en-US"/>
        </w:rPr>
        <w:t xml:space="preserve">Consultation responses from </w:t>
      </w:r>
      <w:r w:rsidR="00F203CA" w:rsidRPr="004B42E8">
        <w:rPr>
          <w:rFonts w:ascii="Arial" w:eastAsia="Arial" w:hAnsi="Arial" w:cs="Arial"/>
          <w:sz w:val="24"/>
          <w:szCs w:val="24"/>
          <w:lang w:val="en-US"/>
        </w:rPr>
        <w:t>KCC sponsored projects (e.g. Thanet Parkway station)</w:t>
      </w:r>
      <w:r>
        <w:rPr>
          <w:rFonts w:ascii="Arial" w:eastAsia="Arial" w:hAnsi="Arial" w:cs="Arial"/>
          <w:sz w:val="24"/>
          <w:szCs w:val="24"/>
          <w:lang w:val="en-US"/>
        </w:rPr>
        <w:t xml:space="preserve"> </w:t>
      </w: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5655BD" w:rsidRPr="004B42E8" w:rsidRDefault="005655BD" w:rsidP="004B42E8">
      <w:pPr>
        <w:widowControl w:val="0"/>
        <w:spacing w:after="0" w:line="240" w:lineRule="auto"/>
        <w:jc w:val="both"/>
        <w:rPr>
          <w:rFonts w:ascii="Arial" w:eastAsia="Arial" w:hAnsi="Arial" w:cs="Arial"/>
          <w:color w:val="0089C4"/>
          <w:sz w:val="24"/>
          <w:szCs w:val="24"/>
          <w:lang w:val="en-US"/>
        </w:rPr>
      </w:pPr>
    </w:p>
    <w:p w:rsidR="004B42E8" w:rsidRDefault="004B42E8" w:rsidP="005655BD">
      <w:pPr>
        <w:widowControl w:val="0"/>
        <w:spacing w:before="2" w:after="0" w:line="537" w:lineRule="exact"/>
        <w:ind w:left="110" w:right="-20"/>
        <w:rPr>
          <w:rFonts w:ascii="Arial" w:eastAsia="Arial" w:hAnsi="Arial" w:cs="Arial"/>
          <w:color w:val="0089C4"/>
          <w:position w:val="-2"/>
          <w:sz w:val="48"/>
          <w:szCs w:val="48"/>
          <w:lang w:val="en-US"/>
        </w:rPr>
      </w:pPr>
    </w:p>
    <w:p w:rsidR="00640136" w:rsidRDefault="00640136" w:rsidP="005655BD">
      <w:pPr>
        <w:widowControl w:val="0"/>
        <w:spacing w:before="2" w:after="0" w:line="537" w:lineRule="exact"/>
        <w:ind w:left="110" w:right="-20"/>
        <w:rPr>
          <w:rFonts w:ascii="Arial" w:eastAsia="Arial" w:hAnsi="Arial" w:cs="Arial"/>
          <w:color w:val="0089C4"/>
          <w:position w:val="-2"/>
          <w:sz w:val="48"/>
          <w:szCs w:val="48"/>
          <w:lang w:val="en-US"/>
        </w:rPr>
      </w:pPr>
    </w:p>
    <w:p w:rsidR="005655BD" w:rsidRPr="005655BD" w:rsidRDefault="005655BD" w:rsidP="005655BD">
      <w:pPr>
        <w:widowControl w:val="0"/>
        <w:spacing w:before="2" w:after="0" w:line="537" w:lineRule="exact"/>
        <w:ind w:left="110" w:right="-20"/>
        <w:rPr>
          <w:rFonts w:ascii="Arial" w:eastAsia="Arial" w:hAnsi="Arial" w:cs="Arial"/>
          <w:sz w:val="48"/>
          <w:szCs w:val="48"/>
          <w:lang w:val="en-US"/>
        </w:rPr>
      </w:pPr>
      <w:r w:rsidRPr="005655BD">
        <w:rPr>
          <w:rFonts w:ascii="Calibri" w:eastAsia="Calibri" w:hAnsi="Calibri" w:cs="Times New Roman"/>
          <w:noProof/>
          <w:lang w:eastAsia="en-GB"/>
        </w:rPr>
        <w:lastRenderedPageBreak/>
        <mc:AlternateContent>
          <mc:Choice Requires="wpg">
            <w:drawing>
              <wp:anchor distT="0" distB="0" distL="114300" distR="114300" simplePos="0" relativeHeight="251663360" behindDoc="1" locked="0" layoutInCell="1" allowOverlap="1" wp14:anchorId="48A414BE" wp14:editId="59BC967D">
                <wp:simplePos x="0" y="0"/>
                <wp:positionH relativeFrom="page">
                  <wp:posOffset>539750</wp:posOffset>
                </wp:positionH>
                <wp:positionV relativeFrom="paragraph">
                  <wp:posOffset>414020</wp:posOffset>
                </wp:positionV>
                <wp:extent cx="6480175" cy="1270"/>
                <wp:effectExtent l="25400" t="23495" r="28575" b="22860"/>
                <wp:wrapNone/>
                <wp:docPr id="1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
                          <a:chOff x="850" y="652"/>
                          <a:chExt cx="10205" cy="2"/>
                        </a:xfrm>
                      </wpg:grpSpPr>
                      <wps:wsp>
                        <wps:cNvPr id="15" name="Freeform 396"/>
                        <wps:cNvSpPr>
                          <a:spLocks/>
                        </wps:cNvSpPr>
                        <wps:spPr bwMode="auto">
                          <a:xfrm>
                            <a:off x="850" y="652"/>
                            <a:ext cx="10205" cy="2"/>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38100">
                            <a:solidFill>
                              <a:srgbClr val="0089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42.5pt;margin-top:32.6pt;width:510.25pt;height:.1pt;z-index:-251653120;mso-position-horizontal-relative:page" coordorigin="850,652" coordsize="1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">
                <v:shape id="Freeform 396" o:spid="_x0000_s1027" style="position:absolute;left:850;top:652;width:10205;height:2;visibility:visible;mso-wrap-style:square;v-text-anchor:top" coordsize="1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kkr4A&#10;AADbAAAADwAAAGRycy9kb3ducmV2LnhtbERPS4vCMBC+C/6HMII3TVXU0jWKCC579Ql7m21m02Iz&#10;KU3Wdv+9EQRv8/E9Z7XpbCXu1PjSsYLJOAFBnDtdslFwPu1HKQgfkDVWjknBP3nYrPu9FWbatXyg&#10;+zEYEUPYZ6igCKHOpPR5QRb92NXEkft1jcUQYWOkbrCN4baS0yRZSIslx4YCa9oVlN+Of1aBac3k&#10;x3H6fVmm9vo5q88O94lSw0G3/QARqAtv8cv9peP8OTx/iQf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0JJK+AAAA2wAAAA8AAAAAAAAAAAAAAAAAmAIAAGRycy9kb3ducmV2&#10;LnhtbFBLBQYAAAAABAAEAPUAAACDAwAAAAA=&#10;" path="m,l10205,e" filled="f" strokecolor="#0089c4" strokeweight="3pt">
                  <v:path arrowok="t" o:connecttype="custom" o:connectlocs="0,0;10205,0" o:connectangles="0,0"/>
                </v:shape>
                <w10:wrap anchorx="page"/>
              </v:group>
            </w:pict>
          </mc:Fallback>
        </mc:AlternateContent>
      </w:r>
      <w:r w:rsidRPr="005655BD">
        <w:rPr>
          <w:rFonts w:ascii="Arial" w:eastAsia="Arial" w:hAnsi="Arial" w:cs="Arial"/>
          <w:color w:val="0089C4"/>
          <w:position w:val="-2"/>
          <w:sz w:val="48"/>
          <w:szCs w:val="48"/>
          <w:lang w:val="en-US"/>
        </w:rPr>
        <w:t>Section</w:t>
      </w:r>
      <w:r w:rsidRPr="005655BD">
        <w:rPr>
          <w:rFonts w:ascii="Arial" w:eastAsia="Arial" w:hAnsi="Arial" w:cs="Arial"/>
          <w:color w:val="0089C4"/>
          <w:spacing w:val="-48"/>
          <w:position w:val="-2"/>
          <w:sz w:val="48"/>
          <w:szCs w:val="48"/>
          <w:lang w:val="en-US"/>
        </w:rPr>
        <w:t xml:space="preserve"> </w:t>
      </w:r>
      <w:r w:rsidRPr="005655BD">
        <w:rPr>
          <w:rFonts w:ascii="Arial" w:eastAsia="Arial" w:hAnsi="Arial" w:cs="Arial"/>
          <w:color w:val="0089C4"/>
          <w:position w:val="-2"/>
          <w:sz w:val="48"/>
          <w:szCs w:val="48"/>
          <w:lang w:val="en-US"/>
        </w:rPr>
        <w:t>B</w:t>
      </w:r>
    </w:p>
    <w:p w:rsidR="005655BD" w:rsidRPr="005655BD" w:rsidRDefault="005655BD" w:rsidP="005655BD">
      <w:pPr>
        <w:widowControl w:val="0"/>
        <w:spacing w:before="4" w:after="0" w:line="180" w:lineRule="exact"/>
        <w:rPr>
          <w:rFonts w:ascii="Calibri" w:eastAsia="Calibri" w:hAnsi="Calibri" w:cs="Times New Roman"/>
          <w:sz w:val="18"/>
          <w:szCs w:val="18"/>
          <w:lang w:val="en-US"/>
        </w:rPr>
      </w:pPr>
    </w:p>
    <w:p w:rsidR="005655BD" w:rsidRPr="005655BD" w:rsidRDefault="005655BD" w:rsidP="005655BD">
      <w:pPr>
        <w:widowControl w:val="0"/>
        <w:spacing w:after="0" w:line="200" w:lineRule="exact"/>
        <w:rPr>
          <w:rFonts w:ascii="Calibri" w:eastAsia="Calibri" w:hAnsi="Calibri" w:cs="Times New Roman"/>
          <w:sz w:val="20"/>
          <w:szCs w:val="20"/>
          <w:lang w:val="en-US"/>
        </w:rPr>
      </w:pPr>
    </w:p>
    <w:p w:rsidR="005655BD" w:rsidRPr="005655BD" w:rsidRDefault="005655BD" w:rsidP="005655BD">
      <w:pPr>
        <w:widowControl w:val="0"/>
        <w:spacing w:after="0" w:line="200" w:lineRule="exact"/>
        <w:rPr>
          <w:rFonts w:ascii="Calibri" w:eastAsia="Calibri" w:hAnsi="Calibri" w:cs="Times New Roman"/>
          <w:sz w:val="20"/>
          <w:szCs w:val="20"/>
          <w:lang w:val="en-US"/>
        </w:rPr>
      </w:pPr>
    </w:p>
    <w:p w:rsidR="007D4A48" w:rsidRPr="000E1902" w:rsidRDefault="005A271D" w:rsidP="004B42E8">
      <w:pPr>
        <w:pStyle w:val="ListParagraph"/>
        <w:numPr>
          <w:ilvl w:val="0"/>
          <w:numId w:val="2"/>
        </w:numPr>
        <w:spacing w:after="0"/>
        <w:ind w:left="567" w:hanging="567"/>
        <w:jc w:val="both"/>
        <w:rPr>
          <w:rFonts w:ascii="Arial" w:hAnsi="Arial" w:cs="Arial"/>
          <w:b/>
          <w:sz w:val="24"/>
          <w:szCs w:val="24"/>
        </w:rPr>
      </w:pPr>
      <w:r w:rsidRPr="000E1902">
        <w:rPr>
          <w:rFonts w:ascii="Arial" w:hAnsi="Arial" w:cs="Arial"/>
          <w:b/>
          <w:sz w:val="24"/>
          <w:szCs w:val="24"/>
        </w:rPr>
        <w:t>Do our priorities reflect your views?</w:t>
      </w:r>
    </w:p>
    <w:p w:rsidR="005A271D" w:rsidRDefault="005A271D" w:rsidP="004B42E8">
      <w:pPr>
        <w:pStyle w:val="ListParagraph"/>
        <w:spacing w:after="0"/>
        <w:ind w:left="567" w:hanging="567"/>
        <w:jc w:val="both"/>
        <w:rPr>
          <w:rFonts w:ascii="Arial" w:hAnsi="Arial" w:cs="Arial"/>
          <w:sz w:val="24"/>
          <w:szCs w:val="24"/>
        </w:rPr>
      </w:pPr>
    </w:p>
    <w:p w:rsidR="005A271D" w:rsidRDefault="00032874" w:rsidP="004B42E8">
      <w:pPr>
        <w:pStyle w:val="ListParagraph"/>
        <w:spacing w:after="0"/>
        <w:ind w:left="567"/>
        <w:jc w:val="both"/>
        <w:rPr>
          <w:rFonts w:ascii="Arial" w:hAnsi="Arial" w:cs="Arial"/>
          <w:sz w:val="24"/>
          <w:szCs w:val="24"/>
        </w:rPr>
      </w:pPr>
      <w:r>
        <w:rPr>
          <w:rFonts w:ascii="Arial" w:hAnsi="Arial" w:cs="Arial"/>
          <w:sz w:val="24"/>
          <w:szCs w:val="24"/>
        </w:rPr>
        <w:t xml:space="preserve">Yes. The key issues required by KCC </w:t>
      </w:r>
      <w:r w:rsidR="005C1229">
        <w:rPr>
          <w:rFonts w:ascii="Arial" w:hAnsi="Arial" w:cs="Arial"/>
          <w:sz w:val="24"/>
          <w:szCs w:val="24"/>
        </w:rPr>
        <w:t xml:space="preserve">align with the priorities </w:t>
      </w:r>
      <w:r>
        <w:rPr>
          <w:rFonts w:ascii="Arial" w:hAnsi="Arial" w:cs="Arial"/>
          <w:sz w:val="24"/>
          <w:szCs w:val="24"/>
        </w:rPr>
        <w:t xml:space="preserve">addressed in the </w:t>
      </w:r>
      <w:r w:rsidR="008A1C47">
        <w:rPr>
          <w:rFonts w:ascii="Arial" w:hAnsi="Arial" w:cs="Arial"/>
          <w:sz w:val="24"/>
          <w:szCs w:val="24"/>
        </w:rPr>
        <w:t xml:space="preserve">DfT consultation for the </w:t>
      </w:r>
      <w:r>
        <w:rPr>
          <w:rFonts w:ascii="Arial" w:hAnsi="Arial" w:cs="Arial"/>
          <w:sz w:val="24"/>
          <w:szCs w:val="24"/>
        </w:rPr>
        <w:t>new SERF</w:t>
      </w:r>
      <w:r w:rsidR="005C1229">
        <w:rPr>
          <w:rFonts w:ascii="Arial" w:hAnsi="Arial" w:cs="Arial"/>
          <w:sz w:val="24"/>
          <w:szCs w:val="24"/>
        </w:rPr>
        <w:t xml:space="preserve">, </w:t>
      </w:r>
      <w:r w:rsidR="00011D92">
        <w:rPr>
          <w:rFonts w:ascii="Arial" w:hAnsi="Arial" w:cs="Arial"/>
          <w:sz w:val="24"/>
          <w:szCs w:val="24"/>
        </w:rPr>
        <w:t>namely:</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The provision of sufficient capacity (on both the High Speed and Mainline services)</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A reduction in journey times</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Delivering higher quality and additional rolling stock (on both the High Speed and mainline services)</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Improving punctuality / reliability of service provision and response to disruption</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Improving connectivity to destinations within and beyond the county</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Improving the stations</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Willingness to work in partnership with stakeholders</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Commitment to Smart Ticketing</w:t>
      </w:r>
    </w:p>
    <w:p w:rsid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Roll out of unified communications to passengers</w:t>
      </w:r>
    </w:p>
    <w:p w:rsidR="00777DAB" w:rsidRPr="00032874" w:rsidRDefault="00777DAB"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Pr>
          <w:rFonts w:ascii="Arial" w:eastAsia="Calibri" w:hAnsi="Arial" w:cs="Arial"/>
          <w:sz w:val="24"/>
          <w:szCs w:val="24"/>
        </w:rPr>
        <w:t>Enhancements to car parking capacity at the busiest stations</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 xml:space="preserve">Offering options relating to </w:t>
      </w:r>
      <w:r w:rsidR="005C1229">
        <w:rPr>
          <w:rFonts w:ascii="Arial" w:eastAsia="Calibri" w:hAnsi="Arial" w:cs="Arial"/>
          <w:sz w:val="24"/>
          <w:szCs w:val="24"/>
        </w:rPr>
        <w:t xml:space="preserve">the provision of </w:t>
      </w:r>
      <w:r w:rsidRPr="00032874">
        <w:rPr>
          <w:rFonts w:ascii="Arial" w:eastAsia="Calibri" w:hAnsi="Arial" w:cs="Arial"/>
          <w:sz w:val="24"/>
          <w:szCs w:val="24"/>
        </w:rPr>
        <w:t>first-class accommodation</w:t>
      </w:r>
      <w:r w:rsidR="005C1229">
        <w:rPr>
          <w:rFonts w:ascii="Arial" w:eastAsia="Calibri" w:hAnsi="Arial" w:cs="Arial"/>
          <w:sz w:val="24"/>
          <w:szCs w:val="24"/>
        </w:rPr>
        <w:t xml:space="preserve"> </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A commitment to support and engage in Community Rail Partnerships</w:t>
      </w:r>
    </w:p>
    <w:p w:rsidR="00032874" w:rsidRPr="00032874" w:rsidRDefault="00032874" w:rsidP="004B42E8">
      <w:pPr>
        <w:numPr>
          <w:ilvl w:val="0"/>
          <w:numId w:val="3"/>
        </w:numPr>
        <w:spacing w:before="100" w:beforeAutospacing="1" w:after="100" w:afterAutospacing="1" w:line="240" w:lineRule="auto"/>
        <w:ind w:left="1134" w:hanging="567"/>
        <w:contextualSpacing/>
        <w:jc w:val="both"/>
        <w:rPr>
          <w:rFonts w:ascii="Arial" w:eastAsia="Calibri" w:hAnsi="Arial" w:cs="Arial"/>
          <w:sz w:val="24"/>
          <w:szCs w:val="24"/>
        </w:rPr>
      </w:pPr>
      <w:r w:rsidRPr="00032874">
        <w:rPr>
          <w:rFonts w:ascii="Arial" w:eastAsia="Calibri" w:hAnsi="Arial" w:cs="Arial"/>
          <w:sz w:val="24"/>
          <w:szCs w:val="24"/>
        </w:rPr>
        <w:t>Examination of regulated fare levels on all Kent’s rail services</w:t>
      </w:r>
    </w:p>
    <w:p w:rsidR="004B42E8" w:rsidRDefault="004B42E8" w:rsidP="004B42E8">
      <w:pPr>
        <w:autoSpaceDE w:val="0"/>
        <w:autoSpaceDN w:val="0"/>
        <w:adjustRightInd w:val="0"/>
        <w:spacing w:after="0" w:line="240" w:lineRule="auto"/>
        <w:ind w:left="567" w:hanging="567"/>
        <w:contextualSpacing/>
        <w:jc w:val="both"/>
        <w:rPr>
          <w:rFonts w:ascii="Arial" w:eastAsia="Calibri" w:hAnsi="Arial" w:cs="Arial"/>
          <w:sz w:val="24"/>
          <w:szCs w:val="24"/>
        </w:rPr>
      </w:pPr>
    </w:p>
    <w:p w:rsidR="00032874" w:rsidRDefault="00032874" w:rsidP="004B42E8">
      <w:pPr>
        <w:autoSpaceDE w:val="0"/>
        <w:autoSpaceDN w:val="0"/>
        <w:adjustRightInd w:val="0"/>
        <w:spacing w:after="0" w:line="240" w:lineRule="auto"/>
        <w:ind w:left="567"/>
        <w:contextualSpacing/>
        <w:jc w:val="both"/>
        <w:rPr>
          <w:rFonts w:ascii="Arial" w:eastAsia="Calibri" w:hAnsi="Arial" w:cs="Arial"/>
          <w:sz w:val="24"/>
          <w:szCs w:val="24"/>
        </w:rPr>
      </w:pPr>
      <w:r w:rsidRPr="00032874">
        <w:rPr>
          <w:rFonts w:ascii="Arial" w:eastAsia="Calibri" w:hAnsi="Arial" w:cs="Arial"/>
          <w:sz w:val="24"/>
          <w:szCs w:val="24"/>
        </w:rPr>
        <w:t xml:space="preserve">The Secretary of State </w:t>
      </w:r>
      <w:r>
        <w:rPr>
          <w:rFonts w:ascii="Arial" w:eastAsia="Calibri" w:hAnsi="Arial" w:cs="Arial"/>
          <w:sz w:val="24"/>
          <w:szCs w:val="24"/>
        </w:rPr>
        <w:t xml:space="preserve">for Transport </w:t>
      </w:r>
      <w:r w:rsidRPr="00032874">
        <w:rPr>
          <w:rFonts w:ascii="Arial" w:eastAsia="Calibri" w:hAnsi="Arial" w:cs="Arial"/>
          <w:sz w:val="24"/>
          <w:szCs w:val="24"/>
        </w:rPr>
        <w:t>has also extended a specific invitation to KCC</w:t>
      </w:r>
      <w:r>
        <w:rPr>
          <w:rFonts w:ascii="Arial" w:eastAsia="Calibri" w:hAnsi="Arial" w:cs="Arial"/>
          <w:sz w:val="24"/>
          <w:szCs w:val="24"/>
        </w:rPr>
        <w:t xml:space="preserve"> </w:t>
      </w:r>
      <w:r w:rsidRPr="00032874">
        <w:rPr>
          <w:rFonts w:ascii="Arial" w:eastAsia="Calibri" w:hAnsi="Arial" w:cs="Arial"/>
          <w:sz w:val="24"/>
          <w:szCs w:val="24"/>
        </w:rPr>
        <w:t xml:space="preserve">to be involved in the determination of the new franchise specification. KCC </w:t>
      </w:r>
      <w:r>
        <w:rPr>
          <w:rFonts w:ascii="Arial" w:eastAsia="Calibri" w:hAnsi="Arial" w:cs="Arial"/>
          <w:sz w:val="24"/>
          <w:szCs w:val="24"/>
        </w:rPr>
        <w:t xml:space="preserve">has already taken up </w:t>
      </w:r>
      <w:r w:rsidRPr="00032874">
        <w:rPr>
          <w:rFonts w:ascii="Arial" w:eastAsia="Calibri" w:hAnsi="Arial" w:cs="Arial"/>
          <w:sz w:val="24"/>
          <w:szCs w:val="24"/>
        </w:rPr>
        <w:t xml:space="preserve">this offer to ensure that the interests of Kent’s rail passengers are represented in the decision-making process led by the DfT.  </w:t>
      </w:r>
    </w:p>
    <w:p w:rsidR="002B573E" w:rsidRDefault="002B573E" w:rsidP="004B42E8">
      <w:pPr>
        <w:autoSpaceDE w:val="0"/>
        <w:autoSpaceDN w:val="0"/>
        <w:adjustRightInd w:val="0"/>
        <w:spacing w:after="0" w:line="240" w:lineRule="auto"/>
        <w:ind w:left="567" w:hanging="567"/>
        <w:contextualSpacing/>
        <w:jc w:val="both"/>
        <w:rPr>
          <w:rFonts w:ascii="Arial" w:eastAsia="Calibri" w:hAnsi="Arial" w:cs="Arial"/>
          <w:sz w:val="24"/>
          <w:szCs w:val="24"/>
        </w:rPr>
      </w:pPr>
    </w:p>
    <w:p w:rsidR="002B573E" w:rsidRPr="002B573E" w:rsidRDefault="002B573E" w:rsidP="004B42E8">
      <w:pPr>
        <w:spacing w:after="0" w:line="240" w:lineRule="auto"/>
        <w:ind w:left="567"/>
        <w:jc w:val="both"/>
        <w:rPr>
          <w:rFonts w:ascii="Arial" w:eastAsia="Times New Roman" w:hAnsi="Arial" w:cs="Arial"/>
          <w:bCs/>
          <w:sz w:val="24"/>
          <w:szCs w:val="24"/>
        </w:rPr>
      </w:pPr>
      <w:r>
        <w:rPr>
          <w:rFonts w:ascii="Arial" w:eastAsia="Times New Roman" w:hAnsi="Arial" w:cs="Arial"/>
          <w:bCs/>
          <w:sz w:val="24"/>
          <w:szCs w:val="24"/>
        </w:rPr>
        <w:t>As well as the rail policy established in KCC’s ‘Rail Action Plan for Kent’ referenced in the foreword to this response, t</w:t>
      </w:r>
      <w:r w:rsidRPr="002B573E">
        <w:rPr>
          <w:rFonts w:ascii="Arial" w:eastAsia="Times New Roman" w:hAnsi="Arial" w:cs="Arial"/>
          <w:bCs/>
          <w:sz w:val="24"/>
          <w:szCs w:val="24"/>
        </w:rPr>
        <w:t>he Council’s new Local Transport Plan (LTP4)</w:t>
      </w:r>
      <w:r w:rsidR="005C1229">
        <w:rPr>
          <w:rFonts w:ascii="Arial" w:eastAsia="Times New Roman" w:hAnsi="Arial" w:cs="Arial"/>
          <w:bCs/>
          <w:sz w:val="24"/>
          <w:szCs w:val="24"/>
        </w:rPr>
        <w:t xml:space="preserve"> </w:t>
      </w:r>
      <w:r w:rsidR="005C1229" w:rsidRPr="002B573E">
        <w:rPr>
          <w:rFonts w:ascii="Arial" w:eastAsia="Times New Roman" w:hAnsi="Arial" w:cs="Arial"/>
          <w:bCs/>
          <w:sz w:val="24"/>
          <w:szCs w:val="24"/>
        </w:rPr>
        <w:t>following a full public consultation process</w:t>
      </w:r>
      <w:r w:rsidRPr="002B573E">
        <w:rPr>
          <w:rFonts w:ascii="Arial" w:eastAsia="Times New Roman" w:hAnsi="Arial" w:cs="Arial"/>
          <w:bCs/>
          <w:sz w:val="24"/>
          <w:szCs w:val="24"/>
        </w:rPr>
        <w:t xml:space="preserve"> is </w:t>
      </w:r>
      <w:r w:rsidR="005C1229">
        <w:rPr>
          <w:rFonts w:ascii="Arial" w:eastAsia="Times New Roman" w:hAnsi="Arial" w:cs="Arial"/>
          <w:bCs/>
          <w:sz w:val="24"/>
          <w:szCs w:val="24"/>
        </w:rPr>
        <w:t>being finalised for approval in July 2017</w:t>
      </w:r>
      <w:r w:rsidR="008A1C47">
        <w:rPr>
          <w:rFonts w:ascii="Arial" w:eastAsia="Times New Roman" w:hAnsi="Arial" w:cs="Arial"/>
          <w:bCs/>
          <w:sz w:val="24"/>
          <w:szCs w:val="24"/>
        </w:rPr>
        <w:t xml:space="preserve">. </w:t>
      </w:r>
      <w:r w:rsidRPr="002B573E">
        <w:rPr>
          <w:rFonts w:ascii="Arial" w:eastAsia="Times New Roman" w:hAnsi="Arial" w:cs="Arial"/>
          <w:bCs/>
          <w:sz w:val="24"/>
          <w:szCs w:val="24"/>
        </w:rPr>
        <w:t xml:space="preserve"> The </w:t>
      </w:r>
      <w:r>
        <w:rPr>
          <w:rFonts w:ascii="Arial" w:eastAsia="Times New Roman" w:hAnsi="Arial" w:cs="Arial"/>
          <w:bCs/>
          <w:sz w:val="24"/>
          <w:szCs w:val="24"/>
        </w:rPr>
        <w:t>new</w:t>
      </w:r>
      <w:r w:rsidRPr="002B573E">
        <w:rPr>
          <w:rFonts w:ascii="Arial" w:eastAsia="Times New Roman" w:hAnsi="Arial" w:cs="Arial"/>
          <w:bCs/>
          <w:sz w:val="24"/>
          <w:szCs w:val="24"/>
        </w:rPr>
        <w:t xml:space="preserve"> LTP4 </w:t>
      </w:r>
      <w:r>
        <w:rPr>
          <w:rFonts w:ascii="Arial" w:eastAsia="Times New Roman" w:hAnsi="Arial" w:cs="Arial"/>
          <w:bCs/>
          <w:sz w:val="24"/>
          <w:szCs w:val="24"/>
        </w:rPr>
        <w:t xml:space="preserve">will </w:t>
      </w:r>
      <w:r w:rsidRPr="002B573E">
        <w:rPr>
          <w:rFonts w:ascii="Arial" w:eastAsia="Times New Roman" w:hAnsi="Arial" w:cs="Arial"/>
          <w:bCs/>
          <w:sz w:val="24"/>
          <w:szCs w:val="24"/>
        </w:rPr>
        <w:t xml:space="preserve">set out the Council’s rail and </w:t>
      </w:r>
      <w:r w:rsidR="00011D92" w:rsidRPr="002B573E">
        <w:rPr>
          <w:rFonts w:ascii="Arial" w:eastAsia="Times New Roman" w:hAnsi="Arial" w:cs="Arial"/>
          <w:bCs/>
          <w:sz w:val="24"/>
          <w:szCs w:val="24"/>
        </w:rPr>
        <w:t xml:space="preserve">transport </w:t>
      </w:r>
      <w:r w:rsidR="00011D92">
        <w:rPr>
          <w:rFonts w:ascii="Arial" w:eastAsia="Times New Roman" w:hAnsi="Arial" w:cs="Arial"/>
          <w:bCs/>
          <w:sz w:val="24"/>
          <w:szCs w:val="24"/>
        </w:rPr>
        <w:t>priorities</w:t>
      </w:r>
      <w:r w:rsidRPr="002B573E">
        <w:rPr>
          <w:rFonts w:ascii="Arial" w:eastAsia="Times New Roman" w:hAnsi="Arial" w:cs="Arial"/>
          <w:bCs/>
          <w:sz w:val="24"/>
          <w:szCs w:val="24"/>
        </w:rPr>
        <w:t xml:space="preserve">, and </w:t>
      </w:r>
      <w:r>
        <w:rPr>
          <w:rFonts w:ascii="Arial" w:eastAsia="Times New Roman" w:hAnsi="Arial" w:cs="Arial"/>
          <w:bCs/>
          <w:sz w:val="24"/>
          <w:szCs w:val="24"/>
        </w:rPr>
        <w:t xml:space="preserve">will </w:t>
      </w:r>
      <w:r w:rsidRPr="002B573E">
        <w:rPr>
          <w:rFonts w:ascii="Arial" w:eastAsia="Times New Roman" w:hAnsi="Arial" w:cs="Arial"/>
          <w:bCs/>
          <w:sz w:val="24"/>
          <w:szCs w:val="24"/>
        </w:rPr>
        <w:t>acknowledge the significant opportunit</w:t>
      </w:r>
      <w:r w:rsidR="005C1229">
        <w:rPr>
          <w:rFonts w:ascii="Arial" w:eastAsia="Times New Roman" w:hAnsi="Arial" w:cs="Arial"/>
          <w:bCs/>
          <w:sz w:val="24"/>
          <w:szCs w:val="24"/>
        </w:rPr>
        <w:t>ies</w:t>
      </w:r>
      <w:r w:rsidRPr="002B573E">
        <w:rPr>
          <w:rFonts w:ascii="Arial" w:eastAsia="Times New Roman" w:hAnsi="Arial" w:cs="Arial"/>
          <w:bCs/>
          <w:sz w:val="24"/>
          <w:szCs w:val="24"/>
        </w:rPr>
        <w:t xml:space="preserve"> presented by the new franchise consultation</w:t>
      </w:r>
      <w:r w:rsidR="005C1229">
        <w:rPr>
          <w:rFonts w:ascii="Arial" w:eastAsia="Times New Roman" w:hAnsi="Arial" w:cs="Arial"/>
          <w:bCs/>
          <w:sz w:val="24"/>
          <w:szCs w:val="24"/>
        </w:rPr>
        <w:t>.</w:t>
      </w:r>
    </w:p>
    <w:p w:rsidR="002B573E" w:rsidRDefault="002B573E" w:rsidP="004B42E8">
      <w:pPr>
        <w:autoSpaceDE w:val="0"/>
        <w:autoSpaceDN w:val="0"/>
        <w:adjustRightInd w:val="0"/>
        <w:spacing w:after="0" w:line="240" w:lineRule="auto"/>
        <w:ind w:left="567" w:hanging="567"/>
        <w:contextualSpacing/>
        <w:jc w:val="both"/>
        <w:rPr>
          <w:rFonts w:ascii="Arial" w:eastAsia="Calibri" w:hAnsi="Arial" w:cs="Arial"/>
          <w:sz w:val="24"/>
          <w:szCs w:val="24"/>
        </w:rPr>
      </w:pPr>
      <w:r>
        <w:rPr>
          <w:rFonts w:ascii="Arial" w:eastAsia="Calibri" w:hAnsi="Arial" w:cs="Arial"/>
          <w:sz w:val="24"/>
          <w:szCs w:val="24"/>
        </w:rPr>
        <w:t xml:space="preserve"> </w:t>
      </w:r>
    </w:p>
    <w:p w:rsidR="006700CB" w:rsidRPr="000E1902" w:rsidRDefault="000E1902" w:rsidP="004B42E8">
      <w:pPr>
        <w:pStyle w:val="ListParagraph"/>
        <w:numPr>
          <w:ilvl w:val="0"/>
          <w:numId w:val="2"/>
        </w:numPr>
        <w:spacing w:after="0"/>
        <w:ind w:left="567" w:hanging="567"/>
        <w:rPr>
          <w:rFonts w:ascii="Arial" w:hAnsi="Arial" w:cs="Arial"/>
          <w:b/>
          <w:sz w:val="24"/>
          <w:szCs w:val="24"/>
        </w:rPr>
      </w:pPr>
      <w:r w:rsidRPr="000E1902">
        <w:rPr>
          <w:rFonts w:ascii="Arial" w:hAnsi="Arial" w:cs="Arial"/>
          <w:b/>
          <w:sz w:val="24"/>
          <w:szCs w:val="24"/>
        </w:rPr>
        <w:t>Do you agree that more space is needed for passengers at the busiest times of the day?</w:t>
      </w:r>
    </w:p>
    <w:p w:rsidR="006700CB" w:rsidRDefault="006700CB" w:rsidP="006700CB">
      <w:pPr>
        <w:spacing w:after="0"/>
        <w:rPr>
          <w:rFonts w:ascii="Arial" w:hAnsi="Arial" w:cs="Arial"/>
          <w:sz w:val="24"/>
          <w:szCs w:val="24"/>
        </w:rPr>
      </w:pPr>
    </w:p>
    <w:p w:rsidR="005603CB" w:rsidRDefault="000E1902" w:rsidP="004B42E8">
      <w:pPr>
        <w:spacing w:after="0" w:line="240" w:lineRule="auto"/>
        <w:ind w:left="567"/>
        <w:jc w:val="both"/>
        <w:rPr>
          <w:rFonts w:ascii="Arial" w:hAnsi="Arial" w:cs="Arial"/>
          <w:sz w:val="24"/>
          <w:szCs w:val="24"/>
        </w:rPr>
      </w:pPr>
      <w:r>
        <w:rPr>
          <w:rFonts w:ascii="Arial" w:hAnsi="Arial" w:cs="Arial"/>
          <w:sz w:val="24"/>
          <w:szCs w:val="24"/>
        </w:rPr>
        <w:t xml:space="preserve">Yes. </w:t>
      </w:r>
      <w:r w:rsidR="00D23AB4">
        <w:rPr>
          <w:rFonts w:ascii="Arial" w:hAnsi="Arial" w:cs="Arial"/>
          <w:sz w:val="24"/>
          <w:szCs w:val="24"/>
        </w:rPr>
        <w:t>The Kent and Medway</w:t>
      </w:r>
      <w:r w:rsidR="005603CB" w:rsidRPr="005603CB">
        <w:rPr>
          <w:rFonts w:ascii="Arial" w:eastAsia="Times New Roman" w:hAnsi="Arial" w:cs="Arial"/>
          <w:bCs/>
          <w:sz w:val="24"/>
          <w:szCs w:val="24"/>
        </w:rPr>
        <w:t xml:space="preserve"> Growth and Infrastructure Framework (GIF</w:t>
      </w:r>
      <w:r w:rsidR="00011D92" w:rsidRPr="005603CB">
        <w:rPr>
          <w:rFonts w:ascii="Arial" w:eastAsia="Times New Roman" w:hAnsi="Arial" w:cs="Arial"/>
          <w:bCs/>
          <w:sz w:val="24"/>
          <w:szCs w:val="24"/>
        </w:rPr>
        <w:t xml:space="preserve">) </w:t>
      </w:r>
      <w:r w:rsidR="00011D92">
        <w:rPr>
          <w:rFonts w:ascii="Arial" w:eastAsia="Times New Roman" w:hAnsi="Arial" w:cs="Arial"/>
          <w:bCs/>
          <w:sz w:val="24"/>
          <w:szCs w:val="24"/>
        </w:rPr>
        <w:t>sets</w:t>
      </w:r>
      <w:r w:rsidR="005603CB" w:rsidRPr="005603CB">
        <w:rPr>
          <w:rFonts w:ascii="Arial" w:eastAsia="Times New Roman" w:hAnsi="Arial" w:cs="Arial"/>
          <w:bCs/>
          <w:sz w:val="24"/>
          <w:szCs w:val="24"/>
        </w:rPr>
        <w:t xml:space="preserve"> out the </w:t>
      </w:r>
      <w:r w:rsidR="00B41105">
        <w:rPr>
          <w:rFonts w:ascii="Arial" w:eastAsia="Times New Roman" w:hAnsi="Arial" w:cs="Arial"/>
          <w:bCs/>
          <w:sz w:val="24"/>
          <w:szCs w:val="24"/>
        </w:rPr>
        <w:t>planned</w:t>
      </w:r>
      <w:r w:rsidR="005603CB" w:rsidRPr="005603CB">
        <w:rPr>
          <w:rFonts w:ascii="Arial" w:eastAsia="Times New Roman" w:hAnsi="Arial" w:cs="Arial"/>
          <w:bCs/>
          <w:sz w:val="24"/>
          <w:szCs w:val="24"/>
        </w:rPr>
        <w:t xml:space="preserve"> growth in </w:t>
      </w:r>
      <w:r w:rsidR="005C1229">
        <w:rPr>
          <w:rFonts w:ascii="Arial" w:eastAsia="Times New Roman" w:hAnsi="Arial" w:cs="Arial"/>
          <w:bCs/>
          <w:sz w:val="24"/>
          <w:szCs w:val="24"/>
        </w:rPr>
        <w:t xml:space="preserve">population, </w:t>
      </w:r>
      <w:r w:rsidR="005603CB" w:rsidRPr="005603CB">
        <w:rPr>
          <w:rFonts w:ascii="Arial" w:eastAsia="Times New Roman" w:hAnsi="Arial" w:cs="Arial"/>
          <w:bCs/>
          <w:sz w:val="24"/>
          <w:szCs w:val="24"/>
        </w:rPr>
        <w:t xml:space="preserve">housing and employment </w:t>
      </w:r>
      <w:r w:rsidR="005603CB">
        <w:rPr>
          <w:rFonts w:ascii="Arial" w:eastAsia="Times New Roman" w:hAnsi="Arial" w:cs="Arial"/>
          <w:bCs/>
          <w:sz w:val="24"/>
          <w:szCs w:val="24"/>
        </w:rPr>
        <w:t>across</w:t>
      </w:r>
      <w:r w:rsidR="005603CB" w:rsidRPr="005603CB">
        <w:rPr>
          <w:rFonts w:ascii="Arial" w:eastAsia="Times New Roman" w:hAnsi="Arial" w:cs="Arial"/>
          <w:bCs/>
          <w:sz w:val="24"/>
          <w:szCs w:val="24"/>
        </w:rPr>
        <w:t xml:space="preserve"> the county</w:t>
      </w:r>
      <w:r w:rsidR="00D23AB4">
        <w:rPr>
          <w:rFonts w:ascii="Arial" w:eastAsia="Times New Roman" w:hAnsi="Arial" w:cs="Arial"/>
          <w:bCs/>
          <w:sz w:val="24"/>
          <w:szCs w:val="24"/>
        </w:rPr>
        <w:t xml:space="preserve"> to 2031 and the infrastructure required to support that growth</w:t>
      </w:r>
      <w:r w:rsidR="005603CB" w:rsidRPr="005603CB">
        <w:rPr>
          <w:rFonts w:ascii="Arial" w:eastAsia="Times New Roman" w:hAnsi="Arial" w:cs="Arial"/>
          <w:bCs/>
          <w:sz w:val="24"/>
          <w:szCs w:val="24"/>
        </w:rPr>
        <w:t xml:space="preserve">. </w:t>
      </w:r>
      <w:r w:rsidR="00011D92" w:rsidRPr="005603CB">
        <w:rPr>
          <w:rFonts w:ascii="Arial" w:eastAsia="Times New Roman" w:hAnsi="Arial" w:cs="Arial"/>
          <w:bCs/>
          <w:sz w:val="24"/>
          <w:szCs w:val="24"/>
        </w:rPr>
        <w:t>Th</w:t>
      </w:r>
      <w:r w:rsidR="00011D92">
        <w:rPr>
          <w:rFonts w:ascii="Arial" w:eastAsia="Times New Roman" w:hAnsi="Arial" w:cs="Arial"/>
          <w:bCs/>
          <w:sz w:val="24"/>
          <w:szCs w:val="24"/>
        </w:rPr>
        <w:t>is</w:t>
      </w:r>
      <w:r w:rsidR="00011D92" w:rsidRPr="005603CB">
        <w:rPr>
          <w:rFonts w:ascii="Arial" w:eastAsia="Times New Roman" w:hAnsi="Arial" w:cs="Arial"/>
          <w:bCs/>
          <w:sz w:val="24"/>
          <w:szCs w:val="24"/>
        </w:rPr>
        <w:t xml:space="preserve"> predicts</w:t>
      </w:r>
      <w:r w:rsidR="005C1229">
        <w:rPr>
          <w:rFonts w:ascii="Arial" w:eastAsia="Times New Roman" w:hAnsi="Arial" w:cs="Arial"/>
          <w:bCs/>
          <w:sz w:val="24"/>
          <w:szCs w:val="24"/>
        </w:rPr>
        <w:t xml:space="preserve"> </w:t>
      </w:r>
      <w:r w:rsidR="005603CB" w:rsidRPr="005603CB">
        <w:rPr>
          <w:rFonts w:ascii="Arial" w:eastAsia="Times New Roman" w:hAnsi="Arial" w:cs="Arial"/>
          <w:bCs/>
          <w:sz w:val="24"/>
          <w:szCs w:val="24"/>
        </w:rPr>
        <w:t xml:space="preserve">a substantial increase in demand for rail passenger services between Kent and London for access to employment, education and leisure purposes. The proposals for enhancements to the rail service in Kent </w:t>
      </w:r>
      <w:r w:rsidR="00D23AB4">
        <w:rPr>
          <w:rFonts w:ascii="Arial" w:eastAsia="Times New Roman" w:hAnsi="Arial" w:cs="Arial"/>
          <w:bCs/>
          <w:sz w:val="24"/>
          <w:szCs w:val="24"/>
        </w:rPr>
        <w:t xml:space="preserve">in this response </w:t>
      </w:r>
      <w:r w:rsidR="005603CB" w:rsidRPr="005603CB">
        <w:rPr>
          <w:rFonts w:ascii="Arial" w:eastAsia="Times New Roman" w:hAnsi="Arial" w:cs="Arial"/>
          <w:bCs/>
          <w:sz w:val="24"/>
          <w:szCs w:val="24"/>
        </w:rPr>
        <w:t>reflect this planned increase in population and demand for rail transport</w:t>
      </w:r>
      <w:r w:rsidR="005603CB">
        <w:rPr>
          <w:rFonts w:ascii="Arial" w:eastAsia="Times New Roman" w:hAnsi="Arial" w:cs="Arial"/>
          <w:bCs/>
          <w:sz w:val="24"/>
          <w:szCs w:val="24"/>
        </w:rPr>
        <w:t xml:space="preserve">, which </w:t>
      </w:r>
      <w:r w:rsidR="005603CB">
        <w:rPr>
          <w:rFonts w:ascii="Arial" w:eastAsia="Times New Roman" w:hAnsi="Arial" w:cs="Arial"/>
          <w:bCs/>
          <w:sz w:val="24"/>
          <w:szCs w:val="24"/>
        </w:rPr>
        <w:lastRenderedPageBreak/>
        <w:t>will</w:t>
      </w:r>
      <w:r w:rsidR="005603CB">
        <w:rPr>
          <w:rFonts w:ascii="Arial" w:hAnsi="Arial" w:cs="Arial"/>
          <w:sz w:val="24"/>
          <w:szCs w:val="24"/>
        </w:rPr>
        <w:t xml:space="preserve"> be one of the key drivers of enhanced passenger rail services in the new SERF. T</w:t>
      </w:r>
      <w:r>
        <w:rPr>
          <w:rFonts w:ascii="Arial" w:hAnsi="Arial" w:cs="Arial"/>
          <w:sz w:val="24"/>
          <w:szCs w:val="24"/>
        </w:rPr>
        <w:t xml:space="preserve">he </w:t>
      </w:r>
      <w:r w:rsidR="005603CB">
        <w:rPr>
          <w:rFonts w:ascii="Arial" w:hAnsi="Arial" w:cs="Arial"/>
          <w:sz w:val="24"/>
          <w:szCs w:val="24"/>
        </w:rPr>
        <w:t>tables</w:t>
      </w:r>
      <w:r>
        <w:rPr>
          <w:rFonts w:ascii="Arial" w:hAnsi="Arial" w:cs="Arial"/>
          <w:sz w:val="24"/>
          <w:szCs w:val="24"/>
        </w:rPr>
        <w:t xml:space="preserve"> below </w:t>
      </w:r>
      <w:r w:rsidR="005603CB">
        <w:rPr>
          <w:rFonts w:ascii="Arial" w:hAnsi="Arial" w:cs="Arial"/>
          <w:sz w:val="24"/>
          <w:szCs w:val="24"/>
        </w:rPr>
        <w:t>set out the projected growth in housing and employment in Kent and Medway to 2031.</w:t>
      </w:r>
    </w:p>
    <w:p w:rsidR="005603CB" w:rsidRDefault="005603CB" w:rsidP="000E1902">
      <w:pPr>
        <w:spacing w:after="0"/>
        <w:ind w:left="720"/>
        <w:rPr>
          <w:rFonts w:ascii="Arial" w:hAnsi="Arial" w:cs="Arial"/>
          <w:sz w:val="24"/>
          <w:szCs w:val="24"/>
        </w:rPr>
      </w:pPr>
    </w:p>
    <w:p w:rsidR="000E1902" w:rsidRDefault="000E1902" w:rsidP="000E1902">
      <w:pPr>
        <w:spacing w:after="0"/>
        <w:ind w:left="720"/>
        <w:rPr>
          <w:rFonts w:ascii="Arial" w:hAnsi="Arial" w:cs="Arial"/>
          <w:noProof/>
          <w:sz w:val="24"/>
          <w:szCs w:val="24"/>
          <w:lang w:eastAsia="en-GB"/>
        </w:rPr>
      </w:pPr>
    </w:p>
    <w:p w:rsidR="001D4C44" w:rsidRDefault="001D4C44" w:rsidP="0047462D">
      <w:pPr>
        <w:spacing w:after="0"/>
        <w:ind w:left="720"/>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32DE529F">
            <wp:extent cx="4572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D4C44" w:rsidRDefault="001D4C44" w:rsidP="000E1902">
      <w:pPr>
        <w:spacing w:after="0"/>
        <w:ind w:left="720"/>
        <w:rPr>
          <w:rFonts w:ascii="Arial" w:hAnsi="Arial" w:cs="Arial"/>
          <w:noProof/>
          <w:sz w:val="24"/>
          <w:szCs w:val="24"/>
          <w:lang w:eastAsia="en-GB"/>
        </w:rPr>
      </w:pPr>
    </w:p>
    <w:p w:rsidR="006700CB" w:rsidRDefault="005603CB" w:rsidP="001D4C44">
      <w:pPr>
        <w:spacing w:after="0"/>
        <w:ind w:firstLine="720"/>
        <w:jc w:val="center"/>
        <w:rPr>
          <w:rFonts w:ascii="Arial" w:hAnsi="Arial" w:cs="Arial"/>
          <w:sz w:val="24"/>
          <w:szCs w:val="24"/>
        </w:rPr>
      </w:pPr>
      <w:r>
        <w:rPr>
          <w:rFonts w:ascii="Arial" w:hAnsi="Arial" w:cs="Arial"/>
          <w:noProof/>
          <w:sz w:val="24"/>
          <w:szCs w:val="24"/>
          <w:lang w:eastAsia="en-GB"/>
        </w:rPr>
        <w:drawing>
          <wp:inline distT="0" distB="0" distL="0" distR="0" wp14:anchorId="26338CF3" wp14:editId="22B31E65">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700CB" w:rsidRDefault="006700CB">
      <w:pPr>
        <w:rPr>
          <w:rFonts w:ascii="Arial" w:hAnsi="Arial" w:cs="Arial"/>
          <w:sz w:val="24"/>
          <w:szCs w:val="24"/>
        </w:rPr>
      </w:pPr>
    </w:p>
    <w:p w:rsidR="006C5A07" w:rsidRPr="006C5A07" w:rsidRDefault="006C5A07" w:rsidP="006C5A07">
      <w:pPr>
        <w:spacing w:after="0" w:line="240" w:lineRule="auto"/>
        <w:ind w:firstLine="567"/>
        <w:jc w:val="center"/>
        <w:rPr>
          <w:rFonts w:ascii="Arial" w:eastAsia="Arial" w:hAnsi="Arial" w:cs="Arial"/>
          <w:color w:val="1F497D"/>
          <w:sz w:val="24"/>
          <w:szCs w:val="24"/>
        </w:rPr>
      </w:pPr>
      <w:r>
        <w:rPr>
          <w:rFonts w:ascii="Arial" w:eastAsia="Arial" w:hAnsi="Arial" w:cs="Arial"/>
          <w:i/>
          <w:iCs/>
          <w:sz w:val="24"/>
          <w:szCs w:val="24"/>
        </w:rPr>
        <w:t>[</w:t>
      </w:r>
      <w:r w:rsidRPr="006C5A07">
        <w:rPr>
          <w:rFonts w:ascii="Arial" w:eastAsia="Arial" w:hAnsi="Arial" w:cs="Arial"/>
          <w:i/>
          <w:iCs/>
          <w:sz w:val="24"/>
          <w:szCs w:val="24"/>
        </w:rPr>
        <w:t>Source: Strategic Business Development &amp; Intelligence, Kent County Council</w:t>
      </w:r>
      <w:r>
        <w:rPr>
          <w:rFonts w:ascii="Arial" w:eastAsia="Arial" w:hAnsi="Arial" w:cs="Arial"/>
          <w:i/>
          <w:iCs/>
          <w:sz w:val="24"/>
          <w:szCs w:val="24"/>
        </w:rPr>
        <w:t>]</w:t>
      </w:r>
    </w:p>
    <w:p w:rsidR="008C1A55" w:rsidRDefault="008C1A55">
      <w:pPr>
        <w:rPr>
          <w:rFonts w:ascii="Arial" w:hAnsi="Arial" w:cs="Arial"/>
          <w:sz w:val="24"/>
          <w:szCs w:val="24"/>
        </w:rPr>
      </w:pPr>
    </w:p>
    <w:p w:rsidR="005603CB" w:rsidRPr="00220243" w:rsidRDefault="00220243" w:rsidP="00340942">
      <w:pPr>
        <w:pStyle w:val="ListParagraph"/>
        <w:numPr>
          <w:ilvl w:val="0"/>
          <w:numId w:val="2"/>
        </w:numPr>
        <w:ind w:left="567" w:hanging="567"/>
        <w:rPr>
          <w:rFonts w:ascii="Arial" w:hAnsi="Arial" w:cs="Arial"/>
          <w:b/>
          <w:sz w:val="24"/>
          <w:szCs w:val="24"/>
        </w:rPr>
      </w:pPr>
      <w:r w:rsidRPr="00220243">
        <w:rPr>
          <w:rFonts w:ascii="Arial" w:hAnsi="Arial" w:cs="Arial"/>
          <w:b/>
          <w:sz w:val="24"/>
          <w:szCs w:val="24"/>
        </w:rPr>
        <w:lastRenderedPageBreak/>
        <w:t>What do you think of the options for providing more space on trains?</w:t>
      </w:r>
    </w:p>
    <w:p w:rsidR="00220243" w:rsidRDefault="00220243" w:rsidP="00220243">
      <w:pPr>
        <w:pStyle w:val="ListParagraph"/>
        <w:rPr>
          <w:rFonts w:ascii="Arial" w:hAnsi="Arial" w:cs="Arial"/>
          <w:sz w:val="24"/>
          <w:szCs w:val="24"/>
        </w:rPr>
      </w:pPr>
    </w:p>
    <w:p w:rsidR="00220243" w:rsidRDefault="00220243" w:rsidP="00340942">
      <w:pPr>
        <w:pStyle w:val="ListParagraph"/>
        <w:spacing w:after="0" w:line="240" w:lineRule="auto"/>
        <w:ind w:left="567"/>
        <w:jc w:val="both"/>
        <w:rPr>
          <w:rFonts w:ascii="Arial" w:hAnsi="Arial" w:cs="Arial"/>
          <w:sz w:val="24"/>
          <w:szCs w:val="24"/>
        </w:rPr>
      </w:pPr>
      <w:r>
        <w:rPr>
          <w:rFonts w:ascii="Arial" w:hAnsi="Arial" w:cs="Arial"/>
          <w:sz w:val="24"/>
          <w:szCs w:val="24"/>
        </w:rPr>
        <w:t>KCC supports a number of options for prov</w:t>
      </w:r>
      <w:r w:rsidR="00641A12">
        <w:rPr>
          <w:rFonts w:ascii="Arial" w:hAnsi="Arial" w:cs="Arial"/>
          <w:sz w:val="24"/>
          <w:szCs w:val="24"/>
        </w:rPr>
        <w:t>i</w:t>
      </w:r>
      <w:r>
        <w:rPr>
          <w:rFonts w:ascii="Arial" w:hAnsi="Arial" w:cs="Arial"/>
          <w:sz w:val="24"/>
          <w:szCs w:val="24"/>
        </w:rPr>
        <w:t xml:space="preserve">ding more space on trains. </w:t>
      </w:r>
      <w:r w:rsidR="00641A12">
        <w:rPr>
          <w:rFonts w:ascii="Arial" w:hAnsi="Arial" w:cs="Arial"/>
          <w:sz w:val="24"/>
          <w:szCs w:val="24"/>
        </w:rPr>
        <w:t>In some instances</w:t>
      </w:r>
      <w:r w:rsidR="00D23AB4">
        <w:rPr>
          <w:rFonts w:ascii="Arial" w:hAnsi="Arial" w:cs="Arial"/>
          <w:sz w:val="24"/>
          <w:szCs w:val="24"/>
        </w:rPr>
        <w:t>,</w:t>
      </w:r>
      <w:r w:rsidR="00641A12">
        <w:rPr>
          <w:rFonts w:ascii="Arial" w:hAnsi="Arial" w:cs="Arial"/>
          <w:sz w:val="24"/>
          <w:szCs w:val="24"/>
        </w:rPr>
        <w:t xml:space="preserve"> this can be achieved by </w:t>
      </w:r>
      <w:r w:rsidR="00011D92">
        <w:rPr>
          <w:rFonts w:ascii="Arial" w:hAnsi="Arial" w:cs="Arial"/>
          <w:sz w:val="24"/>
          <w:szCs w:val="24"/>
        </w:rPr>
        <w:t>lengthening existing</w:t>
      </w:r>
      <w:r w:rsidR="00641A12">
        <w:rPr>
          <w:rFonts w:ascii="Arial" w:hAnsi="Arial" w:cs="Arial"/>
          <w:sz w:val="24"/>
          <w:szCs w:val="24"/>
        </w:rPr>
        <w:t xml:space="preserve"> services (e.g. in peak periods where trains currently operate below the maximum operating length), while in other instances this can be delivered through an enhancement in the level of frequency (e.g. in off-peak periods). T</w:t>
      </w:r>
      <w:r>
        <w:rPr>
          <w:rFonts w:ascii="Arial" w:hAnsi="Arial" w:cs="Arial"/>
          <w:sz w:val="24"/>
          <w:szCs w:val="24"/>
        </w:rPr>
        <w:t>hese options can be summarised for each sector of the new SERF as follows</w:t>
      </w:r>
      <w:r w:rsidR="00D06943">
        <w:rPr>
          <w:rFonts w:ascii="Arial" w:hAnsi="Arial" w:cs="Arial"/>
          <w:sz w:val="24"/>
          <w:szCs w:val="24"/>
        </w:rPr>
        <w:t>:</w:t>
      </w:r>
    </w:p>
    <w:p w:rsidR="00340942" w:rsidRDefault="00340942" w:rsidP="00220243">
      <w:pPr>
        <w:tabs>
          <w:tab w:val="left" w:pos="709"/>
        </w:tabs>
        <w:spacing w:after="0" w:line="240" w:lineRule="auto"/>
        <w:ind w:left="709"/>
        <w:contextualSpacing/>
        <w:jc w:val="both"/>
        <w:rPr>
          <w:rFonts w:ascii="Arial" w:eastAsia="Calibri" w:hAnsi="Arial" w:cs="Arial"/>
          <w:sz w:val="24"/>
          <w:szCs w:val="24"/>
          <w:u w:val="single"/>
        </w:rPr>
      </w:pPr>
    </w:p>
    <w:p w:rsidR="00220243" w:rsidRPr="00220243" w:rsidRDefault="00220243" w:rsidP="00811B44">
      <w:pPr>
        <w:tabs>
          <w:tab w:val="left" w:pos="709"/>
        </w:tabs>
        <w:spacing w:after="0" w:line="240" w:lineRule="auto"/>
        <w:ind w:left="567"/>
        <w:contextualSpacing/>
        <w:jc w:val="both"/>
        <w:rPr>
          <w:rFonts w:ascii="Arial" w:eastAsia="Calibri" w:hAnsi="Arial" w:cs="Arial"/>
          <w:sz w:val="24"/>
          <w:szCs w:val="24"/>
          <w:u w:val="single"/>
        </w:rPr>
      </w:pPr>
      <w:r w:rsidRPr="00220243">
        <w:rPr>
          <w:rFonts w:ascii="Arial" w:eastAsia="Calibri" w:hAnsi="Arial" w:cs="Arial"/>
          <w:sz w:val="24"/>
          <w:szCs w:val="24"/>
          <w:u w:val="single"/>
        </w:rPr>
        <w:t>High Speed Rolling-Stock</w:t>
      </w:r>
    </w:p>
    <w:p w:rsidR="00220243" w:rsidRPr="00220243" w:rsidRDefault="00220243" w:rsidP="00811B44">
      <w:pPr>
        <w:tabs>
          <w:tab w:val="left" w:pos="709"/>
        </w:tabs>
        <w:spacing w:after="0" w:line="240" w:lineRule="auto"/>
        <w:ind w:left="567"/>
        <w:contextualSpacing/>
        <w:jc w:val="both"/>
        <w:rPr>
          <w:rFonts w:ascii="Arial" w:eastAsia="Calibri" w:hAnsi="Arial" w:cs="Arial"/>
          <w:sz w:val="24"/>
          <w:szCs w:val="24"/>
        </w:rPr>
      </w:pPr>
    </w:p>
    <w:p w:rsidR="00220243" w:rsidRPr="00220243" w:rsidRDefault="00220243" w:rsidP="00811B44">
      <w:pPr>
        <w:spacing w:after="0" w:line="240" w:lineRule="auto"/>
        <w:ind w:left="567"/>
        <w:jc w:val="both"/>
        <w:rPr>
          <w:rFonts w:ascii="Arial" w:eastAsia="Calibri" w:hAnsi="Arial" w:cs="Arial"/>
          <w:sz w:val="24"/>
          <w:szCs w:val="24"/>
          <w:lang w:eastAsia="en-GB"/>
        </w:rPr>
      </w:pPr>
      <w:r w:rsidRPr="00220243">
        <w:rPr>
          <w:rFonts w:ascii="Arial" w:eastAsia="Calibri" w:hAnsi="Arial" w:cs="Arial"/>
          <w:sz w:val="24"/>
          <w:szCs w:val="24"/>
          <w:lang w:eastAsia="en-GB"/>
        </w:rPr>
        <w:t xml:space="preserve">There will be a </w:t>
      </w:r>
      <w:r w:rsidR="00D23AB4">
        <w:rPr>
          <w:rFonts w:ascii="Arial" w:eastAsia="Calibri" w:hAnsi="Arial" w:cs="Arial"/>
          <w:sz w:val="24"/>
          <w:szCs w:val="24"/>
          <w:lang w:eastAsia="en-GB"/>
        </w:rPr>
        <w:t>need</w:t>
      </w:r>
      <w:r w:rsidRPr="00220243">
        <w:rPr>
          <w:rFonts w:ascii="Arial" w:eastAsia="Calibri" w:hAnsi="Arial" w:cs="Arial"/>
          <w:sz w:val="24"/>
          <w:szCs w:val="24"/>
          <w:lang w:eastAsia="en-GB"/>
        </w:rPr>
        <w:t xml:space="preserve"> for the DfT to require the successful franchise bidder to enter a lease agreement with one of the </w:t>
      </w:r>
      <w:r w:rsidRPr="00220243">
        <w:rPr>
          <w:rFonts w:ascii="Arial" w:eastAsia="Calibri" w:hAnsi="Arial" w:cs="Arial"/>
          <w:sz w:val="24"/>
          <w:szCs w:val="24"/>
        </w:rPr>
        <w:t>Rolling-Stock Companies (ROSCOS)</w:t>
      </w:r>
      <w:r w:rsidRPr="00220243">
        <w:rPr>
          <w:rFonts w:ascii="Arial" w:eastAsia="Calibri" w:hAnsi="Arial" w:cs="Arial"/>
          <w:sz w:val="24"/>
          <w:szCs w:val="24"/>
          <w:lang w:eastAsia="en-GB"/>
        </w:rPr>
        <w:t xml:space="preserve"> to place an order for the following new Class 395 (or successor) High Speed units:</w:t>
      </w:r>
    </w:p>
    <w:p w:rsidR="00220243" w:rsidRPr="00220243" w:rsidRDefault="00220243" w:rsidP="00811B44">
      <w:pPr>
        <w:spacing w:after="0" w:line="240" w:lineRule="auto"/>
        <w:ind w:left="567"/>
        <w:jc w:val="both"/>
        <w:rPr>
          <w:rFonts w:ascii="Arial" w:eastAsia="Calibri" w:hAnsi="Arial" w:cs="Arial"/>
          <w:sz w:val="24"/>
          <w:szCs w:val="24"/>
          <w:lang w:eastAsia="en-GB"/>
        </w:rPr>
      </w:pPr>
    </w:p>
    <w:p w:rsidR="00220243" w:rsidRPr="00220243" w:rsidRDefault="00220243" w:rsidP="00811B44">
      <w:pPr>
        <w:numPr>
          <w:ilvl w:val="0"/>
          <w:numId w:val="5"/>
        </w:numPr>
        <w:tabs>
          <w:tab w:val="left" w:pos="1134"/>
        </w:tabs>
        <w:spacing w:after="0" w:line="240" w:lineRule="auto"/>
        <w:ind w:left="567" w:firstLine="0"/>
        <w:jc w:val="both"/>
        <w:rPr>
          <w:rFonts w:ascii="Arial" w:eastAsia="Calibri" w:hAnsi="Arial" w:cs="Arial"/>
          <w:sz w:val="24"/>
          <w:szCs w:val="24"/>
          <w:lang w:eastAsia="en-GB"/>
        </w:rPr>
      </w:pPr>
      <w:r w:rsidRPr="00220243">
        <w:rPr>
          <w:rFonts w:ascii="Arial" w:eastAsia="Calibri" w:hAnsi="Arial" w:cs="Arial"/>
          <w:sz w:val="24"/>
          <w:szCs w:val="24"/>
          <w:lang w:eastAsia="en-GB"/>
        </w:rPr>
        <w:t>12 new 6-car sets for uplift to Ashford / Canterbury / Dover service</w:t>
      </w:r>
      <w:r w:rsidRPr="00220243">
        <w:rPr>
          <w:rFonts w:ascii="Arial" w:eastAsia="Calibri" w:hAnsi="Arial" w:cs="Arial"/>
          <w:sz w:val="24"/>
          <w:szCs w:val="24"/>
          <w:lang w:eastAsia="en-GB"/>
        </w:rPr>
        <w:tab/>
      </w:r>
    </w:p>
    <w:p w:rsidR="00220243" w:rsidRPr="00220243" w:rsidRDefault="00220243" w:rsidP="00811B44">
      <w:pPr>
        <w:numPr>
          <w:ilvl w:val="0"/>
          <w:numId w:val="5"/>
        </w:numPr>
        <w:tabs>
          <w:tab w:val="left" w:pos="1134"/>
        </w:tabs>
        <w:spacing w:after="0" w:line="240" w:lineRule="auto"/>
        <w:ind w:left="567" w:firstLine="0"/>
        <w:jc w:val="both"/>
        <w:rPr>
          <w:rFonts w:ascii="Arial" w:eastAsia="Calibri" w:hAnsi="Arial" w:cs="Arial"/>
          <w:sz w:val="24"/>
          <w:szCs w:val="24"/>
          <w:lang w:eastAsia="en-GB"/>
        </w:rPr>
      </w:pPr>
      <w:r w:rsidRPr="00220243">
        <w:rPr>
          <w:rFonts w:ascii="Arial" w:eastAsia="Calibri" w:hAnsi="Arial" w:cs="Arial"/>
          <w:sz w:val="24"/>
          <w:szCs w:val="24"/>
          <w:lang w:eastAsia="en-GB"/>
        </w:rPr>
        <w:t>3 new 6-car sets for new Ashford / Rye / Hastings service</w:t>
      </w:r>
    </w:p>
    <w:p w:rsidR="00220243" w:rsidRPr="00220243" w:rsidRDefault="00220243" w:rsidP="00811B44">
      <w:pPr>
        <w:numPr>
          <w:ilvl w:val="0"/>
          <w:numId w:val="5"/>
        </w:numPr>
        <w:tabs>
          <w:tab w:val="left" w:pos="1134"/>
        </w:tabs>
        <w:spacing w:after="0" w:line="240" w:lineRule="auto"/>
        <w:ind w:left="567" w:firstLine="0"/>
        <w:jc w:val="both"/>
        <w:rPr>
          <w:rFonts w:ascii="Arial" w:eastAsia="Calibri" w:hAnsi="Arial" w:cs="Arial"/>
          <w:sz w:val="24"/>
          <w:szCs w:val="24"/>
          <w:lang w:eastAsia="en-GB"/>
        </w:rPr>
      </w:pPr>
      <w:r w:rsidRPr="00220243">
        <w:rPr>
          <w:rFonts w:ascii="Arial" w:eastAsia="Calibri" w:hAnsi="Arial" w:cs="Arial"/>
          <w:sz w:val="24"/>
          <w:szCs w:val="24"/>
          <w:lang w:eastAsia="en-GB"/>
        </w:rPr>
        <w:t>5 new 6-car sets for uplift to Ebbsfleet service*</w:t>
      </w:r>
    </w:p>
    <w:p w:rsidR="00220243" w:rsidRPr="00220243" w:rsidRDefault="00220243" w:rsidP="00811B44">
      <w:pPr>
        <w:tabs>
          <w:tab w:val="left" w:pos="1134"/>
        </w:tabs>
        <w:spacing w:after="0" w:line="240" w:lineRule="auto"/>
        <w:ind w:left="567"/>
        <w:jc w:val="both"/>
        <w:rPr>
          <w:rFonts w:ascii="Arial" w:eastAsia="Calibri" w:hAnsi="Arial" w:cs="Arial"/>
          <w:sz w:val="24"/>
          <w:szCs w:val="24"/>
          <w:lang w:eastAsia="en-GB"/>
        </w:rPr>
      </w:pPr>
    </w:p>
    <w:p w:rsidR="00220243" w:rsidRPr="00220243" w:rsidRDefault="00220243" w:rsidP="00811B44">
      <w:pPr>
        <w:tabs>
          <w:tab w:val="left" w:pos="1134"/>
        </w:tabs>
        <w:spacing w:after="0" w:line="240" w:lineRule="auto"/>
        <w:ind w:left="567"/>
        <w:jc w:val="both"/>
        <w:rPr>
          <w:rFonts w:ascii="Arial" w:eastAsia="Calibri" w:hAnsi="Arial" w:cs="Arial"/>
          <w:sz w:val="24"/>
          <w:szCs w:val="24"/>
          <w:lang w:eastAsia="en-GB"/>
        </w:rPr>
      </w:pPr>
      <w:r w:rsidRPr="00220243">
        <w:rPr>
          <w:rFonts w:ascii="Arial" w:eastAsia="Calibri" w:hAnsi="Arial" w:cs="Arial"/>
          <w:sz w:val="24"/>
          <w:szCs w:val="24"/>
          <w:lang w:eastAsia="en-GB"/>
        </w:rPr>
        <w:t xml:space="preserve">* </w:t>
      </w:r>
      <w:r w:rsidRPr="00220243">
        <w:rPr>
          <w:rFonts w:ascii="Arial" w:eastAsia="Calibri" w:hAnsi="Arial" w:cs="Arial"/>
          <w:i/>
          <w:sz w:val="24"/>
          <w:szCs w:val="24"/>
          <w:lang w:eastAsia="en-GB"/>
        </w:rPr>
        <w:t>this requirement reflects the need for a dedicated service to provide the additional capacity required for the planned housing development at Ebbsfleet Garden City</w:t>
      </w:r>
      <w:r w:rsidR="008A1C47">
        <w:rPr>
          <w:rFonts w:ascii="Arial" w:eastAsia="Calibri" w:hAnsi="Arial" w:cs="Arial"/>
          <w:i/>
          <w:sz w:val="24"/>
          <w:szCs w:val="24"/>
          <w:lang w:eastAsia="en-GB"/>
        </w:rPr>
        <w:t xml:space="preserve"> and the proposed leisure park on the Swanscombe peninsula</w:t>
      </w:r>
      <w:r w:rsidRPr="00220243">
        <w:rPr>
          <w:rFonts w:ascii="Arial" w:eastAsia="Calibri" w:hAnsi="Arial" w:cs="Arial"/>
          <w:i/>
          <w:sz w:val="24"/>
          <w:szCs w:val="24"/>
          <w:lang w:eastAsia="en-GB"/>
        </w:rPr>
        <w:t xml:space="preserve">  </w:t>
      </w:r>
      <w:r w:rsidRPr="00220243">
        <w:rPr>
          <w:rFonts w:ascii="Arial" w:eastAsia="Calibri" w:hAnsi="Arial" w:cs="Arial"/>
          <w:sz w:val="24"/>
          <w:szCs w:val="24"/>
          <w:lang w:eastAsia="en-GB"/>
        </w:rPr>
        <w:t xml:space="preserve">      </w:t>
      </w:r>
    </w:p>
    <w:p w:rsidR="00220243" w:rsidRPr="00220243" w:rsidRDefault="00220243" w:rsidP="00811B44">
      <w:pPr>
        <w:spacing w:after="0" w:line="240" w:lineRule="auto"/>
        <w:ind w:left="567"/>
        <w:jc w:val="both"/>
        <w:rPr>
          <w:rFonts w:ascii="Arial" w:eastAsia="Calibri" w:hAnsi="Arial" w:cs="Arial"/>
          <w:sz w:val="24"/>
          <w:szCs w:val="24"/>
          <w:lang w:eastAsia="en-GB"/>
        </w:rPr>
      </w:pPr>
    </w:p>
    <w:p w:rsidR="00220243" w:rsidRPr="00220243" w:rsidRDefault="00220243" w:rsidP="00811B44">
      <w:pPr>
        <w:spacing w:after="0" w:line="240" w:lineRule="auto"/>
        <w:ind w:left="567"/>
        <w:jc w:val="both"/>
        <w:rPr>
          <w:rFonts w:ascii="Arial" w:eastAsia="Calibri" w:hAnsi="Arial" w:cs="Arial"/>
          <w:b/>
          <w:sz w:val="24"/>
          <w:szCs w:val="24"/>
          <w:lang w:eastAsia="en-GB"/>
        </w:rPr>
      </w:pPr>
      <w:r w:rsidRPr="00220243">
        <w:rPr>
          <w:rFonts w:ascii="Arial" w:eastAsia="Calibri" w:hAnsi="Arial" w:cs="Arial"/>
          <w:b/>
          <w:sz w:val="24"/>
          <w:szCs w:val="24"/>
          <w:lang w:eastAsia="en-GB"/>
        </w:rPr>
        <w:t>Total:  20 new 6-car sets (includes operational spares)</w:t>
      </w:r>
    </w:p>
    <w:p w:rsidR="00220243" w:rsidRDefault="00220243" w:rsidP="00811B44">
      <w:pPr>
        <w:pStyle w:val="ListParagraph"/>
        <w:spacing w:after="0" w:line="240" w:lineRule="auto"/>
        <w:ind w:left="567"/>
        <w:jc w:val="both"/>
        <w:rPr>
          <w:rFonts w:ascii="Arial" w:hAnsi="Arial" w:cs="Arial"/>
          <w:sz w:val="24"/>
          <w:szCs w:val="24"/>
        </w:rPr>
      </w:pPr>
    </w:p>
    <w:p w:rsidR="00641A12" w:rsidRPr="00641A12" w:rsidRDefault="00641A12" w:rsidP="00811B44">
      <w:pPr>
        <w:spacing w:after="0" w:line="240" w:lineRule="auto"/>
        <w:ind w:left="567"/>
        <w:jc w:val="both"/>
        <w:rPr>
          <w:rFonts w:ascii="Arial" w:eastAsia="Calibri" w:hAnsi="Arial" w:cs="Arial"/>
          <w:sz w:val="24"/>
          <w:szCs w:val="24"/>
          <w:u w:val="single"/>
          <w:lang w:eastAsia="en-GB"/>
        </w:rPr>
      </w:pPr>
      <w:r w:rsidRPr="00641A12">
        <w:rPr>
          <w:rFonts w:ascii="Arial" w:eastAsia="Calibri" w:hAnsi="Arial" w:cs="Arial"/>
          <w:sz w:val="24"/>
          <w:szCs w:val="24"/>
          <w:u w:val="single"/>
          <w:lang w:eastAsia="en-GB"/>
        </w:rPr>
        <w:t>Mainline Rolling-Stock</w:t>
      </w:r>
    </w:p>
    <w:p w:rsidR="00641A12" w:rsidRPr="00641A12" w:rsidRDefault="00641A12" w:rsidP="00811B44">
      <w:pPr>
        <w:spacing w:after="0" w:line="240" w:lineRule="auto"/>
        <w:ind w:left="567"/>
        <w:jc w:val="both"/>
        <w:rPr>
          <w:rFonts w:ascii="Arial" w:eastAsia="Calibri" w:hAnsi="Arial" w:cs="Arial"/>
          <w:sz w:val="24"/>
          <w:szCs w:val="24"/>
          <w:lang w:eastAsia="en-GB"/>
        </w:rPr>
      </w:pPr>
    </w:p>
    <w:p w:rsidR="00641A12" w:rsidRPr="00641A12" w:rsidRDefault="00641A12" w:rsidP="00811B44">
      <w:pPr>
        <w:spacing w:after="0" w:line="240" w:lineRule="auto"/>
        <w:ind w:left="567"/>
        <w:jc w:val="both"/>
        <w:rPr>
          <w:rFonts w:ascii="Arial" w:eastAsia="Calibri" w:hAnsi="Arial" w:cs="Arial"/>
          <w:sz w:val="24"/>
          <w:szCs w:val="24"/>
          <w:lang w:eastAsia="en-GB"/>
        </w:rPr>
      </w:pPr>
      <w:r w:rsidRPr="00641A12">
        <w:rPr>
          <w:rFonts w:ascii="Arial" w:eastAsia="Calibri" w:hAnsi="Arial" w:cs="Arial"/>
          <w:sz w:val="24"/>
          <w:szCs w:val="24"/>
          <w:lang w:eastAsia="en-GB"/>
        </w:rPr>
        <w:t>There is a DfT plan to cascade stock from Thameslink from 2017 onwards, whereby the new Class 700 stock on that franchise will release a number of</w:t>
      </w:r>
    </w:p>
    <w:p w:rsidR="00641A12" w:rsidRPr="00641A12" w:rsidRDefault="00641A12" w:rsidP="00811B44">
      <w:pPr>
        <w:spacing w:after="0" w:line="240" w:lineRule="auto"/>
        <w:ind w:left="567"/>
        <w:jc w:val="both"/>
        <w:rPr>
          <w:rFonts w:ascii="Arial" w:eastAsia="Calibri" w:hAnsi="Arial" w:cs="Arial"/>
          <w:sz w:val="24"/>
          <w:szCs w:val="24"/>
          <w:lang w:eastAsia="en-GB"/>
        </w:rPr>
      </w:pPr>
      <w:r w:rsidRPr="00641A12">
        <w:rPr>
          <w:rFonts w:ascii="Arial" w:eastAsia="Calibri" w:hAnsi="Arial" w:cs="Arial"/>
          <w:sz w:val="24"/>
          <w:szCs w:val="24"/>
          <w:lang w:eastAsia="en-GB"/>
        </w:rPr>
        <w:t>4-car Class 377 Electrostars to Southeastern. These should in turn release some of the Class 465/466 stock, which would transfer to the Metro network to strengthen existing workings and thus deliver additional capacity there.</w:t>
      </w:r>
    </w:p>
    <w:p w:rsidR="00641A12" w:rsidRPr="00641A12" w:rsidRDefault="00641A12" w:rsidP="00811B44">
      <w:pPr>
        <w:spacing w:after="0" w:line="240" w:lineRule="auto"/>
        <w:ind w:left="567"/>
        <w:jc w:val="both"/>
        <w:rPr>
          <w:rFonts w:ascii="Arial" w:eastAsia="Calibri" w:hAnsi="Arial" w:cs="Arial"/>
          <w:sz w:val="24"/>
          <w:szCs w:val="24"/>
          <w:lang w:eastAsia="en-GB"/>
        </w:rPr>
      </w:pPr>
    </w:p>
    <w:p w:rsidR="00641A12" w:rsidRPr="00641A12" w:rsidRDefault="00641A12" w:rsidP="00811B44">
      <w:pPr>
        <w:spacing w:after="0" w:line="240" w:lineRule="auto"/>
        <w:ind w:left="567"/>
        <w:jc w:val="both"/>
        <w:rPr>
          <w:rFonts w:ascii="Arial" w:eastAsia="Calibri" w:hAnsi="Arial" w:cs="Arial"/>
          <w:sz w:val="24"/>
          <w:szCs w:val="24"/>
          <w:lang w:eastAsia="en-GB"/>
        </w:rPr>
      </w:pPr>
      <w:r w:rsidRPr="00641A12">
        <w:rPr>
          <w:rFonts w:ascii="Arial" w:eastAsia="Calibri" w:hAnsi="Arial" w:cs="Arial"/>
          <w:sz w:val="24"/>
          <w:szCs w:val="24"/>
          <w:lang w:eastAsia="en-GB"/>
        </w:rPr>
        <w:t>KCC supports this cascade plan, as it will enable the removal of many of the Networker trains from Kent where they are not fit for purpose. The Mainline Kent network requires Mainline trains with appropriate facilities for mid to long distance journeys, and the DfT cascade proposal should deliver this enhancement by the time the new franchise commences.</w:t>
      </w:r>
    </w:p>
    <w:p w:rsidR="00641A12" w:rsidRPr="00641A12" w:rsidRDefault="00641A12" w:rsidP="00811B44">
      <w:pPr>
        <w:spacing w:after="0" w:line="240" w:lineRule="auto"/>
        <w:ind w:left="567"/>
        <w:jc w:val="both"/>
        <w:rPr>
          <w:rFonts w:ascii="Arial" w:eastAsia="Calibri" w:hAnsi="Arial" w:cs="Arial"/>
          <w:sz w:val="24"/>
          <w:szCs w:val="24"/>
          <w:lang w:eastAsia="en-GB"/>
        </w:rPr>
      </w:pPr>
    </w:p>
    <w:p w:rsidR="00641A12" w:rsidRPr="00641A12" w:rsidRDefault="00641A12" w:rsidP="00811B44">
      <w:pPr>
        <w:spacing w:after="0" w:line="240" w:lineRule="auto"/>
        <w:ind w:left="567"/>
        <w:jc w:val="both"/>
        <w:rPr>
          <w:rFonts w:ascii="Arial" w:eastAsia="Calibri" w:hAnsi="Arial" w:cs="Arial"/>
          <w:sz w:val="24"/>
          <w:szCs w:val="24"/>
          <w:lang w:eastAsia="en-GB"/>
        </w:rPr>
      </w:pPr>
      <w:r w:rsidRPr="00641A12">
        <w:rPr>
          <w:rFonts w:ascii="Arial" w:eastAsia="Calibri" w:hAnsi="Arial" w:cs="Arial"/>
          <w:sz w:val="24"/>
          <w:szCs w:val="24"/>
          <w:lang w:eastAsia="en-GB"/>
        </w:rPr>
        <w:t xml:space="preserve">Beyond 2018, the following enhancements will be required in the new franchise: </w:t>
      </w:r>
    </w:p>
    <w:p w:rsidR="00641A12" w:rsidRPr="00641A12" w:rsidRDefault="00641A12" w:rsidP="00811B44">
      <w:pPr>
        <w:spacing w:after="0" w:line="240" w:lineRule="auto"/>
        <w:ind w:left="567"/>
        <w:jc w:val="both"/>
        <w:rPr>
          <w:rFonts w:ascii="Arial" w:eastAsia="Calibri" w:hAnsi="Arial" w:cs="Arial"/>
          <w:sz w:val="24"/>
          <w:szCs w:val="24"/>
          <w:lang w:eastAsia="en-GB"/>
        </w:rPr>
      </w:pPr>
    </w:p>
    <w:p w:rsidR="00641A12" w:rsidRPr="00641A12" w:rsidRDefault="00641A12" w:rsidP="00811B44">
      <w:pPr>
        <w:numPr>
          <w:ilvl w:val="0"/>
          <w:numId w:val="6"/>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Class 375 stock refurbishment to be completed, with partial transfer of some First Class to Standard Class seating included</w:t>
      </w:r>
    </w:p>
    <w:p w:rsidR="00641A12" w:rsidRPr="00641A12" w:rsidRDefault="00641A12" w:rsidP="00811B44">
      <w:pPr>
        <w:numPr>
          <w:ilvl w:val="0"/>
          <w:numId w:val="6"/>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Class 377 stock to be refurbished and re-liveried</w:t>
      </w:r>
    </w:p>
    <w:p w:rsidR="00641A12" w:rsidRPr="00641A12" w:rsidRDefault="00641A12" w:rsidP="00811B44">
      <w:pPr>
        <w:numPr>
          <w:ilvl w:val="0"/>
          <w:numId w:val="6"/>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Class 465/466 stock to be partly removed to Metro services, and replaced with transferred stock as above.</w:t>
      </w:r>
    </w:p>
    <w:p w:rsidR="00641A12" w:rsidRPr="00641A12" w:rsidRDefault="00641A12" w:rsidP="00811B44">
      <w:pPr>
        <w:spacing w:after="0" w:line="240" w:lineRule="auto"/>
        <w:ind w:left="567"/>
        <w:jc w:val="both"/>
        <w:rPr>
          <w:rFonts w:ascii="Arial" w:eastAsia="Calibri" w:hAnsi="Arial" w:cs="Arial"/>
          <w:sz w:val="24"/>
          <w:szCs w:val="24"/>
          <w:lang w:eastAsia="en-GB"/>
        </w:rPr>
      </w:pPr>
    </w:p>
    <w:p w:rsidR="00641A12" w:rsidRPr="00641A12" w:rsidRDefault="00641A12" w:rsidP="00811B44">
      <w:pPr>
        <w:spacing w:after="0" w:line="240" w:lineRule="auto"/>
        <w:ind w:left="567"/>
        <w:jc w:val="both"/>
        <w:rPr>
          <w:rFonts w:ascii="Arial" w:eastAsia="Calibri" w:hAnsi="Arial" w:cs="Arial"/>
          <w:sz w:val="24"/>
          <w:szCs w:val="24"/>
          <w:lang w:eastAsia="en-GB"/>
        </w:rPr>
      </w:pPr>
      <w:r w:rsidRPr="00641A12">
        <w:rPr>
          <w:rFonts w:ascii="Arial" w:eastAsia="Calibri" w:hAnsi="Arial" w:cs="Arial"/>
          <w:sz w:val="24"/>
          <w:szCs w:val="24"/>
          <w:lang w:eastAsia="en-GB"/>
        </w:rPr>
        <w:lastRenderedPageBreak/>
        <w:t>The Mainline Kent network should then be served as follows:</w:t>
      </w:r>
    </w:p>
    <w:p w:rsidR="00641A12" w:rsidRPr="00641A12" w:rsidRDefault="00641A12" w:rsidP="00811B44">
      <w:pPr>
        <w:spacing w:after="0" w:line="240" w:lineRule="auto"/>
        <w:ind w:left="567"/>
        <w:jc w:val="both"/>
        <w:rPr>
          <w:rFonts w:ascii="Arial" w:eastAsia="Calibri" w:hAnsi="Arial" w:cs="Arial"/>
          <w:sz w:val="24"/>
          <w:szCs w:val="24"/>
          <w:lang w:eastAsia="en-GB"/>
        </w:rPr>
      </w:pPr>
    </w:p>
    <w:p w:rsidR="00641A12" w:rsidRPr="00641A12" w:rsidRDefault="00641A12" w:rsidP="00811B44">
      <w:pPr>
        <w:numPr>
          <w:ilvl w:val="0"/>
          <w:numId w:val="7"/>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Class 375: London - Chatham – Ramsgate / Dover</w:t>
      </w:r>
    </w:p>
    <w:p w:rsidR="00641A12" w:rsidRPr="00641A12" w:rsidRDefault="00641A12" w:rsidP="00811B44">
      <w:pPr>
        <w:numPr>
          <w:ilvl w:val="0"/>
          <w:numId w:val="7"/>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Class 375: London – Tonbridge – Ashford – Ramsgate / Ramsgate</w:t>
      </w:r>
    </w:p>
    <w:p w:rsidR="00641A12" w:rsidRPr="00641A12" w:rsidRDefault="00641A12" w:rsidP="00811B44">
      <w:pPr>
        <w:numPr>
          <w:ilvl w:val="0"/>
          <w:numId w:val="7"/>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Class 375/377: London – Maidstone East – Ashford – Canterbury West</w:t>
      </w:r>
    </w:p>
    <w:p w:rsidR="00641A12" w:rsidRPr="00641A12" w:rsidRDefault="00641A12" w:rsidP="00811B44">
      <w:pPr>
        <w:numPr>
          <w:ilvl w:val="0"/>
          <w:numId w:val="7"/>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Class 375: London – Tonbridge – Tunbridge Wells - Hastings</w:t>
      </w:r>
    </w:p>
    <w:p w:rsidR="00641A12" w:rsidRPr="00641A12" w:rsidRDefault="00641A12" w:rsidP="00811B44">
      <w:pPr>
        <w:numPr>
          <w:ilvl w:val="0"/>
          <w:numId w:val="7"/>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 xml:space="preserve">Class 465: London – Tonbridge – Tunbridge Wells </w:t>
      </w:r>
    </w:p>
    <w:p w:rsidR="00641A12" w:rsidRPr="00641A12" w:rsidRDefault="00641A12" w:rsidP="00811B44">
      <w:pPr>
        <w:spacing w:after="0" w:line="240" w:lineRule="auto"/>
        <w:ind w:left="567"/>
        <w:jc w:val="both"/>
        <w:rPr>
          <w:rFonts w:ascii="Arial" w:eastAsia="Calibri" w:hAnsi="Arial" w:cs="Arial"/>
          <w:sz w:val="24"/>
          <w:szCs w:val="24"/>
          <w:lang w:eastAsia="en-GB"/>
        </w:rPr>
      </w:pPr>
    </w:p>
    <w:p w:rsidR="00641A12" w:rsidRPr="00641A12" w:rsidRDefault="00641A12" w:rsidP="00811B44">
      <w:pPr>
        <w:spacing w:after="0" w:line="240" w:lineRule="auto"/>
        <w:ind w:left="567"/>
        <w:jc w:val="both"/>
        <w:rPr>
          <w:rFonts w:ascii="Arial" w:eastAsia="Calibri" w:hAnsi="Arial" w:cs="Arial"/>
          <w:sz w:val="24"/>
          <w:szCs w:val="24"/>
          <w:lang w:eastAsia="en-GB"/>
        </w:rPr>
      </w:pPr>
      <w:r w:rsidRPr="00641A12">
        <w:rPr>
          <w:rFonts w:ascii="Arial" w:eastAsia="Calibri" w:hAnsi="Arial" w:cs="Arial"/>
          <w:sz w:val="24"/>
          <w:szCs w:val="24"/>
          <w:lang w:eastAsia="en-GB"/>
        </w:rPr>
        <w:t>The two Community Rail Partnership (CRP) lines should be served as follows:</w:t>
      </w:r>
    </w:p>
    <w:p w:rsidR="00641A12" w:rsidRPr="00641A12" w:rsidRDefault="00641A12" w:rsidP="00811B44">
      <w:pPr>
        <w:spacing w:after="0" w:line="240" w:lineRule="auto"/>
        <w:ind w:left="567"/>
        <w:jc w:val="both"/>
        <w:rPr>
          <w:rFonts w:ascii="Arial" w:eastAsia="Calibri" w:hAnsi="Arial" w:cs="Arial"/>
          <w:sz w:val="24"/>
          <w:szCs w:val="24"/>
          <w:lang w:eastAsia="en-GB"/>
        </w:rPr>
      </w:pPr>
    </w:p>
    <w:p w:rsidR="00641A12" w:rsidRPr="00641A12" w:rsidRDefault="00641A12" w:rsidP="00811B44">
      <w:pPr>
        <w:numPr>
          <w:ilvl w:val="0"/>
          <w:numId w:val="8"/>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Class 375/3:  Strood – Maidstone West – Tonbridge</w:t>
      </w:r>
    </w:p>
    <w:p w:rsidR="00641A12" w:rsidRPr="00641A12" w:rsidRDefault="00641A12" w:rsidP="00811B44">
      <w:pPr>
        <w:numPr>
          <w:ilvl w:val="0"/>
          <w:numId w:val="8"/>
        </w:numPr>
        <w:spacing w:after="0" w:line="240" w:lineRule="auto"/>
        <w:ind w:left="1134" w:hanging="567"/>
        <w:jc w:val="both"/>
        <w:rPr>
          <w:rFonts w:ascii="Arial" w:eastAsia="Calibri" w:hAnsi="Arial" w:cs="Arial"/>
          <w:sz w:val="24"/>
          <w:szCs w:val="24"/>
          <w:lang w:eastAsia="en-GB"/>
        </w:rPr>
      </w:pPr>
      <w:r w:rsidRPr="00641A12">
        <w:rPr>
          <w:rFonts w:ascii="Arial" w:eastAsia="Calibri" w:hAnsi="Arial" w:cs="Arial"/>
          <w:sz w:val="24"/>
          <w:szCs w:val="24"/>
          <w:lang w:eastAsia="en-GB"/>
        </w:rPr>
        <w:t>Class 375/3:  Sittingbourne – Sheerness-on-sea</w:t>
      </w:r>
    </w:p>
    <w:p w:rsidR="00220243" w:rsidRDefault="00220243" w:rsidP="00811B44">
      <w:pPr>
        <w:pStyle w:val="ListParagraph"/>
        <w:spacing w:after="0" w:line="240" w:lineRule="auto"/>
        <w:ind w:left="567"/>
        <w:jc w:val="both"/>
        <w:rPr>
          <w:rFonts w:ascii="Arial" w:hAnsi="Arial" w:cs="Arial"/>
          <w:sz w:val="24"/>
          <w:szCs w:val="24"/>
        </w:rPr>
      </w:pPr>
    </w:p>
    <w:p w:rsidR="00641A12" w:rsidRPr="00641A12" w:rsidRDefault="00641A12" w:rsidP="00811B44">
      <w:pPr>
        <w:spacing w:after="0" w:line="240" w:lineRule="auto"/>
        <w:ind w:left="567"/>
        <w:contextualSpacing/>
        <w:jc w:val="both"/>
        <w:rPr>
          <w:rFonts w:ascii="Arial" w:eastAsia="Calibri" w:hAnsi="Arial" w:cs="Arial"/>
          <w:sz w:val="24"/>
          <w:szCs w:val="24"/>
          <w:u w:val="single"/>
        </w:rPr>
      </w:pPr>
      <w:r w:rsidRPr="00641A12">
        <w:rPr>
          <w:rFonts w:ascii="Arial" w:eastAsia="Calibri" w:hAnsi="Arial" w:cs="Arial"/>
          <w:sz w:val="24"/>
          <w:szCs w:val="24"/>
          <w:u w:val="single"/>
        </w:rPr>
        <w:t>Metro Rolling-Stock</w:t>
      </w:r>
    </w:p>
    <w:p w:rsidR="00641A12" w:rsidRPr="00641A12" w:rsidRDefault="00641A12" w:rsidP="00811B44">
      <w:pPr>
        <w:spacing w:after="0" w:line="240" w:lineRule="auto"/>
        <w:ind w:left="567"/>
        <w:contextualSpacing/>
        <w:jc w:val="both"/>
        <w:rPr>
          <w:rFonts w:ascii="Arial" w:eastAsia="Calibri" w:hAnsi="Arial" w:cs="Arial"/>
          <w:sz w:val="24"/>
          <w:szCs w:val="24"/>
        </w:rPr>
      </w:pPr>
    </w:p>
    <w:p w:rsidR="00641A12" w:rsidRDefault="00641A12" w:rsidP="00811B44">
      <w:pPr>
        <w:spacing w:after="0" w:line="240" w:lineRule="auto"/>
        <w:ind w:left="567"/>
        <w:contextualSpacing/>
        <w:jc w:val="both"/>
        <w:rPr>
          <w:rFonts w:ascii="Arial" w:eastAsia="Calibri" w:hAnsi="Arial" w:cs="Arial"/>
          <w:sz w:val="24"/>
          <w:szCs w:val="24"/>
        </w:rPr>
      </w:pPr>
      <w:r w:rsidRPr="00641A12">
        <w:rPr>
          <w:rFonts w:ascii="Arial" w:eastAsia="Calibri" w:hAnsi="Arial" w:cs="Arial"/>
          <w:sz w:val="24"/>
          <w:szCs w:val="24"/>
        </w:rPr>
        <w:t xml:space="preserve">There needs to be a bold initiative for the new franchise. The renewal of the oldest part of the Metro fleet (Class 465 &amp; 466) should be a requirement in the new franchise specification. A competition between the ROSCOS should therefore be a requirement for the successful franchise bidder, with a commitment to the renewal of the Metro fleet with increased capacity. </w:t>
      </w:r>
      <w:r>
        <w:rPr>
          <w:rFonts w:ascii="Arial" w:eastAsia="Calibri" w:hAnsi="Arial" w:cs="Arial"/>
          <w:sz w:val="24"/>
          <w:szCs w:val="24"/>
        </w:rPr>
        <w:t>The rolling-st</w:t>
      </w:r>
      <w:r w:rsidR="00266574">
        <w:rPr>
          <w:rFonts w:ascii="Arial" w:eastAsia="Calibri" w:hAnsi="Arial" w:cs="Arial"/>
          <w:sz w:val="24"/>
          <w:szCs w:val="24"/>
        </w:rPr>
        <w:t>o</w:t>
      </w:r>
      <w:r>
        <w:rPr>
          <w:rFonts w:ascii="Arial" w:eastAsia="Calibri" w:hAnsi="Arial" w:cs="Arial"/>
          <w:sz w:val="24"/>
          <w:szCs w:val="24"/>
        </w:rPr>
        <w:t xml:space="preserve">ck newly introduced on the South West Trains franchise (Class 707) is an exemplar of the type of train required by busy commuter Metro services, and would deliver the additional capacity required on the Metro services operating in Kent to and from Dartford, Gravesend and Sevenoaks.  </w:t>
      </w:r>
    </w:p>
    <w:p w:rsidR="00641A12" w:rsidRDefault="00641A12" w:rsidP="00641A12">
      <w:pPr>
        <w:spacing w:before="100" w:beforeAutospacing="1" w:after="100" w:afterAutospacing="1" w:line="240" w:lineRule="auto"/>
        <w:ind w:left="709" w:firstLine="11"/>
        <w:contextualSpacing/>
        <w:jc w:val="both"/>
        <w:rPr>
          <w:rFonts w:ascii="Arial" w:eastAsia="Calibri" w:hAnsi="Arial" w:cs="Arial"/>
          <w:sz w:val="24"/>
          <w:szCs w:val="24"/>
        </w:rPr>
      </w:pPr>
    </w:p>
    <w:p w:rsidR="003E1071" w:rsidRDefault="003E1071" w:rsidP="0047462D">
      <w:pPr>
        <w:spacing w:before="100" w:beforeAutospacing="1" w:after="100" w:afterAutospacing="1" w:line="240" w:lineRule="auto"/>
        <w:ind w:left="709" w:firstLine="11"/>
        <w:contextualSpacing/>
        <w:jc w:val="center"/>
        <w:rPr>
          <w:rFonts w:ascii="Arial" w:eastAsia="Calibri" w:hAnsi="Arial" w:cs="Arial"/>
          <w:sz w:val="24"/>
          <w:szCs w:val="24"/>
        </w:rPr>
      </w:pPr>
      <w:r>
        <w:rPr>
          <w:noProof/>
          <w:lang w:eastAsia="en-GB"/>
        </w:rPr>
        <w:drawing>
          <wp:inline distT="0" distB="0" distL="0" distR="0" wp14:anchorId="55F1A768" wp14:editId="32B0343F">
            <wp:extent cx="4989600" cy="3740400"/>
            <wp:effectExtent l="0" t="0" r="1905" b="0"/>
            <wp:docPr id="28" name="Picture 2" descr="G:\ER Planning Policy\Growth Without Gridlock\Rail\SG - Pictures\707 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descr="G:\ER Planning Policy\Growth Without Gridlock\Rail\SG - Pictures\707 exteri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9600" cy="3740400"/>
                    </a:xfrm>
                    <a:prstGeom prst="rect">
                      <a:avLst/>
                    </a:prstGeom>
                    <a:noFill/>
                    <a:ln>
                      <a:noFill/>
                    </a:ln>
                    <a:extLst/>
                  </pic:spPr>
                </pic:pic>
              </a:graphicData>
            </a:graphic>
          </wp:inline>
        </w:drawing>
      </w:r>
    </w:p>
    <w:p w:rsidR="00811B44" w:rsidRDefault="00811B44" w:rsidP="0047462D">
      <w:pPr>
        <w:tabs>
          <w:tab w:val="left" w:pos="1134"/>
        </w:tabs>
        <w:spacing w:after="0" w:line="240" w:lineRule="auto"/>
        <w:ind w:left="1134"/>
        <w:jc w:val="both"/>
        <w:rPr>
          <w:rFonts w:ascii="Arial" w:hAnsi="Arial" w:cs="Arial"/>
          <w:sz w:val="24"/>
          <w:szCs w:val="24"/>
          <w:u w:val="single"/>
        </w:rPr>
      </w:pPr>
    </w:p>
    <w:p w:rsidR="00811B44" w:rsidRDefault="00811B44" w:rsidP="003E1071">
      <w:pPr>
        <w:tabs>
          <w:tab w:val="left" w:pos="1134"/>
        </w:tabs>
        <w:spacing w:after="0" w:line="240" w:lineRule="auto"/>
        <w:ind w:left="1134"/>
        <w:rPr>
          <w:rFonts w:ascii="Arial" w:hAnsi="Arial" w:cs="Arial"/>
          <w:sz w:val="24"/>
          <w:szCs w:val="24"/>
          <w:u w:val="single"/>
        </w:rPr>
      </w:pPr>
    </w:p>
    <w:p w:rsidR="003E1071" w:rsidRDefault="003E1071" w:rsidP="0047462D">
      <w:pPr>
        <w:tabs>
          <w:tab w:val="left" w:pos="1134"/>
        </w:tabs>
        <w:spacing w:after="0" w:line="240" w:lineRule="auto"/>
        <w:ind w:left="1134"/>
        <w:rPr>
          <w:rFonts w:ascii="Arial" w:hAnsi="Arial" w:cs="Arial"/>
          <w:sz w:val="24"/>
          <w:szCs w:val="24"/>
          <w:u w:val="single"/>
        </w:rPr>
      </w:pPr>
      <w:r w:rsidRPr="00D06943">
        <w:rPr>
          <w:rFonts w:ascii="Arial" w:hAnsi="Arial" w:cs="Arial"/>
          <w:sz w:val="24"/>
          <w:szCs w:val="24"/>
          <w:u w:val="single"/>
        </w:rPr>
        <w:t>Class 707 Siemens train ready for delivery to South West Trains</w:t>
      </w:r>
    </w:p>
    <w:p w:rsidR="00641A12" w:rsidRPr="001476CA" w:rsidRDefault="001476CA" w:rsidP="00811B44">
      <w:pPr>
        <w:pStyle w:val="ListParagraph"/>
        <w:numPr>
          <w:ilvl w:val="0"/>
          <w:numId w:val="2"/>
        </w:numPr>
        <w:spacing w:after="0" w:line="240" w:lineRule="auto"/>
        <w:ind w:left="567" w:hanging="567"/>
        <w:jc w:val="both"/>
        <w:rPr>
          <w:rFonts w:ascii="Arial" w:eastAsia="Calibri" w:hAnsi="Arial" w:cs="Arial"/>
          <w:b/>
          <w:sz w:val="24"/>
          <w:szCs w:val="24"/>
        </w:rPr>
      </w:pPr>
      <w:r w:rsidRPr="001476CA">
        <w:rPr>
          <w:rFonts w:ascii="Arial" w:eastAsia="Calibri" w:hAnsi="Arial" w:cs="Arial"/>
          <w:b/>
          <w:sz w:val="24"/>
          <w:szCs w:val="24"/>
        </w:rPr>
        <w:lastRenderedPageBreak/>
        <w:t>Would you support removing First Class seating on the busiest routes to provide more space?</w:t>
      </w:r>
    </w:p>
    <w:p w:rsidR="00641A12" w:rsidRDefault="00641A12" w:rsidP="00811B44">
      <w:pPr>
        <w:pStyle w:val="ListParagraph"/>
        <w:spacing w:after="0" w:line="240" w:lineRule="auto"/>
        <w:ind w:left="567" w:hanging="567"/>
        <w:jc w:val="both"/>
        <w:rPr>
          <w:rFonts w:ascii="Arial" w:hAnsi="Arial" w:cs="Arial"/>
          <w:sz w:val="24"/>
          <w:szCs w:val="24"/>
        </w:rPr>
      </w:pPr>
    </w:p>
    <w:p w:rsidR="001476CA" w:rsidRDefault="001476CA" w:rsidP="00811B44">
      <w:pPr>
        <w:pStyle w:val="ListParagraph"/>
        <w:spacing w:after="0" w:line="240" w:lineRule="auto"/>
        <w:ind w:left="567"/>
        <w:jc w:val="both"/>
        <w:rPr>
          <w:rFonts w:ascii="Arial" w:hAnsi="Arial" w:cs="Arial"/>
          <w:sz w:val="24"/>
          <w:szCs w:val="24"/>
        </w:rPr>
      </w:pPr>
      <w:r>
        <w:rPr>
          <w:rFonts w:ascii="Arial" w:hAnsi="Arial" w:cs="Arial"/>
          <w:sz w:val="24"/>
          <w:szCs w:val="24"/>
        </w:rPr>
        <w:t xml:space="preserve">Yes, to some extent. There is still a demand for First Class travel, although this is only significant in the peak periods on Mainline services and virtually disappears at other times. The current </w:t>
      </w:r>
      <w:r w:rsidR="00011D92">
        <w:rPr>
          <w:rFonts w:ascii="Arial" w:hAnsi="Arial" w:cs="Arial"/>
          <w:sz w:val="24"/>
          <w:szCs w:val="24"/>
        </w:rPr>
        <w:t>refurbishment programme</w:t>
      </w:r>
      <w:r>
        <w:rPr>
          <w:rFonts w:ascii="Arial" w:hAnsi="Arial" w:cs="Arial"/>
          <w:sz w:val="24"/>
          <w:szCs w:val="24"/>
        </w:rPr>
        <w:t xml:space="preserve"> which is upgrading the Electrostar Class 375 trains includes a reduction from 24 to 16 First Class seats in each 4-car unit. This seems a reasonable and proportionate response to changing patterns of demand for First Class accommodation, providing additional Standard Class seating while retaining a First Class facility for those passengers wishing to pay the additional fare to secure a seat in peak periods. </w:t>
      </w:r>
    </w:p>
    <w:p w:rsidR="001476CA" w:rsidRDefault="001476CA" w:rsidP="00811B44">
      <w:pPr>
        <w:pStyle w:val="ListParagraph"/>
        <w:spacing w:after="0" w:line="240" w:lineRule="auto"/>
        <w:ind w:left="567" w:hanging="567"/>
        <w:jc w:val="both"/>
        <w:rPr>
          <w:rFonts w:ascii="Arial" w:hAnsi="Arial" w:cs="Arial"/>
          <w:sz w:val="24"/>
          <w:szCs w:val="24"/>
        </w:rPr>
      </w:pPr>
    </w:p>
    <w:p w:rsidR="001476CA" w:rsidRDefault="008C75D8" w:rsidP="00811B44">
      <w:pPr>
        <w:pStyle w:val="ListParagraph"/>
        <w:numPr>
          <w:ilvl w:val="0"/>
          <w:numId w:val="2"/>
        </w:numPr>
        <w:spacing w:after="0" w:line="240" w:lineRule="auto"/>
        <w:ind w:left="567" w:hanging="567"/>
        <w:jc w:val="both"/>
        <w:rPr>
          <w:rFonts w:ascii="Arial" w:hAnsi="Arial" w:cs="Arial"/>
          <w:b/>
          <w:sz w:val="24"/>
          <w:szCs w:val="24"/>
        </w:rPr>
      </w:pPr>
      <w:r w:rsidRPr="008C75D8">
        <w:rPr>
          <w:rFonts w:ascii="Arial" w:hAnsi="Arial" w:cs="Arial"/>
          <w:b/>
          <w:sz w:val="24"/>
          <w:szCs w:val="24"/>
        </w:rPr>
        <w:t>What comments, if any, do you have on our plans to improve customer service and the overall passenger experience?</w:t>
      </w:r>
    </w:p>
    <w:p w:rsidR="008C75D8" w:rsidRDefault="008C75D8" w:rsidP="00811B44">
      <w:pPr>
        <w:pStyle w:val="ListParagraph"/>
        <w:spacing w:after="0" w:line="240" w:lineRule="auto"/>
        <w:ind w:left="567" w:hanging="567"/>
        <w:jc w:val="both"/>
        <w:rPr>
          <w:rFonts w:ascii="Arial" w:hAnsi="Arial" w:cs="Arial"/>
          <w:b/>
          <w:sz w:val="24"/>
          <w:szCs w:val="24"/>
        </w:rPr>
      </w:pPr>
    </w:p>
    <w:p w:rsidR="008C75D8" w:rsidRDefault="008C75D8" w:rsidP="00811B44">
      <w:pPr>
        <w:pStyle w:val="ListParagraph"/>
        <w:spacing w:after="0" w:line="240" w:lineRule="auto"/>
        <w:ind w:left="567"/>
        <w:jc w:val="both"/>
        <w:rPr>
          <w:rFonts w:ascii="Arial" w:hAnsi="Arial" w:cs="Arial"/>
          <w:sz w:val="24"/>
          <w:szCs w:val="24"/>
        </w:rPr>
      </w:pPr>
      <w:r>
        <w:rPr>
          <w:rFonts w:ascii="Arial" w:hAnsi="Arial" w:cs="Arial"/>
          <w:sz w:val="24"/>
          <w:szCs w:val="24"/>
        </w:rPr>
        <w:t>KCC regards the overall passenger experience as an essential element of any rail journey. Too often in the past there has been insufficient attention paid to the many smaller issues which together give the passenger an overall impression of the rail service provider. While some elements of customer service are clearly more essential than others, it is the overall passenger experience which should provide the benchmark against which the success – or otherwise – of the franchise operation should be judged.</w:t>
      </w:r>
    </w:p>
    <w:p w:rsidR="008C75D8" w:rsidRDefault="008C75D8" w:rsidP="00811B44">
      <w:pPr>
        <w:pStyle w:val="ListParagraph"/>
        <w:spacing w:after="0" w:line="240" w:lineRule="auto"/>
        <w:ind w:left="567" w:hanging="567"/>
        <w:jc w:val="both"/>
        <w:rPr>
          <w:rFonts w:ascii="Arial" w:hAnsi="Arial" w:cs="Arial"/>
          <w:sz w:val="24"/>
          <w:szCs w:val="24"/>
        </w:rPr>
      </w:pPr>
    </w:p>
    <w:p w:rsidR="008C75D8" w:rsidRDefault="00777DAB" w:rsidP="00811B44">
      <w:pPr>
        <w:pStyle w:val="ListParagraph"/>
        <w:spacing w:after="0" w:line="240" w:lineRule="auto"/>
        <w:ind w:left="567"/>
        <w:jc w:val="both"/>
        <w:rPr>
          <w:rFonts w:ascii="Arial" w:hAnsi="Arial" w:cs="Arial"/>
          <w:sz w:val="24"/>
          <w:szCs w:val="24"/>
        </w:rPr>
      </w:pPr>
      <w:r>
        <w:rPr>
          <w:rFonts w:ascii="Arial" w:hAnsi="Arial" w:cs="Arial"/>
          <w:sz w:val="24"/>
          <w:szCs w:val="24"/>
        </w:rPr>
        <w:t>KCC’s principal requirements for improved customer service therefore include the following elements:</w:t>
      </w:r>
    </w:p>
    <w:p w:rsidR="00811B44" w:rsidRDefault="00811B44" w:rsidP="00811B44">
      <w:pPr>
        <w:pStyle w:val="ListParagraph"/>
        <w:spacing w:after="0" w:line="240" w:lineRule="auto"/>
        <w:ind w:left="567"/>
        <w:jc w:val="both"/>
        <w:rPr>
          <w:rFonts w:ascii="Arial" w:hAnsi="Arial" w:cs="Arial"/>
          <w:sz w:val="24"/>
          <w:szCs w:val="24"/>
        </w:rPr>
      </w:pPr>
    </w:p>
    <w:p w:rsidR="00777DAB" w:rsidRPr="00011D92" w:rsidRDefault="00777DAB" w:rsidP="00811B44">
      <w:pPr>
        <w:spacing w:after="0" w:line="240" w:lineRule="auto"/>
        <w:ind w:left="567"/>
        <w:jc w:val="both"/>
        <w:rPr>
          <w:rFonts w:ascii="Arial" w:eastAsia="Calibri" w:hAnsi="Arial" w:cs="Arial"/>
          <w:sz w:val="24"/>
          <w:szCs w:val="24"/>
          <w:u w:val="single"/>
          <w:lang w:eastAsia="en-GB"/>
        </w:rPr>
      </w:pPr>
      <w:r w:rsidRPr="00011D92">
        <w:rPr>
          <w:rFonts w:ascii="Arial" w:eastAsia="Calibri" w:hAnsi="Arial" w:cs="Arial"/>
          <w:sz w:val="24"/>
          <w:szCs w:val="24"/>
          <w:u w:val="single"/>
          <w:lang w:eastAsia="en-GB"/>
        </w:rPr>
        <w:t xml:space="preserve">Improved punctuality / reliability of service provision and response to disruption </w:t>
      </w:r>
    </w:p>
    <w:p w:rsidR="00777DAB" w:rsidRPr="00777DAB" w:rsidRDefault="00777DAB" w:rsidP="00811B44">
      <w:pPr>
        <w:spacing w:after="0" w:line="240" w:lineRule="auto"/>
        <w:ind w:left="567"/>
        <w:jc w:val="both"/>
        <w:rPr>
          <w:rFonts w:ascii="Arial" w:eastAsia="Calibri" w:hAnsi="Arial" w:cs="Arial"/>
          <w:sz w:val="24"/>
          <w:szCs w:val="24"/>
          <w:lang w:eastAsia="en-GB"/>
        </w:rPr>
      </w:pPr>
    </w:p>
    <w:p w:rsidR="00777DAB" w:rsidRPr="00777DAB" w:rsidRDefault="006C6BD5" w:rsidP="00811B44">
      <w:pPr>
        <w:spacing w:after="0" w:line="240" w:lineRule="auto"/>
        <w:ind w:left="567"/>
        <w:jc w:val="both"/>
        <w:rPr>
          <w:rFonts w:ascii="Arial" w:eastAsia="Calibri" w:hAnsi="Arial" w:cs="Arial"/>
          <w:sz w:val="24"/>
          <w:szCs w:val="24"/>
          <w:lang w:eastAsia="en-GB"/>
        </w:rPr>
      </w:pPr>
      <w:r>
        <w:rPr>
          <w:rFonts w:ascii="Arial" w:eastAsia="Calibri" w:hAnsi="Arial" w:cs="Arial"/>
          <w:sz w:val="24"/>
          <w:szCs w:val="24"/>
          <w:lang w:eastAsia="en-GB"/>
        </w:rPr>
        <w:t>While there have been some improvements in performance by the existing operator, there is one</w:t>
      </w:r>
      <w:r w:rsidR="00777DAB" w:rsidRPr="00777DAB">
        <w:rPr>
          <w:rFonts w:ascii="Arial" w:eastAsia="Calibri" w:hAnsi="Arial" w:cs="Arial"/>
          <w:sz w:val="24"/>
          <w:szCs w:val="24"/>
          <w:lang w:eastAsia="en-GB"/>
        </w:rPr>
        <w:t xml:space="preserve"> element still in need of improvement</w:t>
      </w:r>
      <w:r w:rsidR="00D23AB4">
        <w:rPr>
          <w:rFonts w:ascii="Arial" w:eastAsia="Calibri" w:hAnsi="Arial" w:cs="Arial"/>
          <w:sz w:val="24"/>
          <w:szCs w:val="24"/>
          <w:lang w:eastAsia="en-GB"/>
        </w:rPr>
        <w:t>: t</w:t>
      </w:r>
      <w:r>
        <w:rPr>
          <w:rFonts w:ascii="Arial" w:eastAsia="Calibri" w:hAnsi="Arial" w:cs="Arial"/>
          <w:sz w:val="24"/>
          <w:szCs w:val="24"/>
          <w:lang w:eastAsia="en-GB"/>
        </w:rPr>
        <w:t>his is</w:t>
      </w:r>
      <w:r w:rsidR="00777DAB" w:rsidRPr="00777DAB">
        <w:rPr>
          <w:rFonts w:ascii="Arial" w:eastAsia="Calibri" w:hAnsi="Arial" w:cs="Arial"/>
          <w:sz w:val="24"/>
          <w:szCs w:val="24"/>
          <w:lang w:eastAsia="en-GB"/>
        </w:rPr>
        <w:t xml:space="preserve"> the ability to respond to, and recover from, disruption. Service disruption can be caused by a range of incidents, many of which are outside the control of the operator. </w:t>
      </w:r>
      <w:r>
        <w:rPr>
          <w:rFonts w:ascii="Arial" w:eastAsia="Calibri" w:hAnsi="Arial" w:cs="Arial"/>
          <w:sz w:val="24"/>
          <w:szCs w:val="24"/>
          <w:lang w:eastAsia="en-GB"/>
        </w:rPr>
        <w:t>T</w:t>
      </w:r>
      <w:r w:rsidR="00777DAB" w:rsidRPr="00777DAB">
        <w:rPr>
          <w:rFonts w:ascii="Arial" w:eastAsia="Calibri" w:hAnsi="Arial" w:cs="Arial"/>
          <w:sz w:val="24"/>
          <w:szCs w:val="24"/>
          <w:lang w:eastAsia="en-GB"/>
        </w:rPr>
        <w:t xml:space="preserve">he new </w:t>
      </w:r>
      <w:r>
        <w:rPr>
          <w:rFonts w:ascii="Arial" w:eastAsia="Calibri" w:hAnsi="Arial" w:cs="Arial"/>
          <w:sz w:val="24"/>
          <w:szCs w:val="24"/>
          <w:lang w:eastAsia="en-GB"/>
        </w:rPr>
        <w:t>SERF</w:t>
      </w:r>
      <w:r w:rsidR="00777DAB" w:rsidRPr="00777DAB">
        <w:rPr>
          <w:rFonts w:ascii="Arial" w:eastAsia="Calibri" w:hAnsi="Arial" w:cs="Arial"/>
          <w:sz w:val="24"/>
          <w:szCs w:val="24"/>
          <w:lang w:eastAsia="en-GB"/>
        </w:rPr>
        <w:t xml:space="preserve"> award must require the chosen operator to establish robust procedures to restore the service as quickly as possible with the support </w:t>
      </w:r>
      <w:r w:rsidR="00B41105">
        <w:rPr>
          <w:rFonts w:ascii="Arial" w:eastAsia="Calibri" w:hAnsi="Arial" w:cs="Arial"/>
          <w:sz w:val="24"/>
          <w:szCs w:val="24"/>
          <w:lang w:eastAsia="en-GB"/>
        </w:rPr>
        <w:t xml:space="preserve">and regular communication </w:t>
      </w:r>
      <w:r w:rsidR="00777DAB" w:rsidRPr="00777DAB">
        <w:rPr>
          <w:rFonts w:ascii="Arial" w:eastAsia="Calibri" w:hAnsi="Arial" w:cs="Arial"/>
          <w:sz w:val="24"/>
          <w:szCs w:val="24"/>
          <w:lang w:eastAsia="en-GB"/>
        </w:rPr>
        <w:t xml:space="preserve">of accurate passenger information.  </w:t>
      </w:r>
    </w:p>
    <w:p w:rsidR="00777DAB" w:rsidRPr="00777DAB" w:rsidRDefault="00777DAB" w:rsidP="00811B44">
      <w:pPr>
        <w:spacing w:after="0" w:line="240" w:lineRule="auto"/>
        <w:ind w:left="567"/>
        <w:jc w:val="both"/>
        <w:rPr>
          <w:rFonts w:ascii="Arial" w:eastAsia="Calibri" w:hAnsi="Arial" w:cs="Arial"/>
          <w:sz w:val="24"/>
          <w:szCs w:val="24"/>
          <w:lang w:eastAsia="en-GB"/>
        </w:rPr>
      </w:pPr>
    </w:p>
    <w:p w:rsidR="00777DAB" w:rsidRPr="00011D92" w:rsidRDefault="00777DAB" w:rsidP="00811B44">
      <w:pPr>
        <w:spacing w:after="0" w:line="240" w:lineRule="auto"/>
        <w:ind w:left="567"/>
        <w:jc w:val="both"/>
        <w:rPr>
          <w:rFonts w:ascii="Arial" w:eastAsia="Calibri" w:hAnsi="Arial" w:cs="Arial"/>
          <w:sz w:val="24"/>
          <w:szCs w:val="24"/>
          <w:u w:val="single"/>
          <w:lang w:eastAsia="en-GB"/>
        </w:rPr>
      </w:pPr>
      <w:r w:rsidRPr="00011D92">
        <w:rPr>
          <w:rFonts w:ascii="Arial" w:eastAsia="Calibri" w:hAnsi="Arial" w:cs="Arial"/>
          <w:sz w:val="24"/>
          <w:szCs w:val="24"/>
          <w:u w:val="single"/>
          <w:lang w:eastAsia="en-GB"/>
        </w:rPr>
        <w:t>Improved connectivity to destinations within and beyond the county</w:t>
      </w:r>
    </w:p>
    <w:p w:rsidR="00777DAB" w:rsidRPr="00777DAB" w:rsidRDefault="00777DAB" w:rsidP="00811B44">
      <w:pPr>
        <w:spacing w:after="0" w:line="240" w:lineRule="auto"/>
        <w:ind w:left="567"/>
        <w:jc w:val="both"/>
        <w:rPr>
          <w:rFonts w:ascii="Arial" w:eastAsia="Calibri" w:hAnsi="Arial" w:cs="Arial"/>
          <w:sz w:val="24"/>
          <w:szCs w:val="24"/>
          <w:lang w:eastAsia="en-GB"/>
        </w:rPr>
      </w:pPr>
    </w:p>
    <w:p w:rsidR="00777DAB" w:rsidRPr="00777DAB" w:rsidRDefault="00811B44" w:rsidP="00811B44">
      <w:pPr>
        <w:spacing w:after="0" w:line="240" w:lineRule="auto"/>
        <w:ind w:left="567"/>
        <w:jc w:val="both"/>
        <w:rPr>
          <w:rFonts w:ascii="Arial" w:eastAsia="Calibri" w:hAnsi="Arial" w:cs="Arial"/>
          <w:sz w:val="24"/>
          <w:szCs w:val="24"/>
          <w:lang w:eastAsia="en-GB"/>
        </w:rPr>
      </w:pPr>
      <w:r>
        <w:rPr>
          <w:rFonts w:ascii="Arial" w:eastAsia="Calibri" w:hAnsi="Arial" w:cs="Arial"/>
          <w:sz w:val="24"/>
          <w:szCs w:val="24"/>
          <w:lang w:eastAsia="en-GB"/>
        </w:rPr>
        <w:t>T</w:t>
      </w:r>
      <w:r w:rsidR="00777DAB" w:rsidRPr="00777DAB">
        <w:rPr>
          <w:rFonts w:ascii="Arial" w:eastAsia="Calibri" w:hAnsi="Arial" w:cs="Arial"/>
          <w:sz w:val="24"/>
          <w:szCs w:val="24"/>
          <w:lang w:eastAsia="en-GB"/>
        </w:rPr>
        <w:t xml:space="preserve">he requirements for service enhancements in the new franchise have been set out </w:t>
      </w:r>
      <w:r w:rsidR="006C6BD5">
        <w:rPr>
          <w:rFonts w:ascii="Arial" w:eastAsia="Calibri" w:hAnsi="Arial" w:cs="Arial"/>
          <w:sz w:val="24"/>
          <w:szCs w:val="24"/>
          <w:lang w:eastAsia="en-GB"/>
        </w:rPr>
        <w:t>earlier</w:t>
      </w:r>
      <w:r w:rsidR="00777DAB" w:rsidRPr="00777DAB">
        <w:rPr>
          <w:rFonts w:ascii="Arial" w:eastAsia="Calibri" w:hAnsi="Arial" w:cs="Arial"/>
          <w:sz w:val="24"/>
          <w:szCs w:val="24"/>
          <w:lang w:eastAsia="en-GB"/>
        </w:rPr>
        <w:t>. There is also a need for improved connectivity, both within and beyond the county, at these specific stations:</w:t>
      </w:r>
    </w:p>
    <w:p w:rsidR="00777DAB" w:rsidRPr="00777DAB" w:rsidRDefault="00777DAB" w:rsidP="00811B44">
      <w:pPr>
        <w:spacing w:after="0" w:line="240" w:lineRule="auto"/>
        <w:ind w:left="567"/>
        <w:jc w:val="both"/>
        <w:rPr>
          <w:rFonts w:ascii="Arial" w:eastAsia="Calibri" w:hAnsi="Arial" w:cs="Arial"/>
          <w:sz w:val="24"/>
          <w:szCs w:val="24"/>
          <w:lang w:eastAsia="en-GB"/>
        </w:rPr>
      </w:pPr>
    </w:p>
    <w:p w:rsidR="00777DAB" w:rsidRPr="00777DAB" w:rsidRDefault="00777DAB" w:rsidP="00811B44">
      <w:pPr>
        <w:numPr>
          <w:ilvl w:val="0"/>
          <w:numId w:val="9"/>
        </w:numPr>
        <w:tabs>
          <w:tab w:val="left" w:pos="1134"/>
        </w:tabs>
        <w:spacing w:after="0" w:line="240" w:lineRule="auto"/>
        <w:ind w:left="567" w:firstLine="0"/>
        <w:jc w:val="both"/>
        <w:rPr>
          <w:rFonts w:ascii="Arial" w:eastAsia="Calibri" w:hAnsi="Arial" w:cs="Arial"/>
          <w:sz w:val="24"/>
          <w:szCs w:val="24"/>
          <w:lang w:eastAsia="en-GB"/>
        </w:rPr>
      </w:pPr>
      <w:r w:rsidRPr="00777DAB">
        <w:rPr>
          <w:rFonts w:ascii="Arial" w:eastAsia="Calibri" w:hAnsi="Arial" w:cs="Arial"/>
          <w:sz w:val="24"/>
          <w:szCs w:val="24"/>
          <w:lang w:eastAsia="en-GB"/>
        </w:rPr>
        <w:t xml:space="preserve">Strood, for passengers between Maidstone West and Medway Towns </w:t>
      </w:r>
    </w:p>
    <w:p w:rsidR="00777DAB" w:rsidRPr="00777DAB" w:rsidRDefault="00777DAB" w:rsidP="00811B44">
      <w:pPr>
        <w:numPr>
          <w:ilvl w:val="0"/>
          <w:numId w:val="9"/>
        </w:numPr>
        <w:tabs>
          <w:tab w:val="left" w:pos="1134"/>
        </w:tabs>
        <w:spacing w:after="0" w:line="240" w:lineRule="auto"/>
        <w:ind w:left="567" w:firstLine="0"/>
        <w:jc w:val="both"/>
        <w:rPr>
          <w:rFonts w:ascii="Arial" w:eastAsia="Calibri" w:hAnsi="Arial" w:cs="Arial"/>
          <w:sz w:val="24"/>
          <w:szCs w:val="24"/>
          <w:lang w:eastAsia="en-GB"/>
        </w:rPr>
      </w:pPr>
      <w:r w:rsidRPr="00777DAB">
        <w:rPr>
          <w:rFonts w:ascii="Arial" w:eastAsia="Calibri" w:hAnsi="Arial" w:cs="Arial"/>
          <w:sz w:val="24"/>
          <w:szCs w:val="24"/>
          <w:lang w:eastAsia="en-GB"/>
        </w:rPr>
        <w:t>Tonbridge, for passengers between Maidstone West and Redhill / Gatwick</w:t>
      </w:r>
    </w:p>
    <w:p w:rsidR="00777DAB" w:rsidRPr="00777DAB" w:rsidRDefault="00777DAB" w:rsidP="00811B44">
      <w:pPr>
        <w:numPr>
          <w:ilvl w:val="0"/>
          <w:numId w:val="9"/>
        </w:numPr>
        <w:tabs>
          <w:tab w:val="left" w:pos="1134"/>
        </w:tabs>
        <w:spacing w:after="0" w:line="240" w:lineRule="auto"/>
        <w:ind w:left="567" w:firstLine="0"/>
        <w:jc w:val="both"/>
        <w:rPr>
          <w:rFonts w:ascii="Arial" w:eastAsia="Calibri" w:hAnsi="Arial" w:cs="Arial"/>
          <w:sz w:val="24"/>
          <w:szCs w:val="24"/>
          <w:lang w:eastAsia="en-GB"/>
        </w:rPr>
      </w:pPr>
      <w:r w:rsidRPr="00777DAB">
        <w:rPr>
          <w:rFonts w:ascii="Arial" w:eastAsia="Calibri" w:hAnsi="Arial" w:cs="Arial"/>
          <w:sz w:val="24"/>
          <w:szCs w:val="24"/>
          <w:lang w:eastAsia="en-GB"/>
        </w:rPr>
        <w:t>Otford, for passengers between Sevenoaks and Maidstone East</w:t>
      </w:r>
    </w:p>
    <w:p w:rsidR="00777DAB" w:rsidRPr="00777DAB" w:rsidRDefault="00777DAB" w:rsidP="00811B44">
      <w:pPr>
        <w:numPr>
          <w:ilvl w:val="0"/>
          <w:numId w:val="9"/>
        </w:numPr>
        <w:tabs>
          <w:tab w:val="left" w:pos="1134"/>
        </w:tabs>
        <w:spacing w:after="0" w:line="240" w:lineRule="auto"/>
        <w:ind w:left="1134" w:hanging="567"/>
        <w:jc w:val="both"/>
        <w:rPr>
          <w:rFonts w:ascii="Arial" w:eastAsia="Calibri" w:hAnsi="Arial" w:cs="Arial"/>
          <w:sz w:val="24"/>
          <w:szCs w:val="24"/>
          <w:lang w:eastAsia="en-GB"/>
        </w:rPr>
      </w:pPr>
      <w:r w:rsidRPr="00777DAB">
        <w:rPr>
          <w:rFonts w:ascii="Arial" w:eastAsia="Calibri" w:hAnsi="Arial" w:cs="Arial"/>
          <w:sz w:val="24"/>
          <w:szCs w:val="24"/>
          <w:lang w:eastAsia="en-GB"/>
        </w:rPr>
        <w:t>Dover Priory, for passengers between Sandwich / Deal and Canterbury East</w:t>
      </w:r>
    </w:p>
    <w:p w:rsidR="00011D92" w:rsidRDefault="00011D92" w:rsidP="00811B44">
      <w:pPr>
        <w:spacing w:before="100" w:beforeAutospacing="1" w:after="100" w:afterAutospacing="1" w:line="240" w:lineRule="auto"/>
        <w:ind w:left="567"/>
        <w:jc w:val="both"/>
        <w:rPr>
          <w:rFonts w:ascii="Arial" w:eastAsia="Calibri" w:hAnsi="Arial" w:cs="Arial"/>
          <w:sz w:val="24"/>
          <w:szCs w:val="24"/>
          <w:u w:val="single"/>
          <w:lang w:eastAsia="en-GB"/>
        </w:rPr>
      </w:pPr>
    </w:p>
    <w:p w:rsidR="00777DAB" w:rsidRPr="00011D92" w:rsidRDefault="00777DAB" w:rsidP="00811B44">
      <w:pPr>
        <w:spacing w:before="100" w:beforeAutospacing="1" w:after="100" w:afterAutospacing="1" w:line="240" w:lineRule="auto"/>
        <w:ind w:left="567"/>
        <w:jc w:val="both"/>
        <w:rPr>
          <w:rFonts w:ascii="Arial" w:eastAsia="Calibri" w:hAnsi="Arial" w:cs="Arial"/>
          <w:sz w:val="24"/>
          <w:szCs w:val="24"/>
          <w:u w:val="single"/>
          <w:lang w:eastAsia="en-GB"/>
        </w:rPr>
      </w:pPr>
      <w:r w:rsidRPr="00011D92">
        <w:rPr>
          <w:rFonts w:ascii="Arial" w:eastAsia="Calibri" w:hAnsi="Arial" w:cs="Arial"/>
          <w:sz w:val="24"/>
          <w:szCs w:val="24"/>
          <w:u w:val="single"/>
          <w:lang w:eastAsia="en-GB"/>
        </w:rPr>
        <w:lastRenderedPageBreak/>
        <w:t xml:space="preserve">Improvements to Stations </w:t>
      </w:r>
    </w:p>
    <w:p w:rsidR="00777DAB" w:rsidRPr="00777DAB" w:rsidRDefault="00777DAB" w:rsidP="00811B44">
      <w:pPr>
        <w:spacing w:after="0" w:line="240" w:lineRule="auto"/>
        <w:ind w:left="567"/>
        <w:jc w:val="both"/>
        <w:rPr>
          <w:rFonts w:ascii="Arial" w:eastAsia="Calibri" w:hAnsi="Arial" w:cs="Arial"/>
          <w:sz w:val="24"/>
          <w:szCs w:val="24"/>
          <w:lang w:eastAsia="en-GB"/>
        </w:rPr>
      </w:pPr>
      <w:r w:rsidRPr="00777DAB">
        <w:rPr>
          <w:rFonts w:ascii="Arial" w:eastAsia="Calibri" w:hAnsi="Arial" w:cs="Arial"/>
          <w:sz w:val="24"/>
          <w:szCs w:val="24"/>
          <w:lang w:eastAsia="en-GB"/>
        </w:rPr>
        <w:t xml:space="preserve">In general </w:t>
      </w:r>
      <w:r w:rsidRPr="00777DAB">
        <w:rPr>
          <w:rFonts w:ascii="Arial" w:eastAsia="Calibri" w:hAnsi="Arial" w:cs="Arial"/>
          <w:sz w:val="24"/>
          <w:szCs w:val="24"/>
        </w:rPr>
        <w:t xml:space="preserve">stations and their environments should be recognised as gateways to the towns, villages and environments they serve. Stations should be clean, tidy and efficient, and as far as is practicable those close to major employment areas should reflect their business location. </w:t>
      </w:r>
    </w:p>
    <w:p w:rsidR="00AE5FA9" w:rsidRDefault="00777DAB" w:rsidP="00811B44">
      <w:pPr>
        <w:tabs>
          <w:tab w:val="left" w:pos="1134"/>
        </w:tabs>
        <w:spacing w:after="0" w:line="240" w:lineRule="auto"/>
        <w:ind w:left="567"/>
        <w:jc w:val="both"/>
        <w:rPr>
          <w:rFonts w:ascii="Arial" w:eastAsia="Calibri" w:hAnsi="Arial" w:cs="Arial"/>
          <w:sz w:val="24"/>
          <w:szCs w:val="24"/>
        </w:rPr>
      </w:pPr>
      <w:r>
        <w:rPr>
          <w:rFonts w:ascii="Arial" w:eastAsia="Calibri" w:hAnsi="Arial" w:cs="Arial"/>
          <w:sz w:val="24"/>
          <w:szCs w:val="24"/>
        </w:rPr>
        <w:tab/>
      </w:r>
    </w:p>
    <w:p w:rsidR="00AE5FA9" w:rsidRDefault="00777DAB" w:rsidP="00811B44">
      <w:pPr>
        <w:tabs>
          <w:tab w:val="left" w:pos="1134"/>
        </w:tabs>
        <w:spacing w:after="0" w:line="240" w:lineRule="auto"/>
        <w:ind w:left="567"/>
        <w:jc w:val="both"/>
        <w:rPr>
          <w:rFonts w:ascii="Arial" w:eastAsia="Calibri" w:hAnsi="Arial" w:cs="Arial"/>
          <w:sz w:val="24"/>
          <w:szCs w:val="24"/>
        </w:rPr>
      </w:pPr>
      <w:r w:rsidRPr="00777DAB">
        <w:rPr>
          <w:rFonts w:ascii="Arial" w:eastAsia="Calibri" w:hAnsi="Arial" w:cs="Arial"/>
          <w:sz w:val="24"/>
          <w:szCs w:val="24"/>
        </w:rPr>
        <w:t>Furthermore, rail travel should be integrated with other sustainable modes, such as bus, river, walking and cycling. There should be appropriate interchange infrastructure improvements and through ticketing initiatives with other service providers.</w:t>
      </w:r>
      <w:r w:rsidR="00AE5FA9">
        <w:rPr>
          <w:rFonts w:ascii="Arial" w:eastAsia="Calibri" w:hAnsi="Arial" w:cs="Arial"/>
          <w:sz w:val="24"/>
          <w:szCs w:val="24"/>
        </w:rPr>
        <w:t xml:space="preserve"> </w:t>
      </w:r>
      <w:r w:rsidRPr="00777DAB">
        <w:rPr>
          <w:rFonts w:ascii="Arial" w:eastAsia="Calibri" w:hAnsi="Arial" w:cs="Arial"/>
          <w:sz w:val="24"/>
          <w:szCs w:val="24"/>
        </w:rPr>
        <w:t xml:space="preserve">The development of station travel plans with stakeholders should be encouraged for principal stations. </w:t>
      </w:r>
      <w:r w:rsidR="00AE5FA9">
        <w:rPr>
          <w:rFonts w:ascii="Arial" w:eastAsia="Calibri" w:hAnsi="Arial" w:cs="Arial"/>
          <w:sz w:val="24"/>
          <w:szCs w:val="24"/>
        </w:rPr>
        <w:t>There is also now an expectation that wi-fi facilities will be provided on all train services</w:t>
      </w:r>
      <w:r w:rsidR="008A1C47">
        <w:rPr>
          <w:rFonts w:ascii="Arial" w:eastAsia="Calibri" w:hAnsi="Arial" w:cs="Arial"/>
          <w:sz w:val="24"/>
          <w:szCs w:val="24"/>
        </w:rPr>
        <w:t xml:space="preserve"> to enable business activity while commuting.</w:t>
      </w:r>
    </w:p>
    <w:p w:rsidR="00AE5FA9" w:rsidRDefault="00AE5FA9" w:rsidP="00811B44">
      <w:pPr>
        <w:tabs>
          <w:tab w:val="left" w:pos="1134"/>
        </w:tabs>
        <w:spacing w:after="0" w:line="240" w:lineRule="auto"/>
        <w:ind w:left="567"/>
        <w:jc w:val="both"/>
        <w:rPr>
          <w:rFonts w:ascii="Arial" w:eastAsia="Calibri" w:hAnsi="Arial" w:cs="Arial"/>
          <w:sz w:val="24"/>
          <w:szCs w:val="24"/>
        </w:rPr>
      </w:pPr>
      <w:r>
        <w:rPr>
          <w:rFonts w:ascii="Arial" w:eastAsia="Calibri" w:hAnsi="Arial" w:cs="Arial"/>
          <w:sz w:val="24"/>
          <w:szCs w:val="24"/>
        </w:rPr>
        <w:tab/>
      </w:r>
    </w:p>
    <w:p w:rsidR="00777DAB" w:rsidRDefault="00AE5FA9" w:rsidP="00811B44">
      <w:pPr>
        <w:tabs>
          <w:tab w:val="left" w:pos="1134"/>
        </w:tabs>
        <w:spacing w:after="0" w:line="240" w:lineRule="auto"/>
        <w:ind w:left="567"/>
        <w:jc w:val="both"/>
        <w:rPr>
          <w:rFonts w:ascii="Arial" w:eastAsia="Calibri" w:hAnsi="Arial" w:cs="Arial"/>
          <w:sz w:val="24"/>
          <w:szCs w:val="24"/>
          <w:lang w:eastAsia="en-GB"/>
        </w:rPr>
      </w:pPr>
      <w:r>
        <w:rPr>
          <w:rFonts w:ascii="Arial" w:eastAsia="Calibri" w:hAnsi="Arial" w:cs="Arial"/>
          <w:sz w:val="24"/>
          <w:szCs w:val="24"/>
        </w:rPr>
        <w:t>A</w:t>
      </w:r>
      <w:r w:rsidR="00777DAB" w:rsidRPr="00777DAB">
        <w:rPr>
          <w:rFonts w:ascii="Arial" w:eastAsia="Calibri" w:hAnsi="Arial" w:cs="Arial"/>
          <w:sz w:val="24"/>
          <w:szCs w:val="24"/>
          <w:lang w:eastAsia="en-GB"/>
        </w:rPr>
        <w:t xml:space="preserve">dditional aspirations for all stations </w:t>
      </w:r>
      <w:r>
        <w:rPr>
          <w:rFonts w:ascii="Arial" w:eastAsia="Calibri" w:hAnsi="Arial" w:cs="Arial"/>
          <w:sz w:val="24"/>
          <w:szCs w:val="24"/>
          <w:lang w:eastAsia="en-GB"/>
        </w:rPr>
        <w:t>sh</w:t>
      </w:r>
      <w:r w:rsidR="00777DAB" w:rsidRPr="00777DAB">
        <w:rPr>
          <w:rFonts w:ascii="Arial" w:eastAsia="Calibri" w:hAnsi="Arial" w:cs="Arial"/>
          <w:sz w:val="24"/>
          <w:szCs w:val="24"/>
          <w:lang w:eastAsia="en-GB"/>
        </w:rPr>
        <w:t>ould be to include, where not already in existence:</w:t>
      </w:r>
    </w:p>
    <w:p w:rsidR="00AE5FA9" w:rsidRDefault="00AE5FA9" w:rsidP="00811B44">
      <w:pPr>
        <w:tabs>
          <w:tab w:val="left" w:pos="1134"/>
        </w:tabs>
        <w:spacing w:after="0" w:line="240" w:lineRule="auto"/>
        <w:ind w:left="567"/>
        <w:jc w:val="both"/>
        <w:rPr>
          <w:rFonts w:ascii="Arial" w:eastAsia="Calibri" w:hAnsi="Arial" w:cs="Arial"/>
          <w:sz w:val="24"/>
          <w:szCs w:val="24"/>
          <w:lang w:eastAsia="en-GB"/>
        </w:rPr>
      </w:pPr>
    </w:p>
    <w:p w:rsidR="00C10066" w:rsidRDefault="00777DAB" w:rsidP="00811B44">
      <w:pPr>
        <w:pStyle w:val="ListParagraph"/>
        <w:numPr>
          <w:ilvl w:val="0"/>
          <w:numId w:val="11"/>
        </w:numPr>
        <w:tabs>
          <w:tab w:val="left" w:pos="1134"/>
        </w:tabs>
        <w:spacing w:after="0" w:line="240" w:lineRule="auto"/>
        <w:ind w:left="1134" w:hanging="567"/>
        <w:jc w:val="both"/>
        <w:rPr>
          <w:rFonts w:ascii="Arial" w:eastAsia="Calibri" w:hAnsi="Arial" w:cs="Arial"/>
          <w:sz w:val="24"/>
          <w:szCs w:val="24"/>
          <w:lang w:eastAsia="en-GB"/>
        </w:rPr>
      </w:pPr>
      <w:r w:rsidRPr="00011D92">
        <w:rPr>
          <w:rFonts w:ascii="Arial" w:eastAsia="Calibri" w:hAnsi="Arial" w:cs="Arial"/>
          <w:sz w:val="24"/>
          <w:szCs w:val="24"/>
          <w:u w:val="single"/>
          <w:lang w:eastAsia="en-GB"/>
        </w:rPr>
        <w:t>Car Parking:</w:t>
      </w:r>
      <w:r>
        <w:rPr>
          <w:rFonts w:ascii="Arial" w:eastAsia="Calibri" w:hAnsi="Arial" w:cs="Arial"/>
          <w:sz w:val="24"/>
          <w:szCs w:val="24"/>
          <w:lang w:eastAsia="en-GB"/>
        </w:rPr>
        <w:t xml:space="preserve">  </w:t>
      </w:r>
      <w:r w:rsidR="00C10066">
        <w:rPr>
          <w:rFonts w:ascii="Arial" w:eastAsia="Calibri" w:hAnsi="Arial" w:cs="Arial"/>
          <w:sz w:val="24"/>
          <w:szCs w:val="24"/>
          <w:lang w:eastAsia="en-GB"/>
        </w:rPr>
        <w:t>there is significant increased demand for additional car parking capacity at a number of stations across the SERF area. Some of this demand is current; some will be driven by the planned delivery of the new Thameslink service on the Maidstone East line.</w:t>
      </w:r>
    </w:p>
    <w:p w:rsidR="00C10066" w:rsidRDefault="00C10066" w:rsidP="00811B44">
      <w:pPr>
        <w:pStyle w:val="ListParagraph"/>
        <w:tabs>
          <w:tab w:val="left" w:pos="1134"/>
        </w:tabs>
        <w:spacing w:after="0" w:line="240" w:lineRule="auto"/>
        <w:ind w:left="567"/>
        <w:jc w:val="both"/>
        <w:rPr>
          <w:rFonts w:ascii="Arial" w:eastAsia="Calibri" w:hAnsi="Arial" w:cs="Arial"/>
          <w:b/>
          <w:sz w:val="24"/>
          <w:szCs w:val="24"/>
          <w:lang w:eastAsia="en-GB"/>
        </w:rPr>
      </w:pPr>
    </w:p>
    <w:p w:rsidR="00777DAB" w:rsidRDefault="00C10066" w:rsidP="00811B44">
      <w:pPr>
        <w:pStyle w:val="ListParagraph"/>
        <w:tabs>
          <w:tab w:val="left" w:pos="1134"/>
        </w:tabs>
        <w:spacing w:after="0" w:line="240" w:lineRule="auto"/>
        <w:ind w:left="1134"/>
        <w:jc w:val="both"/>
        <w:rPr>
          <w:rFonts w:ascii="Arial" w:eastAsia="Calibri" w:hAnsi="Arial" w:cs="Arial"/>
          <w:sz w:val="24"/>
          <w:szCs w:val="24"/>
          <w:lang w:eastAsia="en-GB"/>
        </w:rPr>
      </w:pPr>
      <w:r>
        <w:rPr>
          <w:rFonts w:ascii="Arial" w:eastAsia="Calibri" w:hAnsi="Arial" w:cs="Arial"/>
          <w:sz w:val="24"/>
          <w:szCs w:val="24"/>
          <w:lang w:eastAsia="en-GB"/>
        </w:rPr>
        <w:t>At the very least, the following stations will need to be assessed for decking of their existing car parks, but there will be other candidates as levels of demand adjust beyond the start of the new SERF:</w:t>
      </w:r>
    </w:p>
    <w:p w:rsidR="00C10066" w:rsidRDefault="00C10066" w:rsidP="00811B44">
      <w:pPr>
        <w:pStyle w:val="ListParagraph"/>
        <w:tabs>
          <w:tab w:val="left" w:pos="1134"/>
        </w:tabs>
        <w:spacing w:after="0" w:line="240" w:lineRule="auto"/>
        <w:ind w:left="567"/>
        <w:jc w:val="both"/>
        <w:rPr>
          <w:rFonts w:ascii="Arial" w:eastAsia="Calibri" w:hAnsi="Arial" w:cs="Arial"/>
          <w:sz w:val="24"/>
          <w:szCs w:val="24"/>
          <w:lang w:eastAsia="en-GB"/>
        </w:rPr>
      </w:pPr>
    </w:p>
    <w:p w:rsidR="00C10066" w:rsidRDefault="00AE5FA9" w:rsidP="00811B44">
      <w:pPr>
        <w:pStyle w:val="ListParagraph"/>
        <w:tabs>
          <w:tab w:val="left" w:pos="1134"/>
        </w:tabs>
        <w:spacing w:after="0" w:line="240" w:lineRule="auto"/>
        <w:ind w:left="567"/>
        <w:jc w:val="both"/>
        <w:rPr>
          <w:rFonts w:ascii="Arial" w:eastAsia="Calibri" w:hAnsi="Arial" w:cs="Arial"/>
          <w:sz w:val="24"/>
          <w:szCs w:val="24"/>
          <w:lang w:eastAsia="en-GB"/>
        </w:rPr>
      </w:pPr>
      <w:r>
        <w:rPr>
          <w:rFonts w:ascii="Arial" w:eastAsia="Calibri" w:hAnsi="Arial" w:cs="Arial"/>
          <w:sz w:val="24"/>
          <w:szCs w:val="24"/>
          <w:lang w:eastAsia="en-GB"/>
        </w:rPr>
        <w:tab/>
      </w:r>
      <w:r w:rsidR="00C10066">
        <w:rPr>
          <w:rFonts w:ascii="Arial" w:eastAsia="Calibri" w:hAnsi="Arial" w:cs="Arial"/>
          <w:sz w:val="24"/>
          <w:szCs w:val="24"/>
          <w:lang w:eastAsia="en-GB"/>
        </w:rPr>
        <w:t>Ashford International – car park B</w:t>
      </w:r>
    </w:p>
    <w:p w:rsidR="00C10066" w:rsidRDefault="00AE5FA9" w:rsidP="00811B44">
      <w:pPr>
        <w:pStyle w:val="ListParagraph"/>
        <w:tabs>
          <w:tab w:val="left" w:pos="1134"/>
        </w:tabs>
        <w:spacing w:after="0" w:line="240" w:lineRule="auto"/>
        <w:ind w:left="567"/>
        <w:jc w:val="both"/>
        <w:rPr>
          <w:rFonts w:ascii="Arial" w:eastAsia="Calibri" w:hAnsi="Arial" w:cs="Arial"/>
          <w:sz w:val="24"/>
          <w:szCs w:val="24"/>
          <w:lang w:eastAsia="en-GB"/>
        </w:rPr>
      </w:pPr>
      <w:r>
        <w:rPr>
          <w:rFonts w:ascii="Arial" w:eastAsia="Calibri" w:hAnsi="Arial" w:cs="Arial"/>
          <w:sz w:val="24"/>
          <w:szCs w:val="24"/>
          <w:lang w:eastAsia="en-GB"/>
        </w:rPr>
        <w:tab/>
      </w:r>
      <w:r w:rsidR="00C10066">
        <w:rPr>
          <w:rFonts w:ascii="Arial" w:eastAsia="Calibri" w:hAnsi="Arial" w:cs="Arial"/>
          <w:sz w:val="24"/>
          <w:szCs w:val="24"/>
          <w:lang w:eastAsia="en-GB"/>
        </w:rPr>
        <w:t>Canterbury West – jointly with Canterbury City Council</w:t>
      </w:r>
    </w:p>
    <w:p w:rsidR="00C10066" w:rsidRDefault="00AE5FA9" w:rsidP="00811B44">
      <w:pPr>
        <w:pStyle w:val="ListParagraph"/>
        <w:tabs>
          <w:tab w:val="left" w:pos="1134"/>
        </w:tabs>
        <w:spacing w:after="0" w:line="240" w:lineRule="auto"/>
        <w:ind w:left="567"/>
        <w:jc w:val="both"/>
        <w:rPr>
          <w:rFonts w:ascii="Arial" w:eastAsia="Calibri" w:hAnsi="Arial" w:cs="Arial"/>
          <w:sz w:val="24"/>
          <w:szCs w:val="24"/>
          <w:lang w:eastAsia="en-GB"/>
        </w:rPr>
      </w:pPr>
      <w:r>
        <w:rPr>
          <w:rFonts w:ascii="Arial" w:eastAsia="Calibri" w:hAnsi="Arial" w:cs="Arial"/>
          <w:sz w:val="24"/>
          <w:szCs w:val="24"/>
          <w:lang w:eastAsia="en-GB"/>
        </w:rPr>
        <w:tab/>
      </w:r>
      <w:r w:rsidR="00C10066">
        <w:rPr>
          <w:rFonts w:ascii="Arial" w:eastAsia="Calibri" w:hAnsi="Arial" w:cs="Arial"/>
          <w:sz w:val="24"/>
          <w:szCs w:val="24"/>
          <w:lang w:eastAsia="en-GB"/>
        </w:rPr>
        <w:t>Maidstone East</w:t>
      </w:r>
    </w:p>
    <w:p w:rsidR="00C10066" w:rsidRDefault="00AE5FA9" w:rsidP="00811B44">
      <w:pPr>
        <w:pStyle w:val="ListParagraph"/>
        <w:tabs>
          <w:tab w:val="left" w:pos="1134"/>
        </w:tabs>
        <w:spacing w:after="0" w:line="240" w:lineRule="auto"/>
        <w:ind w:left="567"/>
        <w:jc w:val="both"/>
        <w:rPr>
          <w:rFonts w:ascii="Arial" w:eastAsia="Calibri" w:hAnsi="Arial" w:cs="Arial"/>
          <w:sz w:val="24"/>
          <w:szCs w:val="24"/>
          <w:lang w:eastAsia="en-GB"/>
        </w:rPr>
      </w:pPr>
      <w:r>
        <w:rPr>
          <w:rFonts w:ascii="Arial" w:eastAsia="Calibri" w:hAnsi="Arial" w:cs="Arial"/>
          <w:sz w:val="24"/>
          <w:szCs w:val="24"/>
          <w:lang w:eastAsia="en-GB"/>
        </w:rPr>
        <w:tab/>
      </w:r>
      <w:r w:rsidR="00C10066">
        <w:rPr>
          <w:rFonts w:ascii="Arial" w:eastAsia="Calibri" w:hAnsi="Arial" w:cs="Arial"/>
          <w:sz w:val="24"/>
          <w:szCs w:val="24"/>
          <w:lang w:eastAsia="en-GB"/>
        </w:rPr>
        <w:t>Otford</w:t>
      </w:r>
    </w:p>
    <w:p w:rsidR="00C10066" w:rsidRDefault="00AE5FA9" w:rsidP="00811B44">
      <w:pPr>
        <w:pStyle w:val="ListParagraph"/>
        <w:tabs>
          <w:tab w:val="left" w:pos="1134"/>
        </w:tabs>
        <w:spacing w:after="0" w:line="240" w:lineRule="auto"/>
        <w:ind w:left="567"/>
        <w:jc w:val="both"/>
        <w:rPr>
          <w:rFonts w:ascii="Arial" w:eastAsia="Calibri" w:hAnsi="Arial" w:cs="Arial"/>
          <w:sz w:val="24"/>
          <w:szCs w:val="24"/>
          <w:lang w:eastAsia="en-GB"/>
        </w:rPr>
      </w:pPr>
      <w:r>
        <w:rPr>
          <w:rFonts w:ascii="Arial" w:eastAsia="Calibri" w:hAnsi="Arial" w:cs="Arial"/>
          <w:sz w:val="24"/>
          <w:szCs w:val="24"/>
          <w:lang w:eastAsia="en-GB"/>
        </w:rPr>
        <w:tab/>
      </w:r>
      <w:r w:rsidR="00C10066">
        <w:rPr>
          <w:rFonts w:ascii="Arial" w:eastAsia="Calibri" w:hAnsi="Arial" w:cs="Arial"/>
          <w:sz w:val="24"/>
          <w:szCs w:val="24"/>
          <w:lang w:eastAsia="en-GB"/>
        </w:rPr>
        <w:t>Tonbridge</w:t>
      </w:r>
    </w:p>
    <w:p w:rsidR="00C10066" w:rsidRDefault="00AE5FA9" w:rsidP="00811B44">
      <w:pPr>
        <w:pStyle w:val="ListParagraph"/>
        <w:tabs>
          <w:tab w:val="left" w:pos="1134"/>
        </w:tabs>
        <w:spacing w:after="0" w:line="240" w:lineRule="auto"/>
        <w:ind w:left="567"/>
        <w:jc w:val="both"/>
        <w:rPr>
          <w:rFonts w:ascii="Arial" w:eastAsia="Calibri" w:hAnsi="Arial" w:cs="Arial"/>
          <w:sz w:val="24"/>
          <w:szCs w:val="24"/>
          <w:lang w:eastAsia="en-GB"/>
        </w:rPr>
      </w:pPr>
      <w:r>
        <w:rPr>
          <w:rFonts w:ascii="Arial" w:eastAsia="Calibri" w:hAnsi="Arial" w:cs="Arial"/>
          <w:sz w:val="24"/>
          <w:szCs w:val="24"/>
          <w:lang w:eastAsia="en-GB"/>
        </w:rPr>
        <w:tab/>
      </w:r>
      <w:r w:rsidR="00C10066">
        <w:rPr>
          <w:rFonts w:ascii="Arial" w:eastAsia="Calibri" w:hAnsi="Arial" w:cs="Arial"/>
          <w:sz w:val="24"/>
          <w:szCs w:val="24"/>
          <w:lang w:eastAsia="en-GB"/>
        </w:rPr>
        <w:t>West Malling</w:t>
      </w:r>
    </w:p>
    <w:p w:rsidR="00AE5FA9" w:rsidRPr="00777DAB" w:rsidRDefault="00AE5FA9" w:rsidP="00811B44">
      <w:pPr>
        <w:pStyle w:val="ListParagraph"/>
        <w:tabs>
          <w:tab w:val="left" w:pos="1134"/>
        </w:tabs>
        <w:spacing w:after="0" w:line="240" w:lineRule="auto"/>
        <w:ind w:left="567"/>
        <w:jc w:val="both"/>
        <w:rPr>
          <w:rFonts w:ascii="Arial" w:eastAsia="Calibri" w:hAnsi="Arial" w:cs="Arial"/>
          <w:sz w:val="24"/>
          <w:szCs w:val="24"/>
          <w:lang w:eastAsia="en-GB"/>
        </w:rPr>
      </w:pPr>
    </w:p>
    <w:p w:rsidR="00AE5FA9" w:rsidRPr="00AE5FA9" w:rsidRDefault="00777DAB" w:rsidP="00811B44">
      <w:pPr>
        <w:numPr>
          <w:ilvl w:val="0"/>
          <w:numId w:val="10"/>
        </w:numPr>
        <w:tabs>
          <w:tab w:val="left" w:pos="1134"/>
        </w:tabs>
        <w:spacing w:after="0" w:line="240" w:lineRule="auto"/>
        <w:ind w:left="1134" w:hanging="567"/>
        <w:contextualSpacing/>
        <w:jc w:val="both"/>
        <w:rPr>
          <w:rFonts w:ascii="Arial" w:hAnsi="Arial" w:cs="Arial"/>
          <w:sz w:val="24"/>
          <w:szCs w:val="24"/>
        </w:rPr>
      </w:pPr>
      <w:r w:rsidRPr="00011D92">
        <w:rPr>
          <w:rFonts w:ascii="Arial" w:eastAsia="Calibri" w:hAnsi="Arial" w:cs="Arial"/>
          <w:sz w:val="24"/>
          <w:szCs w:val="24"/>
          <w:u w:val="single"/>
        </w:rPr>
        <w:t>Cycle parking:</w:t>
      </w:r>
      <w:r w:rsidRPr="00777DAB">
        <w:rPr>
          <w:rFonts w:ascii="Arial" w:eastAsia="Calibri" w:hAnsi="Arial" w:cs="Arial"/>
          <w:sz w:val="24"/>
          <w:szCs w:val="24"/>
        </w:rPr>
        <w:t xml:space="preserve">  improved quantity and security of cycle parking at all stations, and where it exists already</w:t>
      </w:r>
      <w:r w:rsidR="00D23AB4">
        <w:rPr>
          <w:rFonts w:ascii="Arial" w:eastAsia="Calibri" w:hAnsi="Arial" w:cs="Arial"/>
          <w:sz w:val="24"/>
          <w:szCs w:val="24"/>
        </w:rPr>
        <w:t>,</w:t>
      </w:r>
      <w:r w:rsidRPr="00777DAB">
        <w:rPr>
          <w:rFonts w:ascii="Arial" w:eastAsia="Calibri" w:hAnsi="Arial" w:cs="Arial"/>
          <w:sz w:val="24"/>
          <w:szCs w:val="24"/>
        </w:rPr>
        <w:t xml:space="preserve"> upgrades to covered provision. </w:t>
      </w:r>
    </w:p>
    <w:p w:rsidR="00AE5FA9" w:rsidRPr="00AE5FA9" w:rsidRDefault="00AE5FA9" w:rsidP="00811B44">
      <w:pPr>
        <w:pStyle w:val="ListParagraph"/>
        <w:tabs>
          <w:tab w:val="left" w:pos="1134"/>
        </w:tabs>
        <w:spacing w:after="0" w:line="240" w:lineRule="auto"/>
        <w:ind w:left="567"/>
        <w:jc w:val="both"/>
        <w:rPr>
          <w:rFonts w:ascii="Arial" w:hAnsi="Arial" w:cs="Arial"/>
          <w:sz w:val="24"/>
          <w:szCs w:val="24"/>
        </w:rPr>
      </w:pPr>
    </w:p>
    <w:p w:rsidR="00777DAB" w:rsidRDefault="006C6BD5" w:rsidP="00811B44">
      <w:pPr>
        <w:pStyle w:val="ListParagraph"/>
        <w:numPr>
          <w:ilvl w:val="0"/>
          <w:numId w:val="10"/>
        </w:numPr>
        <w:tabs>
          <w:tab w:val="left" w:pos="1134"/>
        </w:tabs>
        <w:spacing w:after="0" w:line="240" w:lineRule="auto"/>
        <w:ind w:left="1134" w:hanging="567"/>
        <w:jc w:val="both"/>
        <w:rPr>
          <w:rFonts w:ascii="Arial" w:hAnsi="Arial" w:cs="Arial"/>
          <w:sz w:val="24"/>
          <w:szCs w:val="24"/>
        </w:rPr>
      </w:pPr>
      <w:r w:rsidRPr="00011D92">
        <w:rPr>
          <w:rFonts w:ascii="Arial" w:hAnsi="Arial" w:cs="Arial"/>
          <w:sz w:val="24"/>
          <w:szCs w:val="24"/>
          <w:u w:val="single"/>
        </w:rPr>
        <w:t>Heritage:</w:t>
      </w:r>
      <w:r>
        <w:rPr>
          <w:rFonts w:ascii="Arial" w:hAnsi="Arial" w:cs="Arial"/>
          <w:sz w:val="24"/>
          <w:szCs w:val="24"/>
        </w:rPr>
        <w:t xml:space="preserve">  it is appropriate for </w:t>
      </w:r>
      <w:r w:rsidR="00B61464">
        <w:rPr>
          <w:rFonts w:ascii="Arial" w:hAnsi="Arial" w:cs="Arial"/>
          <w:sz w:val="24"/>
          <w:szCs w:val="24"/>
        </w:rPr>
        <w:t>stations</w:t>
      </w:r>
      <w:r>
        <w:rPr>
          <w:rFonts w:ascii="Arial" w:hAnsi="Arial" w:cs="Arial"/>
          <w:sz w:val="24"/>
          <w:szCs w:val="24"/>
        </w:rPr>
        <w:t xml:space="preserve"> in historic </w:t>
      </w:r>
      <w:r w:rsidR="00B61464">
        <w:rPr>
          <w:rFonts w:ascii="Arial" w:hAnsi="Arial" w:cs="Arial"/>
          <w:sz w:val="24"/>
          <w:szCs w:val="24"/>
        </w:rPr>
        <w:t>locations</w:t>
      </w:r>
      <w:r>
        <w:rPr>
          <w:rFonts w:ascii="Arial" w:hAnsi="Arial" w:cs="Arial"/>
          <w:sz w:val="24"/>
          <w:szCs w:val="24"/>
        </w:rPr>
        <w:t xml:space="preserve"> to reflect </w:t>
      </w:r>
      <w:r w:rsidR="00B61464">
        <w:rPr>
          <w:rFonts w:ascii="Arial" w:hAnsi="Arial" w:cs="Arial"/>
          <w:sz w:val="24"/>
          <w:szCs w:val="24"/>
        </w:rPr>
        <w:t>their</w:t>
      </w:r>
      <w:r>
        <w:rPr>
          <w:rFonts w:ascii="Arial" w:hAnsi="Arial" w:cs="Arial"/>
          <w:sz w:val="24"/>
          <w:szCs w:val="24"/>
        </w:rPr>
        <w:t xml:space="preserve"> local heritage. This can take the form of </w:t>
      </w:r>
      <w:r w:rsidR="00B61464">
        <w:rPr>
          <w:rFonts w:ascii="Arial" w:hAnsi="Arial" w:cs="Arial"/>
          <w:sz w:val="24"/>
          <w:szCs w:val="24"/>
        </w:rPr>
        <w:t>suitable</w:t>
      </w:r>
      <w:r>
        <w:rPr>
          <w:rFonts w:ascii="Arial" w:hAnsi="Arial" w:cs="Arial"/>
          <w:sz w:val="24"/>
          <w:szCs w:val="24"/>
        </w:rPr>
        <w:t xml:space="preserve"> </w:t>
      </w:r>
      <w:r w:rsidR="00B61464">
        <w:rPr>
          <w:rFonts w:ascii="Arial" w:hAnsi="Arial" w:cs="Arial"/>
          <w:sz w:val="24"/>
          <w:szCs w:val="24"/>
        </w:rPr>
        <w:t>advertising</w:t>
      </w:r>
      <w:r>
        <w:rPr>
          <w:rFonts w:ascii="Arial" w:hAnsi="Arial" w:cs="Arial"/>
          <w:sz w:val="24"/>
          <w:szCs w:val="24"/>
        </w:rPr>
        <w:t xml:space="preserve"> </w:t>
      </w:r>
      <w:r w:rsidR="00266574">
        <w:rPr>
          <w:rFonts w:ascii="Arial" w:hAnsi="Arial" w:cs="Arial"/>
          <w:sz w:val="24"/>
          <w:szCs w:val="24"/>
        </w:rPr>
        <w:t xml:space="preserve">and signing </w:t>
      </w:r>
      <w:r>
        <w:rPr>
          <w:rFonts w:ascii="Arial" w:hAnsi="Arial" w:cs="Arial"/>
          <w:sz w:val="24"/>
          <w:szCs w:val="24"/>
        </w:rPr>
        <w:t xml:space="preserve">on station sites, to direct </w:t>
      </w:r>
      <w:r w:rsidR="00B61464">
        <w:rPr>
          <w:rFonts w:ascii="Arial" w:hAnsi="Arial" w:cs="Arial"/>
          <w:sz w:val="24"/>
          <w:szCs w:val="24"/>
        </w:rPr>
        <w:t>links</w:t>
      </w:r>
      <w:r>
        <w:rPr>
          <w:rFonts w:ascii="Arial" w:hAnsi="Arial" w:cs="Arial"/>
          <w:sz w:val="24"/>
          <w:szCs w:val="24"/>
        </w:rPr>
        <w:t xml:space="preserve"> between a </w:t>
      </w:r>
      <w:r w:rsidR="00B61464">
        <w:rPr>
          <w:rFonts w:ascii="Arial" w:hAnsi="Arial" w:cs="Arial"/>
          <w:sz w:val="24"/>
          <w:szCs w:val="24"/>
        </w:rPr>
        <w:t>station</w:t>
      </w:r>
      <w:r>
        <w:rPr>
          <w:rFonts w:ascii="Arial" w:hAnsi="Arial" w:cs="Arial"/>
          <w:sz w:val="24"/>
          <w:szCs w:val="24"/>
        </w:rPr>
        <w:t xml:space="preserve"> and a local tourist </w:t>
      </w:r>
      <w:r w:rsidR="00B61464">
        <w:rPr>
          <w:rFonts w:ascii="Arial" w:hAnsi="Arial" w:cs="Arial"/>
          <w:sz w:val="24"/>
          <w:szCs w:val="24"/>
        </w:rPr>
        <w:t>attraction</w:t>
      </w:r>
      <w:r>
        <w:rPr>
          <w:rFonts w:ascii="Arial" w:hAnsi="Arial" w:cs="Arial"/>
          <w:sz w:val="24"/>
          <w:szCs w:val="24"/>
        </w:rPr>
        <w:t xml:space="preserve"> (e.g. Bearsted </w:t>
      </w:r>
      <w:r w:rsidR="00B61464">
        <w:rPr>
          <w:rFonts w:ascii="Arial" w:hAnsi="Arial" w:cs="Arial"/>
          <w:sz w:val="24"/>
          <w:szCs w:val="24"/>
        </w:rPr>
        <w:t>and</w:t>
      </w:r>
      <w:r>
        <w:rPr>
          <w:rFonts w:ascii="Arial" w:hAnsi="Arial" w:cs="Arial"/>
          <w:sz w:val="24"/>
          <w:szCs w:val="24"/>
        </w:rPr>
        <w:t xml:space="preserve"> its bus link to Leeds </w:t>
      </w:r>
      <w:r w:rsidR="00B61464">
        <w:rPr>
          <w:rFonts w:ascii="Arial" w:hAnsi="Arial" w:cs="Arial"/>
          <w:sz w:val="24"/>
          <w:szCs w:val="24"/>
        </w:rPr>
        <w:t>Castle</w:t>
      </w:r>
      <w:r>
        <w:rPr>
          <w:rFonts w:ascii="Arial" w:hAnsi="Arial" w:cs="Arial"/>
          <w:sz w:val="24"/>
          <w:szCs w:val="24"/>
        </w:rPr>
        <w:t xml:space="preserve">). </w:t>
      </w:r>
    </w:p>
    <w:p w:rsidR="00AE5FA9" w:rsidRDefault="00AE5FA9" w:rsidP="00811B44">
      <w:pPr>
        <w:pStyle w:val="ListParagraph"/>
        <w:tabs>
          <w:tab w:val="left" w:pos="1134"/>
        </w:tabs>
        <w:spacing w:after="0" w:line="240" w:lineRule="auto"/>
        <w:ind w:left="567"/>
        <w:jc w:val="both"/>
        <w:rPr>
          <w:rFonts w:ascii="Arial" w:hAnsi="Arial" w:cs="Arial"/>
          <w:sz w:val="24"/>
          <w:szCs w:val="24"/>
        </w:rPr>
      </w:pPr>
    </w:p>
    <w:p w:rsidR="00AE5FA9" w:rsidRDefault="00AE5FA9" w:rsidP="00811B44">
      <w:pPr>
        <w:pStyle w:val="ListParagraph"/>
        <w:numPr>
          <w:ilvl w:val="0"/>
          <w:numId w:val="10"/>
        </w:numPr>
        <w:tabs>
          <w:tab w:val="left" w:pos="1134"/>
        </w:tabs>
        <w:spacing w:after="0" w:line="240" w:lineRule="auto"/>
        <w:ind w:left="1134" w:hanging="567"/>
        <w:jc w:val="both"/>
        <w:rPr>
          <w:rFonts w:ascii="Arial" w:hAnsi="Arial" w:cs="Arial"/>
          <w:sz w:val="24"/>
          <w:szCs w:val="24"/>
        </w:rPr>
      </w:pPr>
      <w:r w:rsidRPr="00011D92">
        <w:rPr>
          <w:rFonts w:ascii="Arial" w:hAnsi="Arial" w:cs="Arial"/>
          <w:sz w:val="24"/>
          <w:szCs w:val="24"/>
          <w:u w:val="single"/>
        </w:rPr>
        <w:t>Signposting:</w:t>
      </w:r>
      <w:r>
        <w:rPr>
          <w:rFonts w:ascii="Arial" w:hAnsi="Arial" w:cs="Arial"/>
          <w:sz w:val="24"/>
          <w:szCs w:val="24"/>
        </w:rPr>
        <w:t xml:space="preserve">  station signs should </w:t>
      </w:r>
      <w:r w:rsidR="00B61464">
        <w:rPr>
          <w:rFonts w:ascii="Arial" w:hAnsi="Arial" w:cs="Arial"/>
          <w:sz w:val="24"/>
          <w:szCs w:val="24"/>
        </w:rPr>
        <w:t>be</w:t>
      </w:r>
      <w:r>
        <w:rPr>
          <w:rFonts w:ascii="Arial" w:hAnsi="Arial" w:cs="Arial"/>
          <w:sz w:val="24"/>
          <w:szCs w:val="24"/>
        </w:rPr>
        <w:t xml:space="preserve"> </w:t>
      </w:r>
      <w:r w:rsidR="00B61464">
        <w:rPr>
          <w:rFonts w:ascii="Arial" w:hAnsi="Arial" w:cs="Arial"/>
          <w:sz w:val="24"/>
          <w:szCs w:val="24"/>
        </w:rPr>
        <w:t>clear</w:t>
      </w:r>
      <w:r>
        <w:rPr>
          <w:rFonts w:ascii="Arial" w:hAnsi="Arial" w:cs="Arial"/>
          <w:sz w:val="24"/>
          <w:szCs w:val="24"/>
        </w:rPr>
        <w:t xml:space="preserve"> and unambiguous, </w:t>
      </w:r>
      <w:r w:rsidR="00B61464">
        <w:rPr>
          <w:rFonts w:ascii="Arial" w:hAnsi="Arial" w:cs="Arial"/>
          <w:sz w:val="24"/>
          <w:szCs w:val="24"/>
        </w:rPr>
        <w:t>from</w:t>
      </w:r>
      <w:r>
        <w:rPr>
          <w:rFonts w:ascii="Arial" w:hAnsi="Arial" w:cs="Arial"/>
          <w:sz w:val="24"/>
          <w:szCs w:val="24"/>
        </w:rPr>
        <w:t xml:space="preserve"> station name-plates to signing between the </w:t>
      </w:r>
      <w:r w:rsidR="00B61464">
        <w:rPr>
          <w:rFonts w:ascii="Arial" w:hAnsi="Arial" w:cs="Arial"/>
          <w:sz w:val="24"/>
          <w:szCs w:val="24"/>
        </w:rPr>
        <w:t>station</w:t>
      </w:r>
      <w:r>
        <w:rPr>
          <w:rFonts w:ascii="Arial" w:hAnsi="Arial" w:cs="Arial"/>
          <w:sz w:val="24"/>
          <w:szCs w:val="24"/>
        </w:rPr>
        <w:t xml:space="preserve"> and the local town or village centre.</w:t>
      </w:r>
    </w:p>
    <w:p w:rsidR="00AE5FA9" w:rsidRPr="00AE5FA9" w:rsidRDefault="00AE5FA9" w:rsidP="00811B44">
      <w:pPr>
        <w:tabs>
          <w:tab w:val="left" w:pos="1134"/>
        </w:tabs>
        <w:spacing w:after="0" w:line="240" w:lineRule="auto"/>
        <w:ind w:left="567"/>
        <w:contextualSpacing/>
        <w:jc w:val="both"/>
        <w:rPr>
          <w:rFonts w:ascii="Arial" w:eastAsia="Calibri" w:hAnsi="Arial" w:cs="Arial"/>
          <w:sz w:val="24"/>
          <w:szCs w:val="24"/>
        </w:rPr>
      </w:pPr>
    </w:p>
    <w:p w:rsidR="00AE5FA9" w:rsidRPr="00777DAB" w:rsidRDefault="00AE5FA9" w:rsidP="00811B44">
      <w:pPr>
        <w:numPr>
          <w:ilvl w:val="0"/>
          <w:numId w:val="10"/>
        </w:numPr>
        <w:tabs>
          <w:tab w:val="left" w:pos="1134"/>
        </w:tabs>
        <w:spacing w:after="0" w:line="240" w:lineRule="auto"/>
        <w:ind w:left="1134" w:hanging="567"/>
        <w:contextualSpacing/>
        <w:jc w:val="both"/>
        <w:rPr>
          <w:rFonts w:ascii="Arial" w:eastAsia="Calibri" w:hAnsi="Arial" w:cs="Arial"/>
          <w:sz w:val="24"/>
          <w:szCs w:val="24"/>
        </w:rPr>
      </w:pPr>
      <w:r w:rsidRPr="00011D92">
        <w:rPr>
          <w:rFonts w:ascii="Arial" w:eastAsia="Calibri" w:hAnsi="Arial" w:cs="Arial"/>
          <w:sz w:val="24"/>
          <w:szCs w:val="24"/>
          <w:u w:val="single"/>
        </w:rPr>
        <w:t>Ticket machines:</w:t>
      </w:r>
      <w:r w:rsidRPr="00777DAB">
        <w:rPr>
          <w:rFonts w:ascii="Arial" w:eastAsia="Calibri" w:hAnsi="Arial" w:cs="Arial"/>
          <w:sz w:val="24"/>
          <w:szCs w:val="24"/>
        </w:rPr>
        <w:t xml:space="preserve">  ticket vending machines offering the full range of tickets available from </w:t>
      </w:r>
      <w:r>
        <w:rPr>
          <w:rFonts w:ascii="Arial" w:eastAsia="Calibri" w:hAnsi="Arial" w:cs="Arial"/>
          <w:sz w:val="24"/>
          <w:szCs w:val="24"/>
        </w:rPr>
        <w:t>each</w:t>
      </w:r>
      <w:r w:rsidRPr="00777DAB">
        <w:rPr>
          <w:rFonts w:ascii="Arial" w:eastAsia="Calibri" w:hAnsi="Arial" w:cs="Arial"/>
          <w:sz w:val="24"/>
          <w:szCs w:val="24"/>
        </w:rPr>
        <w:t xml:space="preserve"> station</w:t>
      </w:r>
      <w:r>
        <w:rPr>
          <w:rFonts w:ascii="Arial" w:eastAsia="Calibri" w:hAnsi="Arial" w:cs="Arial"/>
          <w:sz w:val="24"/>
          <w:szCs w:val="24"/>
        </w:rPr>
        <w:t xml:space="preserve">, with the same range of fares as are available from the ticket office. </w:t>
      </w:r>
      <w:r w:rsidRPr="00777DAB">
        <w:rPr>
          <w:rFonts w:ascii="Arial" w:eastAsia="Calibri" w:hAnsi="Arial" w:cs="Arial"/>
          <w:sz w:val="24"/>
          <w:szCs w:val="24"/>
        </w:rPr>
        <w:t xml:space="preserve"> </w:t>
      </w:r>
    </w:p>
    <w:p w:rsidR="00AE5FA9" w:rsidRPr="00AE5FA9" w:rsidRDefault="00AE5FA9" w:rsidP="00811B44">
      <w:pPr>
        <w:pStyle w:val="ListParagraph"/>
        <w:tabs>
          <w:tab w:val="left" w:pos="1134"/>
        </w:tabs>
        <w:spacing w:after="0" w:line="240" w:lineRule="auto"/>
        <w:ind w:left="567"/>
        <w:jc w:val="both"/>
        <w:rPr>
          <w:rFonts w:ascii="Arial" w:hAnsi="Arial" w:cs="Arial"/>
          <w:sz w:val="24"/>
          <w:szCs w:val="24"/>
        </w:rPr>
      </w:pPr>
    </w:p>
    <w:p w:rsidR="006C6BD5" w:rsidRDefault="00B61464" w:rsidP="00811B44">
      <w:pPr>
        <w:pStyle w:val="ListParagraph"/>
        <w:numPr>
          <w:ilvl w:val="0"/>
          <w:numId w:val="10"/>
        </w:numPr>
        <w:tabs>
          <w:tab w:val="left" w:pos="1134"/>
        </w:tabs>
        <w:spacing w:after="0" w:line="240" w:lineRule="auto"/>
        <w:ind w:left="1134" w:hanging="567"/>
        <w:jc w:val="both"/>
        <w:rPr>
          <w:rFonts w:ascii="Arial" w:hAnsi="Arial" w:cs="Arial"/>
          <w:sz w:val="24"/>
          <w:szCs w:val="24"/>
        </w:rPr>
      </w:pPr>
      <w:r w:rsidRPr="00011D92">
        <w:rPr>
          <w:rFonts w:ascii="Arial" w:hAnsi="Arial" w:cs="Arial"/>
          <w:sz w:val="24"/>
          <w:szCs w:val="24"/>
          <w:u w:val="single"/>
        </w:rPr>
        <w:lastRenderedPageBreak/>
        <w:t>Toilets</w:t>
      </w:r>
      <w:r w:rsidR="006C6BD5" w:rsidRPr="00011D92">
        <w:rPr>
          <w:rFonts w:ascii="Arial" w:hAnsi="Arial" w:cs="Arial"/>
          <w:sz w:val="24"/>
          <w:szCs w:val="24"/>
          <w:u w:val="single"/>
        </w:rPr>
        <w:t>:</w:t>
      </w:r>
      <w:r w:rsidR="006C6BD5" w:rsidRPr="006C6BD5">
        <w:rPr>
          <w:rFonts w:ascii="Arial" w:hAnsi="Arial" w:cs="Arial"/>
          <w:sz w:val="24"/>
          <w:szCs w:val="24"/>
        </w:rPr>
        <w:t xml:space="preserve">  </w:t>
      </w:r>
      <w:r>
        <w:rPr>
          <w:rFonts w:ascii="Arial" w:hAnsi="Arial" w:cs="Arial"/>
          <w:sz w:val="24"/>
          <w:szCs w:val="24"/>
        </w:rPr>
        <w:t>s</w:t>
      </w:r>
      <w:r w:rsidRPr="006C6BD5">
        <w:rPr>
          <w:rFonts w:ascii="Arial" w:hAnsi="Arial" w:cs="Arial"/>
          <w:sz w:val="24"/>
          <w:szCs w:val="24"/>
        </w:rPr>
        <w:t>tation</w:t>
      </w:r>
      <w:r w:rsidR="006C6BD5" w:rsidRPr="006C6BD5">
        <w:rPr>
          <w:rFonts w:ascii="Arial" w:hAnsi="Arial" w:cs="Arial"/>
          <w:sz w:val="24"/>
          <w:szCs w:val="24"/>
        </w:rPr>
        <w:t xml:space="preserve"> </w:t>
      </w:r>
      <w:r w:rsidRPr="006C6BD5">
        <w:rPr>
          <w:rFonts w:ascii="Arial" w:hAnsi="Arial" w:cs="Arial"/>
          <w:sz w:val="24"/>
          <w:szCs w:val="24"/>
        </w:rPr>
        <w:t>toilet</w:t>
      </w:r>
      <w:r w:rsidR="006C6BD5" w:rsidRPr="006C6BD5">
        <w:rPr>
          <w:rFonts w:ascii="Arial" w:hAnsi="Arial" w:cs="Arial"/>
          <w:sz w:val="24"/>
          <w:szCs w:val="24"/>
        </w:rPr>
        <w:t xml:space="preserve"> facilities should be </w:t>
      </w:r>
      <w:r w:rsidRPr="006C6BD5">
        <w:rPr>
          <w:rFonts w:ascii="Arial" w:hAnsi="Arial" w:cs="Arial"/>
          <w:sz w:val="24"/>
          <w:szCs w:val="24"/>
        </w:rPr>
        <w:t>clean</w:t>
      </w:r>
      <w:r w:rsidR="006C6BD5" w:rsidRPr="006C6BD5">
        <w:rPr>
          <w:rFonts w:ascii="Arial" w:hAnsi="Arial" w:cs="Arial"/>
          <w:sz w:val="24"/>
          <w:szCs w:val="24"/>
        </w:rPr>
        <w:t xml:space="preserve">, regularly </w:t>
      </w:r>
      <w:r w:rsidRPr="006C6BD5">
        <w:rPr>
          <w:rFonts w:ascii="Arial" w:hAnsi="Arial" w:cs="Arial"/>
          <w:sz w:val="24"/>
          <w:szCs w:val="24"/>
        </w:rPr>
        <w:t>inspected</w:t>
      </w:r>
      <w:r w:rsidR="006C6BD5" w:rsidRPr="006C6BD5">
        <w:rPr>
          <w:rFonts w:ascii="Arial" w:hAnsi="Arial" w:cs="Arial"/>
          <w:sz w:val="24"/>
          <w:szCs w:val="24"/>
        </w:rPr>
        <w:t xml:space="preserve">, well </w:t>
      </w:r>
      <w:r w:rsidRPr="006C6BD5">
        <w:rPr>
          <w:rFonts w:ascii="Arial" w:hAnsi="Arial" w:cs="Arial"/>
          <w:sz w:val="24"/>
          <w:szCs w:val="24"/>
        </w:rPr>
        <w:t>lit</w:t>
      </w:r>
      <w:r w:rsidR="006C6BD5" w:rsidRPr="006C6BD5">
        <w:rPr>
          <w:rFonts w:ascii="Arial" w:hAnsi="Arial" w:cs="Arial"/>
          <w:sz w:val="24"/>
          <w:szCs w:val="24"/>
        </w:rPr>
        <w:t xml:space="preserve"> and, critically, open for the </w:t>
      </w:r>
      <w:r w:rsidRPr="006C6BD5">
        <w:rPr>
          <w:rFonts w:ascii="Arial" w:hAnsi="Arial" w:cs="Arial"/>
          <w:sz w:val="24"/>
          <w:szCs w:val="24"/>
        </w:rPr>
        <w:t>duration</w:t>
      </w:r>
      <w:r w:rsidR="006C6BD5" w:rsidRPr="006C6BD5">
        <w:rPr>
          <w:rFonts w:ascii="Arial" w:hAnsi="Arial" w:cs="Arial"/>
          <w:sz w:val="24"/>
          <w:szCs w:val="24"/>
        </w:rPr>
        <w:t xml:space="preserve"> of </w:t>
      </w:r>
      <w:r w:rsidRPr="006C6BD5">
        <w:rPr>
          <w:rFonts w:ascii="Arial" w:hAnsi="Arial" w:cs="Arial"/>
          <w:sz w:val="24"/>
          <w:szCs w:val="24"/>
        </w:rPr>
        <w:t>passenger</w:t>
      </w:r>
      <w:r w:rsidR="006C6BD5" w:rsidRPr="006C6BD5">
        <w:rPr>
          <w:rFonts w:ascii="Arial" w:hAnsi="Arial" w:cs="Arial"/>
          <w:sz w:val="24"/>
          <w:szCs w:val="24"/>
        </w:rPr>
        <w:t xml:space="preserve"> services.</w:t>
      </w:r>
    </w:p>
    <w:p w:rsidR="006C6BD5" w:rsidRPr="006C6BD5" w:rsidRDefault="006C6BD5" w:rsidP="00811B44">
      <w:pPr>
        <w:pStyle w:val="ListParagraph"/>
        <w:tabs>
          <w:tab w:val="left" w:pos="1134"/>
        </w:tabs>
        <w:spacing w:after="0" w:line="240" w:lineRule="auto"/>
        <w:ind w:left="567"/>
        <w:jc w:val="both"/>
        <w:rPr>
          <w:rFonts w:ascii="Arial" w:hAnsi="Arial" w:cs="Arial"/>
          <w:sz w:val="24"/>
          <w:szCs w:val="24"/>
        </w:rPr>
      </w:pPr>
    </w:p>
    <w:p w:rsidR="006C6BD5" w:rsidRDefault="006C6BD5" w:rsidP="00811B44">
      <w:pPr>
        <w:pStyle w:val="ListParagraph"/>
        <w:numPr>
          <w:ilvl w:val="0"/>
          <w:numId w:val="10"/>
        </w:numPr>
        <w:tabs>
          <w:tab w:val="left" w:pos="1134"/>
        </w:tabs>
        <w:spacing w:after="0" w:line="240" w:lineRule="auto"/>
        <w:ind w:left="1134" w:hanging="567"/>
        <w:jc w:val="both"/>
        <w:rPr>
          <w:rFonts w:ascii="Arial" w:hAnsi="Arial" w:cs="Arial"/>
          <w:sz w:val="24"/>
          <w:szCs w:val="24"/>
        </w:rPr>
      </w:pPr>
      <w:r w:rsidRPr="00011D92">
        <w:rPr>
          <w:rFonts w:ascii="Arial" w:hAnsi="Arial" w:cs="Arial"/>
          <w:sz w:val="24"/>
          <w:szCs w:val="24"/>
          <w:u w:val="single"/>
        </w:rPr>
        <w:t xml:space="preserve">Waiting </w:t>
      </w:r>
      <w:r w:rsidR="00B61464" w:rsidRPr="00011D92">
        <w:rPr>
          <w:rFonts w:ascii="Arial" w:hAnsi="Arial" w:cs="Arial"/>
          <w:sz w:val="24"/>
          <w:szCs w:val="24"/>
          <w:u w:val="single"/>
        </w:rPr>
        <w:t>facilities</w:t>
      </w:r>
      <w:r w:rsidRPr="00011D92">
        <w:rPr>
          <w:rFonts w:ascii="Arial" w:hAnsi="Arial" w:cs="Arial"/>
          <w:sz w:val="24"/>
          <w:szCs w:val="24"/>
          <w:u w:val="single"/>
        </w:rPr>
        <w:t>:</w:t>
      </w:r>
      <w:r>
        <w:rPr>
          <w:rFonts w:ascii="Arial" w:hAnsi="Arial" w:cs="Arial"/>
          <w:sz w:val="24"/>
          <w:szCs w:val="24"/>
        </w:rPr>
        <w:t xml:space="preserve">  every station should have a place to wait that is comfortable, warm and safe. Waiting </w:t>
      </w:r>
      <w:r w:rsidR="00B61464">
        <w:rPr>
          <w:rFonts w:ascii="Arial" w:hAnsi="Arial" w:cs="Arial"/>
          <w:sz w:val="24"/>
          <w:szCs w:val="24"/>
        </w:rPr>
        <w:t>facilities</w:t>
      </w:r>
      <w:r>
        <w:rPr>
          <w:rFonts w:ascii="Arial" w:hAnsi="Arial" w:cs="Arial"/>
          <w:sz w:val="24"/>
          <w:szCs w:val="24"/>
        </w:rPr>
        <w:t xml:space="preserve"> should </w:t>
      </w:r>
      <w:r w:rsidR="00B61464">
        <w:rPr>
          <w:rFonts w:ascii="Arial" w:hAnsi="Arial" w:cs="Arial"/>
          <w:sz w:val="24"/>
          <w:szCs w:val="24"/>
        </w:rPr>
        <w:t>be</w:t>
      </w:r>
      <w:r>
        <w:rPr>
          <w:rFonts w:ascii="Arial" w:hAnsi="Arial" w:cs="Arial"/>
          <w:sz w:val="24"/>
          <w:szCs w:val="24"/>
        </w:rPr>
        <w:t xml:space="preserve"> well lit, with good all-round </w:t>
      </w:r>
      <w:r w:rsidR="00B61464">
        <w:rPr>
          <w:rFonts w:ascii="Arial" w:hAnsi="Arial" w:cs="Arial"/>
          <w:sz w:val="24"/>
          <w:szCs w:val="24"/>
        </w:rPr>
        <w:t>visibility</w:t>
      </w:r>
      <w:r>
        <w:rPr>
          <w:rFonts w:ascii="Arial" w:hAnsi="Arial" w:cs="Arial"/>
          <w:sz w:val="24"/>
          <w:szCs w:val="24"/>
        </w:rPr>
        <w:t xml:space="preserve"> to assure </w:t>
      </w:r>
      <w:r w:rsidR="00B61464">
        <w:rPr>
          <w:rFonts w:ascii="Arial" w:hAnsi="Arial" w:cs="Arial"/>
          <w:sz w:val="24"/>
          <w:szCs w:val="24"/>
        </w:rPr>
        <w:t>travellers</w:t>
      </w:r>
      <w:r>
        <w:rPr>
          <w:rFonts w:ascii="Arial" w:hAnsi="Arial" w:cs="Arial"/>
          <w:sz w:val="24"/>
          <w:szCs w:val="24"/>
        </w:rPr>
        <w:t xml:space="preserve"> that they are </w:t>
      </w:r>
      <w:r w:rsidR="00B61464">
        <w:rPr>
          <w:rFonts w:ascii="Arial" w:hAnsi="Arial" w:cs="Arial"/>
          <w:sz w:val="24"/>
          <w:szCs w:val="24"/>
        </w:rPr>
        <w:t>safe</w:t>
      </w:r>
      <w:r>
        <w:rPr>
          <w:rFonts w:ascii="Arial" w:hAnsi="Arial" w:cs="Arial"/>
          <w:sz w:val="24"/>
          <w:szCs w:val="24"/>
        </w:rPr>
        <w:t xml:space="preserve">. </w:t>
      </w:r>
    </w:p>
    <w:p w:rsidR="003D7045" w:rsidRDefault="003D7045" w:rsidP="006C6BD5">
      <w:pPr>
        <w:pStyle w:val="ListParagraph"/>
        <w:rPr>
          <w:rFonts w:ascii="Arial" w:hAnsi="Arial" w:cs="Arial"/>
          <w:sz w:val="24"/>
          <w:szCs w:val="24"/>
        </w:rPr>
      </w:pPr>
    </w:p>
    <w:p w:rsidR="003D7045" w:rsidRPr="003D7045" w:rsidRDefault="003D7045" w:rsidP="00811B44">
      <w:pPr>
        <w:pStyle w:val="ListParagraph"/>
        <w:numPr>
          <w:ilvl w:val="0"/>
          <w:numId w:val="2"/>
        </w:numPr>
        <w:spacing w:after="0" w:line="240" w:lineRule="auto"/>
        <w:ind w:left="567" w:hanging="567"/>
        <w:jc w:val="both"/>
        <w:rPr>
          <w:rFonts w:ascii="Arial" w:hAnsi="Arial" w:cs="Arial"/>
          <w:b/>
          <w:sz w:val="24"/>
          <w:szCs w:val="24"/>
        </w:rPr>
      </w:pPr>
      <w:r w:rsidRPr="003D7045">
        <w:rPr>
          <w:rFonts w:ascii="Arial" w:hAnsi="Arial" w:cs="Arial"/>
          <w:b/>
          <w:sz w:val="24"/>
          <w:szCs w:val="24"/>
        </w:rPr>
        <w:t>Do you have any other ideas or priorities for improving customer service?</w:t>
      </w:r>
    </w:p>
    <w:p w:rsidR="003D7045" w:rsidRDefault="003D7045" w:rsidP="00811B44">
      <w:pPr>
        <w:pStyle w:val="ListParagraph"/>
        <w:spacing w:after="0" w:line="240" w:lineRule="auto"/>
        <w:ind w:left="0"/>
        <w:jc w:val="both"/>
        <w:rPr>
          <w:rFonts w:ascii="Arial" w:hAnsi="Arial" w:cs="Arial"/>
          <w:sz w:val="24"/>
          <w:szCs w:val="24"/>
        </w:rPr>
      </w:pPr>
    </w:p>
    <w:p w:rsidR="003D7045" w:rsidRDefault="003D7045" w:rsidP="00811B44">
      <w:pPr>
        <w:pStyle w:val="ListParagraph"/>
        <w:spacing w:after="0" w:line="240" w:lineRule="auto"/>
        <w:ind w:left="0" w:firstLine="567"/>
        <w:jc w:val="both"/>
        <w:rPr>
          <w:rFonts w:ascii="Arial" w:hAnsi="Arial" w:cs="Arial"/>
          <w:sz w:val="24"/>
          <w:szCs w:val="24"/>
        </w:rPr>
      </w:pPr>
      <w:r>
        <w:rPr>
          <w:rFonts w:ascii="Arial" w:hAnsi="Arial" w:cs="Arial"/>
          <w:sz w:val="24"/>
          <w:szCs w:val="24"/>
        </w:rPr>
        <w:t xml:space="preserve">Other proposals are contained in the responses to </w:t>
      </w:r>
      <w:r w:rsidR="00946C83">
        <w:rPr>
          <w:rFonts w:ascii="Arial" w:hAnsi="Arial" w:cs="Arial"/>
          <w:sz w:val="24"/>
          <w:szCs w:val="24"/>
        </w:rPr>
        <w:t>following</w:t>
      </w:r>
      <w:r>
        <w:rPr>
          <w:rFonts w:ascii="Arial" w:hAnsi="Arial" w:cs="Arial"/>
          <w:sz w:val="24"/>
          <w:szCs w:val="24"/>
        </w:rPr>
        <w:t xml:space="preserve"> questions.</w:t>
      </w:r>
    </w:p>
    <w:p w:rsidR="003D7045" w:rsidRDefault="003D7045" w:rsidP="00811B44">
      <w:pPr>
        <w:pStyle w:val="ListParagraph"/>
        <w:spacing w:after="0" w:line="240" w:lineRule="auto"/>
        <w:ind w:left="0"/>
        <w:jc w:val="both"/>
        <w:rPr>
          <w:rFonts w:ascii="Arial" w:hAnsi="Arial" w:cs="Arial"/>
          <w:sz w:val="24"/>
          <w:szCs w:val="24"/>
        </w:rPr>
      </w:pPr>
    </w:p>
    <w:p w:rsidR="003D7045" w:rsidRDefault="003F7630" w:rsidP="00811B44">
      <w:pPr>
        <w:pStyle w:val="ListParagraph"/>
        <w:numPr>
          <w:ilvl w:val="0"/>
          <w:numId w:val="2"/>
        </w:numPr>
        <w:spacing w:after="0" w:line="240" w:lineRule="auto"/>
        <w:ind w:left="567" w:hanging="567"/>
        <w:jc w:val="both"/>
        <w:rPr>
          <w:rFonts w:ascii="Arial" w:hAnsi="Arial" w:cs="Arial"/>
          <w:b/>
          <w:sz w:val="24"/>
          <w:szCs w:val="24"/>
        </w:rPr>
      </w:pPr>
      <w:r w:rsidRPr="003F7630">
        <w:rPr>
          <w:rFonts w:ascii="Arial" w:hAnsi="Arial" w:cs="Arial"/>
          <w:b/>
          <w:sz w:val="24"/>
          <w:szCs w:val="24"/>
        </w:rPr>
        <w:t>What changes to the fares structure would be of benefit to you?</w:t>
      </w:r>
      <w:r w:rsidR="003D7045" w:rsidRPr="003F7630">
        <w:rPr>
          <w:rFonts w:ascii="Arial" w:hAnsi="Arial" w:cs="Arial"/>
          <w:b/>
          <w:sz w:val="24"/>
          <w:szCs w:val="24"/>
        </w:rPr>
        <w:t xml:space="preserve"> </w:t>
      </w:r>
    </w:p>
    <w:p w:rsidR="003F7630" w:rsidRDefault="003F7630" w:rsidP="00811B44">
      <w:pPr>
        <w:pStyle w:val="ListParagraph"/>
        <w:spacing w:after="0" w:line="240" w:lineRule="auto"/>
        <w:ind w:left="0"/>
        <w:jc w:val="both"/>
        <w:rPr>
          <w:rFonts w:ascii="Arial" w:hAnsi="Arial" w:cs="Arial"/>
          <w:b/>
          <w:sz w:val="24"/>
          <w:szCs w:val="24"/>
        </w:rPr>
      </w:pPr>
    </w:p>
    <w:p w:rsidR="003F7630" w:rsidRPr="003F7630" w:rsidRDefault="003F7630" w:rsidP="00811B44">
      <w:pPr>
        <w:pStyle w:val="ListParagraph"/>
        <w:spacing w:after="0" w:line="240" w:lineRule="auto"/>
        <w:ind w:left="0" w:firstLine="567"/>
        <w:jc w:val="both"/>
        <w:rPr>
          <w:rFonts w:ascii="Arial" w:hAnsi="Arial" w:cs="Arial"/>
          <w:sz w:val="24"/>
          <w:szCs w:val="24"/>
          <w:u w:val="single"/>
        </w:rPr>
      </w:pPr>
      <w:r w:rsidRPr="003F7630">
        <w:rPr>
          <w:rFonts w:ascii="Arial" w:hAnsi="Arial" w:cs="Arial"/>
          <w:sz w:val="24"/>
          <w:szCs w:val="24"/>
          <w:u w:val="single"/>
        </w:rPr>
        <w:t>Regulated Fares</w:t>
      </w:r>
    </w:p>
    <w:p w:rsidR="00811B44" w:rsidRDefault="00811B44" w:rsidP="00811B44">
      <w:pPr>
        <w:spacing w:after="0" w:line="240" w:lineRule="auto"/>
        <w:ind w:firstLine="567"/>
        <w:jc w:val="both"/>
        <w:rPr>
          <w:rFonts w:ascii="Arial" w:hAnsi="Arial" w:cs="Arial"/>
          <w:sz w:val="24"/>
          <w:szCs w:val="24"/>
        </w:rPr>
      </w:pPr>
    </w:p>
    <w:p w:rsidR="006C6BD5" w:rsidRDefault="003F7630" w:rsidP="00811B44">
      <w:pPr>
        <w:spacing w:after="0" w:line="240" w:lineRule="auto"/>
        <w:ind w:left="567"/>
        <w:jc w:val="both"/>
        <w:rPr>
          <w:rFonts w:ascii="Arial" w:hAnsi="Arial" w:cs="Arial"/>
          <w:sz w:val="24"/>
          <w:szCs w:val="24"/>
        </w:rPr>
      </w:pPr>
      <w:r>
        <w:rPr>
          <w:rFonts w:ascii="Arial" w:hAnsi="Arial" w:cs="Arial"/>
          <w:sz w:val="24"/>
          <w:szCs w:val="24"/>
        </w:rPr>
        <w:t>The SERF should be a catalyst for a step-change in the Government’s directed fares policy. At present, regulated fares rise by RPI + 0% in January each year, as determined by the measurement of RPI the previous July. As the increase in almost every other cost or benefit is determined by the generally slightly lower CPI, this should become the new measure of annual regulated fares, i.e. CPI + 0%. This would at least a</w:t>
      </w:r>
      <w:r w:rsidR="00266574">
        <w:rPr>
          <w:rFonts w:ascii="Arial" w:hAnsi="Arial" w:cs="Arial"/>
          <w:sz w:val="24"/>
          <w:szCs w:val="24"/>
        </w:rPr>
        <w:t>ddress</w:t>
      </w:r>
      <w:r>
        <w:rPr>
          <w:rFonts w:ascii="Arial" w:hAnsi="Arial" w:cs="Arial"/>
          <w:sz w:val="24"/>
          <w:szCs w:val="24"/>
        </w:rPr>
        <w:t xml:space="preserve"> some of the concerns of rail passengers at the very high annual percentage increases with which they are hit every </w:t>
      </w:r>
      <w:r w:rsidR="001D1984">
        <w:rPr>
          <w:rFonts w:ascii="Arial" w:hAnsi="Arial" w:cs="Arial"/>
          <w:sz w:val="24"/>
          <w:szCs w:val="24"/>
        </w:rPr>
        <w:t>New Year</w:t>
      </w:r>
      <w:r>
        <w:rPr>
          <w:rFonts w:ascii="Arial" w:hAnsi="Arial" w:cs="Arial"/>
          <w:sz w:val="24"/>
          <w:szCs w:val="24"/>
        </w:rPr>
        <w:t xml:space="preserve">, determined almost by chance by the previous July’s measure of inflation.  </w:t>
      </w:r>
    </w:p>
    <w:p w:rsidR="00811B44" w:rsidRDefault="00811B44" w:rsidP="00811B44">
      <w:pPr>
        <w:spacing w:after="0" w:line="240" w:lineRule="auto"/>
        <w:jc w:val="both"/>
        <w:rPr>
          <w:rFonts w:ascii="Arial" w:hAnsi="Arial" w:cs="Arial"/>
          <w:sz w:val="24"/>
          <w:szCs w:val="24"/>
        </w:rPr>
      </w:pPr>
    </w:p>
    <w:p w:rsidR="001D1984" w:rsidRDefault="001D1984" w:rsidP="00811B44">
      <w:pPr>
        <w:spacing w:after="0" w:line="240" w:lineRule="auto"/>
        <w:ind w:left="567"/>
        <w:jc w:val="both"/>
        <w:rPr>
          <w:rFonts w:ascii="Arial" w:hAnsi="Arial" w:cs="Arial"/>
          <w:sz w:val="24"/>
          <w:szCs w:val="24"/>
        </w:rPr>
      </w:pPr>
      <w:r>
        <w:rPr>
          <w:rFonts w:ascii="Arial" w:hAnsi="Arial" w:cs="Arial"/>
          <w:sz w:val="24"/>
          <w:szCs w:val="24"/>
        </w:rPr>
        <w:t>There needs to be a new deal between the Government and the rail passenger, which, while recognising the need to move from tax-payer subsidy to rail-passenger revenue, nevertheless eases that transition by adopting this new measure of regulated fares.</w:t>
      </w:r>
    </w:p>
    <w:p w:rsidR="00811B44" w:rsidRDefault="00811B44" w:rsidP="00811B44">
      <w:pPr>
        <w:spacing w:after="0" w:line="240" w:lineRule="auto"/>
        <w:ind w:left="567"/>
        <w:jc w:val="both"/>
        <w:rPr>
          <w:rFonts w:ascii="Arial" w:hAnsi="Arial" w:cs="Arial"/>
          <w:sz w:val="24"/>
          <w:szCs w:val="24"/>
        </w:rPr>
      </w:pPr>
    </w:p>
    <w:p w:rsidR="00C71BB2" w:rsidRDefault="001D1984" w:rsidP="00811B44">
      <w:pPr>
        <w:spacing w:after="0" w:line="240" w:lineRule="auto"/>
        <w:ind w:left="567"/>
        <w:jc w:val="both"/>
        <w:rPr>
          <w:rFonts w:ascii="Arial" w:hAnsi="Arial" w:cs="Arial"/>
          <w:sz w:val="24"/>
          <w:szCs w:val="24"/>
        </w:rPr>
      </w:pPr>
      <w:r>
        <w:rPr>
          <w:rFonts w:ascii="Arial" w:hAnsi="Arial" w:cs="Arial"/>
          <w:sz w:val="24"/>
          <w:szCs w:val="24"/>
        </w:rPr>
        <w:t xml:space="preserve">The High Speed services operating in Kent </w:t>
      </w:r>
      <w:r w:rsidR="00D23AB4">
        <w:rPr>
          <w:rFonts w:ascii="Arial" w:hAnsi="Arial" w:cs="Arial"/>
          <w:sz w:val="24"/>
          <w:szCs w:val="24"/>
        </w:rPr>
        <w:t>charge</w:t>
      </w:r>
      <w:r>
        <w:rPr>
          <w:rFonts w:ascii="Arial" w:hAnsi="Arial" w:cs="Arial"/>
          <w:sz w:val="24"/>
          <w:szCs w:val="24"/>
        </w:rPr>
        <w:t xml:space="preserve"> a further premium fare, representing 30% in addition to the ordinary fare (whether season, anytime day</w:t>
      </w:r>
    </w:p>
    <w:p w:rsidR="003F7630" w:rsidRDefault="001D1984" w:rsidP="00811B44">
      <w:pPr>
        <w:spacing w:after="0" w:line="240" w:lineRule="auto"/>
        <w:ind w:left="567"/>
        <w:jc w:val="both"/>
        <w:rPr>
          <w:rFonts w:ascii="Arial" w:hAnsi="Arial" w:cs="Arial"/>
          <w:sz w:val="24"/>
          <w:szCs w:val="24"/>
        </w:rPr>
      </w:pPr>
      <w:r>
        <w:rPr>
          <w:rFonts w:ascii="Arial" w:hAnsi="Arial" w:cs="Arial"/>
          <w:sz w:val="24"/>
          <w:szCs w:val="24"/>
        </w:rPr>
        <w:t xml:space="preserve">return or off-peak return) for that portion of the journey on High Speed 1. </w:t>
      </w:r>
      <w:r w:rsidR="008A1C47">
        <w:rPr>
          <w:rFonts w:ascii="Arial" w:hAnsi="Arial" w:cs="Arial"/>
          <w:sz w:val="24"/>
          <w:szCs w:val="24"/>
        </w:rPr>
        <w:t>This represents a subst</w:t>
      </w:r>
      <w:r w:rsidR="003A0C63">
        <w:rPr>
          <w:rFonts w:ascii="Arial" w:hAnsi="Arial" w:cs="Arial"/>
          <w:sz w:val="24"/>
          <w:szCs w:val="24"/>
        </w:rPr>
        <w:t>antial</w:t>
      </w:r>
      <w:r w:rsidR="008A1C47">
        <w:rPr>
          <w:rFonts w:ascii="Arial" w:hAnsi="Arial" w:cs="Arial"/>
          <w:sz w:val="24"/>
          <w:szCs w:val="24"/>
        </w:rPr>
        <w:t xml:space="preserve"> additional cost</w:t>
      </w:r>
      <w:r w:rsidR="003A0C63">
        <w:rPr>
          <w:rFonts w:ascii="Arial" w:hAnsi="Arial" w:cs="Arial"/>
          <w:sz w:val="24"/>
          <w:szCs w:val="24"/>
        </w:rPr>
        <w:t>, especially</w:t>
      </w:r>
      <w:r w:rsidR="008A1C47">
        <w:rPr>
          <w:rFonts w:ascii="Arial" w:hAnsi="Arial" w:cs="Arial"/>
          <w:sz w:val="24"/>
          <w:szCs w:val="24"/>
        </w:rPr>
        <w:t xml:space="preserve"> for peak-ti</w:t>
      </w:r>
      <w:r w:rsidR="003A0C63">
        <w:rPr>
          <w:rFonts w:ascii="Arial" w:hAnsi="Arial" w:cs="Arial"/>
          <w:sz w:val="24"/>
          <w:szCs w:val="24"/>
        </w:rPr>
        <w:t>me</w:t>
      </w:r>
      <w:r w:rsidR="008A1C47">
        <w:rPr>
          <w:rFonts w:ascii="Arial" w:hAnsi="Arial" w:cs="Arial"/>
          <w:sz w:val="24"/>
          <w:szCs w:val="24"/>
        </w:rPr>
        <w:t xml:space="preserve"> c</w:t>
      </w:r>
      <w:r w:rsidR="003A0C63">
        <w:rPr>
          <w:rFonts w:ascii="Arial" w:hAnsi="Arial" w:cs="Arial"/>
          <w:sz w:val="24"/>
          <w:szCs w:val="24"/>
        </w:rPr>
        <w:t>o</w:t>
      </w:r>
      <w:r w:rsidR="008A1C47">
        <w:rPr>
          <w:rFonts w:ascii="Arial" w:hAnsi="Arial" w:cs="Arial"/>
          <w:sz w:val="24"/>
          <w:szCs w:val="24"/>
        </w:rPr>
        <w:t xml:space="preserve">mmuters, and the level of additional premium </w:t>
      </w:r>
      <w:r w:rsidR="003A0C63">
        <w:rPr>
          <w:rFonts w:ascii="Arial" w:hAnsi="Arial" w:cs="Arial"/>
          <w:sz w:val="24"/>
          <w:szCs w:val="24"/>
        </w:rPr>
        <w:t xml:space="preserve">needs to be reduced as part of the </w:t>
      </w:r>
      <w:r w:rsidR="00D23AB4">
        <w:rPr>
          <w:rFonts w:ascii="Arial" w:hAnsi="Arial" w:cs="Arial"/>
          <w:sz w:val="24"/>
          <w:szCs w:val="24"/>
        </w:rPr>
        <w:t xml:space="preserve">financial </w:t>
      </w:r>
      <w:r w:rsidR="003A0C63">
        <w:rPr>
          <w:rFonts w:ascii="Arial" w:hAnsi="Arial" w:cs="Arial"/>
          <w:sz w:val="24"/>
          <w:szCs w:val="24"/>
        </w:rPr>
        <w:t xml:space="preserve">agreement </w:t>
      </w:r>
      <w:r w:rsidR="00D23AB4">
        <w:rPr>
          <w:rFonts w:ascii="Arial" w:hAnsi="Arial" w:cs="Arial"/>
          <w:sz w:val="24"/>
          <w:szCs w:val="24"/>
        </w:rPr>
        <w:t xml:space="preserve">between the DfT and the operator </w:t>
      </w:r>
      <w:r w:rsidR="003A0C63">
        <w:rPr>
          <w:rFonts w:ascii="Arial" w:hAnsi="Arial" w:cs="Arial"/>
          <w:sz w:val="24"/>
          <w:szCs w:val="24"/>
        </w:rPr>
        <w:t xml:space="preserve">for the new franchise. </w:t>
      </w:r>
    </w:p>
    <w:p w:rsidR="00C71BB2" w:rsidRDefault="00C71BB2" w:rsidP="00811B44">
      <w:pPr>
        <w:spacing w:after="0" w:line="240" w:lineRule="auto"/>
        <w:jc w:val="both"/>
        <w:rPr>
          <w:rFonts w:ascii="Arial" w:hAnsi="Arial" w:cs="Arial"/>
          <w:sz w:val="24"/>
          <w:szCs w:val="24"/>
          <w:u w:val="single"/>
        </w:rPr>
      </w:pPr>
    </w:p>
    <w:p w:rsidR="001D1984" w:rsidRDefault="001D1984" w:rsidP="00C71BB2">
      <w:pPr>
        <w:spacing w:after="0" w:line="240" w:lineRule="auto"/>
        <w:ind w:firstLine="567"/>
        <w:jc w:val="both"/>
        <w:rPr>
          <w:rFonts w:ascii="Arial" w:hAnsi="Arial" w:cs="Arial"/>
          <w:sz w:val="24"/>
          <w:szCs w:val="24"/>
          <w:u w:val="single"/>
        </w:rPr>
      </w:pPr>
      <w:r w:rsidRPr="001D1984">
        <w:rPr>
          <w:rFonts w:ascii="Arial" w:hAnsi="Arial" w:cs="Arial"/>
          <w:sz w:val="24"/>
          <w:szCs w:val="24"/>
          <w:u w:val="single"/>
        </w:rPr>
        <w:t>Unregulated Fares</w:t>
      </w:r>
    </w:p>
    <w:p w:rsidR="00C71BB2" w:rsidRDefault="00C71BB2" w:rsidP="00811B44">
      <w:pPr>
        <w:spacing w:after="0" w:line="240" w:lineRule="auto"/>
        <w:jc w:val="both"/>
        <w:rPr>
          <w:rFonts w:ascii="Arial" w:hAnsi="Arial" w:cs="Arial"/>
          <w:sz w:val="24"/>
          <w:szCs w:val="24"/>
        </w:rPr>
      </w:pPr>
    </w:p>
    <w:p w:rsidR="001D1984" w:rsidRDefault="001D1984" w:rsidP="00C71BB2">
      <w:pPr>
        <w:spacing w:after="0" w:line="240" w:lineRule="auto"/>
        <w:ind w:left="567"/>
        <w:jc w:val="both"/>
        <w:rPr>
          <w:rFonts w:ascii="Arial" w:hAnsi="Arial" w:cs="Arial"/>
          <w:sz w:val="24"/>
          <w:szCs w:val="24"/>
        </w:rPr>
      </w:pPr>
      <w:r>
        <w:rPr>
          <w:rFonts w:ascii="Arial" w:hAnsi="Arial" w:cs="Arial"/>
          <w:sz w:val="24"/>
          <w:szCs w:val="24"/>
        </w:rPr>
        <w:t>The off-peak fares available in Kent, which are all unregulated and so determined solely by the franchise operator, usually offer very good value for money, especially when purchased with one of the wide range of rail card</w:t>
      </w:r>
      <w:r w:rsidR="00266574">
        <w:rPr>
          <w:rFonts w:ascii="Arial" w:hAnsi="Arial" w:cs="Arial"/>
          <w:sz w:val="24"/>
          <w:szCs w:val="24"/>
        </w:rPr>
        <w:t>s</w:t>
      </w:r>
      <w:r>
        <w:rPr>
          <w:rFonts w:ascii="Arial" w:hAnsi="Arial" w:cs="Arial"/>
          <w:sz w:val="24"/>
          <w:szCs w:val="24"/>
        </w:rPr>
        <w:t xml:space="preserve"> available. The new SERF should expand the current offer, promoting ‘super off-peak</w:t>
      </w:r>
      <w:r w:rsidR="00946C83">
        <w:rPr>
          <w:rFonts w:ascii="Arial" w:hAnsi="Arial" w:cs="Arial"/>
          <w:sz w:val="24"/>
          <w:szCs w:val="24"/>
        </w:rPr>
        <w:t>’</w:t>
      </w:r>
      <w:r>
        <w:rPr>
          <w:rFonts w:ascii="Arial" w:hAnsi="Arial" w:cs="Arial"/>
          <w:sz w:val="24"/>
          <w:szCs w:val="24"/>
        </w:rPr>
        <w:t xml:space="preserve"> fares on weekdays and all day at weekends and public holidays, to encourage greater use of spare capacity on off-peak trains between Kent stations and London and also within Kent to tourist attractions such as Canterbury and Margate. </w:t>
      </w:r>
    </w:p>
    <w:p w:rsidR="00C71BB2" w:rsidRDefault="00C71BB2" w:rsidP="00C71BB2">
      <w:pPr>
        <w:spacing w:after="0" w:line="240" w:lineRule="auto"/>
        <w:ind w:left="567"/>
        <w:jc w:val="both"/>
        <w:rPr>
          <w:rFonts w:ascii="Arial" w:hAnsi="Arial" w:cs="Arial"/>
          <w:sz w:val="24"/>
          <w:szCs w:val="24"/>
        </w:rPr>
      </w:pPr>
    </w:p>
    <w:p w:rsidR="00C71BB2" w:rsidRDefault="00C71BB2" w:rsidP="00C71BB2">
      <w:pPr>
        <w:spacing w:after="0" w:line="240" w:lineRule="auto"/>
        <w:ind w:left="567"/>
        <w:jc w:val="both"/>
        <w:rPr>
          <w:rFonts w:ascii="Arial" w:hAnsi="Arial" w:cs="Arial"/>
          <w:sz w:val="24"/>
          <w:szCs w:val="24"/>
        </w:rPr>
      </w:pPr>
    </w:p>
    <w:p w:rsidR="00C71BB2" w:rsidRDefault="00C71BB2" w:rsidP="00C71BB2">
      <w:pPr>
        <w:spacing w:after="0" w:line="240" w:lineRule="auto"/>
        <w:ind w:left="567"/>
        <w:jc w:val="both"/>
        <w:rPr>
          <w:rFonts w:ascii="Arial" w:hAnsi="Arial" w:cs="Arial"/>
          <w:sz w:val="24"/>
          <w:szCs w:val="24"/>
        </w:rPr>
      </w:pPr>
    </w:p>
    <w:p w:rsidR="00C71BB2" w:rsidRDefault="00C71BB2" w:rsidP="00C71BB2">
      <w:pPr>
        <w:spacing w:after="0" w:line="240" w:lineRule="auto"/>
        <w:ind w:left="567"/>
        <w:jc w:val="both"/>
        <w:rPr>
          <w:rFonts w:ascii="Arial" w:hAnsi="Arial" w:cs="Arial"/>
          <w:sz w:val="24"/>
          <w:szCs w:val="24"/>
        </w:rPr>
      </w:pPr>
    </w:p>
    <w:p w:rsidR="001D1984" w:rsidRPr="00946C83" w:rsidRDefault="003C2BF5" w:rsidP="00C71BB2">
      <w:pPr>
        <w:pStyle w:val="ListParagraph"/>
        <w:numPr>
          <w:ilvl w:val="0"/>
          <w:numId w:val="2"/>
        </w:numPr>
        <w:spacing w:after="0" w:line="240" w:lineRule="auto"/>
        <w:ind w:left="567" w:hanging="567"/>
        <w:jc w:val="both"/>
        <w:rPr>
          <w:rFonts w:ascii="Arial" w:hAnsi="Arial" w:cs="Arial"/>
          <w:b/>
          <w:sz w:val="24"/>
          <w:szCs w:val="24"/>
        </w:rPr>
      </w:pPr>
      <w:r>
        <w:rPr>
          <w:rFonts w:ascii="Arial" w:hAnsi="Arial" w:cs="Arial"/>
          <w:b/>
          <w:sz w:val="24"/>
          <w:szCs w:val="24"/>
        </w:rPr>
        <w:lastRenderedPageBreak/>
        <w:t>What else could be done to improve the way t</w:t>
      </w:r>
      <w:r w:rsidR="00946C83" w:rsidRPr="00946C83">
        <w:rPr>
          <w:rFonts w:ascii="Arial" w:hAnsi="Arial" w:cs="Arial"/>
          <w:b/>
          <w:sz w:val="24"/>
          <w:szCs w:val="24"/>
        </w:rPr>
        <w:t>icket</w:t>
      </w:r>
      <w:r>
        <w:rPr>
          <w:rFonts w:ascii="Arial" w:hAnsi="Arial" w:cs="Arial"/>
          <w:b/>
          <w:sz w:val="24"/>
          <w:szCs w:val="24"/>
        </w:rPr>
        <w:t>s are sold and provided?</w:t>
      </w:r>
    </w:p>
    <w:p w:rsidR="00777DAB" w:rsidRDefault="00777DAB" w:rsidP="00C71BB2">
      <w:pPr>
        <w:pStyle w:val="ListParagraph"/>
        <w:spacing w:after="0" w:line="240" w:lineRule="auto"/>
        <w:ind w:left="0"/>
        <w:jc w:val="both"/>
        <w:rPr>
          <w:rFonts w:ascii="Arial" w:hAnsi="Arial" w:cs="Arial"/>
          <w:sz w:val="24"/>
          <w:szCs w:val="24"/>
        </w:rPr>
      </w:pPr>
    </w:p>
    <w:p w:rsidR="00946C83" w:rsidRDefault="003C2BF5" w:rsidP="00C71BB2">
      <w:pPr>
        <w:pStyle w:val="ListParagraph"/>
        <w:spacing w:after="0" w:line="240" w:lineRule="auto"/>
        <w:ind w:left="567"/>
        <w:jc w:val="both"/>
        <w:rPr>
          <w:rFonts w:ascii="Arial" w:hAnsi="Arial" w:cs="Arial"/>
          <w:sz w:val="24"/>
          <w:szCs w:val="24"/>
        </w:rPr>
      </w:pPr>
      <w:r>
        <w:rPr>
          <w:rFonts w:ascii="Arial" w:hAnsi="Arial" w:cs="Arial"/>
          <w:sz w:val="24"/>
          <w:szCs w:val="24"/>
        </w:rPr>
        <w:t>The new SERF should develop Smart and Mobile forms of ticketing with a ‘best price’ promise across all ticket media.</w:t>
      </w:r>
    </w:p>
    <w:p w:rsidR="00C71BB2" w:rsidRDefault="00C71BB2" w:rsidP="00C71BB2">
      <w:pPr>
        <w:pStyle w:val="ListParagraph"/>
        <w:spacing w:after="0" w:line="240" w:lineRule="auto"/>
        <w:ind w:left="567"/>
        <w:jc w:val="both"/>
        <w:rPr>
          <w:rFonts w:ascii="Arial" w:hAnsi="Arial" w:cs="Arial"/>
          <w:sz w:val="24"/>
          <w:szCs w:val="24"/>
        </w:rPr>
      </w:pPr>
    </w:p>
    <w:p w:rsidR="003C2BF5" w:rsidRPr="003C2BF5" w:rsidRDefault="003C2BF5" w:rsidP="00C71BB2">
      <w:pPr>
        <w:spacing w:after="0" w:line="240" w:lineRule="auto"/>
        <w:ind w:left="567"/>
        <w:jc w:val="both"/>
        <w:rPr>
          <w:rFonts w:ascii="Arial" w:eastAsia="Calibri" w:hAnsi="Arial" w:cs="Arial"/>
          <w:sz w:val="24"/>
          <w:szCs w:val="24"/>
          <w:lang w:eastAsia="en-GB"/>
        </w:rPr>
      </w:pPr>
      <w:r w:rsidRPr="003C2BF5">
        <w:rPr>
          <w:rFonts w:ascii="Arial" w:eastAsia="Calibri" w:hAnsi="Arial" w:cs="Arial"/>
          <w:sz w:val="24"/>
          <w:szCs w:val="24"/>
          <w:lang w:eastAsia="en-GB"/>
        </w:rPr>
        <w:t xml:space="preserve">The new franchise operator should be required to continue the development of the Smart Ticketing initiative developed by </w:t>
      </w:r>
      <w:r>
        <w:rPr>
          <w:rFonts w:ascii="Arial" w:eastAsia="Calibri" w:hAnsi="Arial" w:cs="Arial"/>
          <w:sz w:val="24"/>
          <w:szCs w:val="24"/>
          <w:lang w:eastAsia="en-GB"/>
        </w:rPr>
        <w:t>the current operator</w:t>
      </w:r>
      <w:r w:rsidRPr="003C2BF5">
        <w:rPr>
          <w:rFonts w:ascii="Arial" w:eastAsia="Calibri" w:hAnsi="Arial" w:cs="Arial"/>
          <w:sz w:val="24"/>
          <w:szCs w:val="24"/>
          <w:lang w:eastAsia="en-GB"/>
        </w:rPr>
        <w:t>, and to extend it to cover individual as well as season tickets.</w:t>
      </w:r>
    </w:p>
    <w:p w:rsidR="003C2BF5" w:rsidRPr="003C2BF5" w:rsidRDefault="003C2BF5" w:rsidP="00C71BB2">
      <w:pPr>
        <w:spacing w:after="0" w:line="240" w:lineRule="auto"/>
        <w:ind w:left="567"/>
        <w:jc w:val="both"/>
        <w:rPr>
          <w:rFonts w:ascii="Arial" w:eastAsia="Calibri" w:hAnsi="Arial" w:cs="Arial"/>
          <w:sz w:val="24"/>
          <w:szCs w:val="24"/>
          <w:lang w:eastAsia="en-GB"/>
        </w:rPr>
      </w:pPr>
    </w:p>
    <w:p w:rsidR="003C2BF5" w:rsidRPr="003C2BF5" w:rsidRDefault="003C2BF5" w:rsidP="00C71BB2">
      <w:pPr>
        <w:spacing w:after="0" w:line="240" w:lineRule="auto"/>
        <w:ind w:left="567"/>
        <w:jc w:val="both"/>
        <w:rPr>
          <w:rFonts w:ascii="Arial" w:eastAsia="Calibri" w:hAnsi="Arial" w:cs="Arial"/>
          <w:sz w:val="24"/>
          <w:szCs w:val="24"/>
          <w:lang w:eastAsia="en-GB"/>
        </w:rPr>
      </w:pPr>
      <w:r w:rsidRPr="003C2BF5">
        <w:rPr>
          <w:rFonts w:ascii="Arial" w:eastAsia="Calibri" w:hAnsi="Arial" w:cs="Arial"/>
          <w:sz w:val="24"/>
          <w:szCs w:val="24"/>
          <w:lang w:eastAsia="en-GB"/>
        </w:rPr>
        <w:t>This Smartcard scheme should also incorporate an option for flexible ticketing, whereby commuters can choose to travel on fewer days of the week, reflecting modern office / home working practices.</w:t>
      </w:r>
    </w:p>
    <w:p w:rsidR="003C2BF5" w:rsidRPr="003C2BF5" w:rsidRDefault="003C2BF5" w:rsidP="00C71BB2">
      <w:pPr>
        <w:spacing w:after="0" w:line="240" w:lineRule="auto"/>
        <w:ind w:left="567"/>
        <w:jc w:val="both"/>
        <w:rPr>
          <w:rFonts w:ascii="Arial" w:eastAsia="Calibri" w:hAnsi="Arial" w:cs="Arial"/>
          <w:sz w:val="24"/>
          <w:szCs w:val="24"/>
          <w:lang w:eastAsia="en-GB"/>
        </w:rPr>
      </w:pPr>
    </w:p>
    <w:p w:rsidR="003C2BF5" w:rsidRPr="003C2BF5" w:rsidRDefault="003C2BF5" w:rsidP="00C71BB2">
      <w:pPr>
        <w:spacing w:after="0" w:line="240" w:lineRule="auto"/>
        <w:ind w:left="567"/>
        <w:jc w:val="both"/>
        <w:rPr>
          <w:rFonts w:ascii="Arial" w:eastAsia="Calibri" w:hAnsi="Arial" w:cs="Arial"/>
          <w:sz w:val="24"/>
          <w:szCs w:val="24"/>
          <w:lang w:eastAsia="en-GB"/>
        </w:rPr>
      </w:pPr>
      <w:r w:rsidRPr="003C2BF5">
        <w:rPr>
          <w:rFonts w:ascii="Arial" w:eastAsia="Calibri" w:hAnsi="Arial" w:cs="Arial"/>
          <w:sz w:val="24"/>
          <w:szCs w:val="24"/>
          <w:lang w:eastAsia="en-GB"/>
        </w:rPr>
        <w:t xml:space="preserve">The new franchise operator should also </w:t>
      </w:r>
      <w:r>
        <w:rPr>
          <w:rFonts w:ascii="Arial" w:eastAsia="Calibri" w:hAnsi="Arial" w:cs="Arial"/>
          <w:sz w:val="24"/>
          <w:szCs w:val="24"/>
          <w:lang w:eastAsia="en-GB"/>
        </w:rPr>
        <w:t>commit to</w:t>
      </w:r>
      <w:r w:rsidRPr="003C2BF5">
        <w:rPr>
          <w:rFonts w:ascii="Arial" w:eastAsia="Calibri" w:hAnsi="Arial" w:cs="Arial"/>
          <w:sz w:val="24"/>
          <w:szCs w:val="24"/>
          <w:lang w:eastAsia="en-GB"/>
        </w:rPr>
        <w:t xml:space="preserve"> a collaborative approach with KCC</w:t>
      </w:r>
      <w:r>
        <w:rPr>
          <w:rFonts w:ascii="Arial" w:eastAsia="Calibri" w:hAnsi="Arial" w:cs="Arial"/>
          <w:sz w:val="24"/>
          <w:szCs w:val="24"/>
          <w:lang w:eastAsia="en-GB"/>
        </w:rPr>
        <w:t>, so that when technology enables it</w:t>
      </w:r>
      <w:r w:rsidR="00D23AB4">
        <w:rPr>
          <w:rFonts w:ascii="Arial" w:eastAsia="Calibri" w:hAnsi="Arial" w:cs="Arial"/>
          <w:sz w:val="24"/>
          <w:szCs w:val="24"/>
          <w:lang w:eastAsia="en-GB"/>
        </w:rPr>
        <w:t>,</w:t>
      </w:r>
      <w:r>
        <w:rPr>
          <w:rFonts w:ascii="Arial" w:eastAsia="Calibri" w:hAnsi="Arial" w:cs="Arial"/>
          <w:sz w:val="24"/>
          <w:szCs w:val="24"/>
          <w:lang w:eastAsia="en-GB"/>
        </w:rPr>
        <w:t xml:space="preserve"> </w:t>
      </w:r>
      <w:r w:rsidRPr="003C2BF5">
        <w:rPr>
          <w:rFonts w:ascii="Arial" w:eastAsia="Calibri" w:hAnsi="Arial" w:cs="Arial"/>
          <w:sz w:val="24"/>
          <w:szCs w:val="24"/>
          <w:lang w:eastAsia="en-GB"/>
        </w:rPr>
        <w:t xml:space="preserve">a </w:t>
      </w:r>
      <w:r>
        <w:rPr>
          <w:rFonts w:ascii="Arial" w:eastAsia="Calibri" w:hAnsi="Arial" w:cs="Arial"/>
          <w:sz w:val="24"/>
          <w:szCs w:val="24"/>
          <w:lang w:eastAsia="en-GB"/>
        </w:rPr>
        <w:t xml:space="preserve">new </w:t>
      </w:r>
      <w:r w:rsidRPr="003C2BF5">
        <w:rPr>
          <w:rFonts w:ascii="Arial" w:eastAsia="Calibri" w:hAnsi="Arial" w:cs="Arial"/>
          <w:sz w:val="24"/>
          <w:szCs w:val="24"/>
          <w:lang w:eastAsia="en-GB"/>
        </w:rPr>
        <w:t xml:space="preserve">‘Kent Smartcard’ scheme would </w:t>
      </w:r>
      <w:r>
        <w:rPr>
          <w:rFonts w:ascii="Arial" w:eastAsia="Calibri" w:hAnsi="Arial" w:cs="Arial"/>
          <w:sz w:val="24"/>
          <w:szCs w:val="24"/>
          <w:lang w:eastAsia="en-GB"/>
        </w:rPr>
        <w:t xml:space="preserve">be delivered to </w:t>
      </w:r>
      <w:r w:rsidRPr="003C2BF5">
        <w:rPr>
          <w:rFonts w:ascii="Arial" w:eastAsia="Calibri" w:hAnsi="Arial" w:cs="Arial"/>
          <w:sz w:val="24"/>
          <w:szCs w:val="24"/>
          <w:lang w:eastAsia="en-GB"/>
        </w:rPr>
        <w:t xml:space="preserve">incorporate travel by bus and rail </w:t>
      </w:r>
      <w:r>
        <w:rPr>
          <w:rFonts w:ascii="Arial" w:eastAsia="Calibri" w:hAnsi="Arial" w:cs="Arial"/>
          <w:sz w:val="24"/>
          <w:szCs w:val="24"/>
          <w:lang w:eastAsia="en-GB"/>
        </w:rPr>
        <w:t>services across</w:t>
      </w:r>
      <w:r w:rsidRPr="003C2BF5">
        <w:rPr>
          <w:rFonts w:ascii="Arial" w:eastAsia="Calibri" w:hAnsi="Arial" w:cs="Arial"/>
          <w:sz w:val="24"/>
          <w:szCs w:val="24"/>
          <w:lang w:eastAsia="en-GB"/>
        </w:rPr>
        <w:t xml:space="preserve"> the county.</w:t>
      </w:r>
    </w:p>
    <w:p w:rsidR="003C2BF5" w:rsidRDefault="003C2BF5" w:rsidP="00C71BB2">
      <w:pPr>
        <w:pStyle w:val="ListParagraph"/>
        <w:spacing w:after="0" w:line="240" w:lineRule="auto"/>
        <w:ind w:left="567"/>
        <w:jc w:val="both"/>
        <w:rPr>
          <w:rFonts w:ascii="Arial" w:hAnsi="Arial" w:cs="Arial"/>
          <w:sz w:val="24"/>
          <w:szCs w:val="24"/>
        </w:rPr>
      </w:pPr>
    </w:p>
    <w:p w:rsidR="00A53780" w:rsidRDefault="003C2BF5" w:rsidP="00C71BB2">
      <w:pPr>
        <w:pStyle w:val="ListParagraph"/>
        <w:spacing w:after="0" w:line="240" w:lineRule="auto"/>
        <w:ind w:left="567"/>
        <w:jc w:val="both"/>
        <w:rPr>
          <w:rFonts w:ascii="Arial" w:hAnsi="Arial" w:cs="Arial"/>
          <w:sz w:val="24"/>
          <w:szCs w:val="24"/>
        </w:rPr>
      </w:pPr>
      <w:r>
        <w:rPr>
          <w:rFonts w:ascii="Arial" w:hAnsi="Arial" w:cs="Arial"/>
          <w:sz w:val="24"/>
          <w:szCs w:val="24"/>
        </w:rPr>
        <w:t>The Sevenoaks Rail Travellers Association (SRTA) has provided an informed and well developed strategy on a wide range of issues affecting Sevenoaks. Their specific proposal concerning ticketing is supported by KCC:</w:t>
      </w:r>
    </w:p>
    <w:p w:rsidR="00A53780" w:rsidRDefault="00A53780" w:rsidP="00A53780">
      <w:pPr>
        <w:pStyle w:val="ListParagraph"/>
        <w:rPr>
          <w:rFonts w:ascii="Arial" w:hAnsi="Arial" w:cs="Arial"/>
          <w:sz w:val="24"/>
          <w:szCs w:val="24"/>
        </w:rPr>
      </w:pPr>
    </w:p>
    <w:p w:rsidR="003C2BF5" w:rsidRDefault="003C2BF5" w:rsidP="00011D92">
      <w:pPr>
        <w:pStyle w:val="ListParagraph"/>
        <w:spacing w:after="0" w:line="240" w:lineRule="auto"/>
        <w:ind w:left="1440"/>
        <w:jc w:val="both"/>
        <w:rPr>
          <w:rFonts w:ascii="Arial" w:hAnsi="Arial" w:cs="Arial"/>
          <w:sz w:val="24"/>
          <w:szCs w:val="24"/>
          <w:lang w:val="en-US"/>
        </w:rPr>
      </w:pPr>
      <w:r w:rsidRPr="00A53780">
        <w:rPr>
          <w:rFonts w:ascii="Arial" w:hAnsi="Arial" w:cs="Arial"/>
          <w:sz w:val="24"/>
          <w:szCs w:val="24"/>
        </w:rPr>
        <w:t>“</w:t>
      </w:r>
      <w:r w:rsidRPr="00A53780">
        <w:rPr>
          <w:rFonts w:ascii="Arial" w:hAnsi="Arial" w:cs="Arial"/>
          <w:sz w:val="24"/>
          <w:szCs w:val="24"/>
          <w:lang w:val="en-US"/>
        </w:rPr>
        <w:t xml:space="preserve">SRTA would like to see Zonal fares extended to Dunton Green and equivalent north Kent stations. We would support Sevenoaks being treated in a manner similar to Watford Junction in having a special fare (set by the railway TOC, not TfL) but integrated with London Zonal fares. </w:t>
      </w:r>
    </w:p>
    <w:p w:rsidR="006E5293" w:rsidRPr="00A53780" w:rsidRDefault="006E5293" w:rsidP="00011D92">
      <w:pPr>
        <w:pStyle w:val="ListParagraph"/>
        <w:spacing w:after="0" w:line="240" w:lineRule="auto"/>
        <w:ind w:left="1440"/>
        <w:jc w:val="both"/>
        <w:rPr>
          <w:rFonts w:ascii="Arial" w:hAnsi="Arial" w:cs="Arial"/>
          <w:sz w:val="24"/>
          <w:szCs w:val="24"/>
          <w:lang w:val="en-US"/>
        </w:rPr>
      </w:pPr>
    </w:p>
    <w:p w:rsidR="003C2BF5" w:rsidRPr="00A53780" w:rsidRDefault="003C2BF5" w:rsidP="00011D92">
      <w:pPr>
        <w:pStyle w:val="NormalWeb"/>
        <w:keepNext/>
        <w:keepLines/>
        <w:spacing w:before="0" w:beforeAutospacing="0" w:after="0" w:afterAutospacing="0"/>
        <w:ind w:left="1440"/>
        <w:jc w:val="both"/>
        <w:rPr>
          <w:rFonts w:ascii="Arial" w:hAnsi="Arial" w:cs="Arial"/>
          <w:lang w:val="en-US"/>
        </w:rPr>
      </w:pPr>
      <w:r w:rsidRPr="00A53780">
        <w:rPr>
          <w:rFonts w:ascii="Arial" w:hAnsi="Arial" w:cs="Arial"/>
          <w:lang w:val="en-US"/>
        </w:rPr>
        <w:t xml:space="preserve">Consideration should be given to including the Darent Valley line stations if both Swanley and Sevenoaks were in the Zonal system. </w:t>
      </w:r>
    </w:p>
    <w:p w:rsidR="003C2BF5" w:rsidRPr="00A53780" w:rsidRDefault="003C2BF5" w:rsidP="00011D92">
      <w:pPr>
        <w:pStyle w:val="NormalWeb"/>
        <w:keepNext/>
        <w:keepLines/>
        <w:spacing w:before="0" w:beforeAutospacing="0" w:after="0" w:afterAutospacing="0"/>
        <w:ind w:left="1440"/>
        <w:jc w:val="both"/>
        <w:rPr>
          <w:rFonts w:ascii="Arial" w:hAnsi="Arial" w:cs="Arial"/>
          <w:lang w:val="en-US"/>
        </w:rPr>
      </w:pPr>
      <w:r w:rsidRPr="00A53780">
        <w:rPr>
          <w:rFonts w:ascii="Arial" w:hAnsi="Arial" w:cs="Arial"/>
          <w:lang w:val="en-US"/>
        </w:rPr>
        <w:t>The SRTA do not have a view on the technology employed, provided it is not less than the facilities of the current Oyster card and usable by commuters for all tickets on all TfL services. “</w:t>
      </w:r>
    </w:p>
    <w:p w:rsidR="006E5293" w:rsidRDefault="006E5293" w:rsidP="00011D92">
      <w:pPr>
        <w:pStyle w:val="NormalWeb"/>
        <w:keepNext/>
        <w:keepLines/>
        <w:spacing w:before="0" w:beforeAutospacing="0" w:after="0" w:afterAutospacing="0"/>
        <w:ind w:left="1440"/>
        <w:jc w:val="both"/>
        <w:rPr>
          <w:rFonts w:ascii="Arial" w:hAnsi="Arial" w:cs="Arial"/>
          <w:i/>
          <w:lang w:val="en-US"/>
        </w:rPr>
      </w:pPr>
    </w:p>
    <w:p w:rsidR="003C2BF5" w:rsidRPr="00A53780" w:rsidRDefault="003C2BF5" w:rsidP="00011D92">
      <w:pPr>
        <w:pStyle w:val="NormalWeb"/>
        <w:keepNext/>
        <w:keepLines/>
        <w:spacing w:before="0" w:beforeAutospacing="0" w:after="0" w:afterAutospacing="0"/>
        <w:ind w:left="1440"/>
        <w:jc w:val="both"/>
        <w:rPr>
          <w:rFonts w:ascii="Arial" w:hAnsi="Arial" w:cs="Arial"/>
          <w:i/>
          <w:lang w:val="en-US"/>
        </w:rPr>
      </w:pPr>
      <w:r w:rsidRPr="00A53780">
        <w:rPr>
          <w:rFonts w:ascii="Arial" w:hAnsi="Arial" w:cs="Arial"/>
          <w:i/>
          <w:lang w:val="en-US"/>
        </w:rPr>
        <w:t xml:space="preserve">[Source: Sevenoaks Rail Travellers Association (SRTA): Preliminary Thoughts for the Kent Franchise, </w:t>
      </w:r>
      <w:r w:rsidR="00A53780" w:rsidRPr="00A53780">
        <w:rPr>
          <w:rFonts w:ascii="Arial" w:hAnsi="Arial" w:cs="Arial"/>
          <w:i/>
          <w:lang w:val="en-US"/>
        </w:rPr>
        <w:t>December 2015</w:t>
      </w:r>
      <w:r w:rsidRPr="00A53780">
        <w:rPr>
          <w:rFonts w:ascii="Arial" w:hAnsi="Arial" w:cs="Arial"/>
          <w:i/>
          <w:lang w:val="en-US"/>
        </w:rPr>
        <w:t>]</w:t>
      </w:r>
    </w:p>
    <w:p w:rsidR="003C2BF5" w:rsidRPr="004D5C68" w:rsidRDefault="004D5C68" w:rsidP="00C71BB2">
      <w:pPr>
        <w:pStyle w:val="NormalWeb"/>
        <w:keepNext/>
        <w:keepLines/>
        <w:numPr>
          <w:ilvl w:val="0"/>
          <w:numId w:val="2"/>
        </w:numPr>
        <w:ind w:left="567" w:hanging="567"/>
        <w:jc w:val="both"/>
        <w:rPr>
          <w:rFonts w:ascii="Arial" w:hAnsi="Arial" w:cs="Arial"/>
          <w:b/>
          <w:lang w:val="en-US"/>
        </w:rPr>
      </w:pPr>
      <w:r w:rsidRPr="004D5C68">
        <w:rPr>
          <w:rFonts w:ascii="Arial" w:hAnsi="Arial" w:cs="Arial"/>
          <w:b/>
          <w:lang w:val="en-US"/>
        </w:rPr>
        <w:t>What further comments, if any, do you have on our plans to improve access and facilities at stations?</w:t>
      </w:r>
    </w:p>
    <w:p w:rsidR="004D5C68" w:rsidRPr="004D5C68" w:rsidRDefault="004D5C68" w:rsidP="00C71BB2">
      <w:pPr>
        <w:spacing w:before="100" w:beforeAutospacing="1" w:after="100" w:afterAutospacing="1" w:line="240" w:lineRule="auto"/>
        <w:ind w:left="567"/>
        <w:contextualSpacing/>
        <w:jc w:val="both"/>
        <w:rPr>
          <w:rFonts w:ascii="Arial" w:eastAsia="Calibri" w:hAnsi="Arial" w:cs="Arial"/>
          <w:sz w:val="24"/>
          <w:szCs w:val="24"/>
        </w:rPr>
      </w:pPr>
      <w:r w:rsidRPr="004D5C68">
        <w:rPr>
          <w:rFonts w:ascii="Arial" w:eastAsia="Calibri" w:hAnsi="Arial" w:cs="Arial"/>
          <w:sz w:val="24"/>
          <w:szCs w:val="24"/>
        </w:rPr>
        <w:t xml:space="preserve">The new </w:t>
      </w:r>
      <w:r>
        <w:rPr>
          <w:rFonts w:ascii="Arial" w:eastAsia="Calibri" w:hAnsi="Arial" w:cs="Arial"/>
          <w:sz w:val="24"/>
          <w:szCs w:val="24"/>
        </w:rPr>
        <w:t>SERF</w:t>
      </w:r>
      <w:r w:rsidRPr="004D5C68">
        <w:rPr>
          <w:rFonts w:ascii="Arial" w:eastAsia="Calibri" w:hAnsi="Arial" w:cs="Arial"/>
          <w:sz w:val="24"/>
          <w:szCs w:val="24"/>
        </w:rPr>
        <w:t xml:space="preserve"> operator should be required to develop the existing joint working arrangements with Network Rail (South East route) to ensure unified </w:t>
      </w:r>
      <w:r w:rsidR="006E5293">
        <w:rPr>
          <w:rFonts w:ascii="Arial" w:eastAsia="Calibri" w:hAnsi="Arial" w:cs="Arial"/>
          <w:sz w:val="24"/>
          <w:szCs w:val="24"/>
        </w:rPr>
        <w:t xml:space="preserve">and timely </w:t>
      </w:r>
      <w:r w:rsidRPr="004D5C68">
        <w:rPr>
          <w:rFonts w:ascii="Arial" w:eastAsia="Calibri" w:hAnsi="Arial" w:cs="Arial"/>
          <w:sz w:val="24"/>
          <w:szCs w:val="24"/>
        </w:rPr>
        <w:t xml:space="preserve">communications to passengers. The provision of smart phones for station staff needs to be supported by a unified approach to the provision of </w:t>
      </w:r>
      <w:r w:rsidR="006E5293">
        <w:rPr>
          <w:rFonts w:ascii="Arial" w:eastAsia="Calibri" w:hAnsi="Arial" w:cs="Arial"/>
          <w:sz w:val="24"/>
          <w:szCs w:val="24"/>
        </w:rPr>
        <w:t xml:space="preserve">regular, informative </w:t>
      </w:r>
      <w:r w:rsidRPr="004D5C68">
        <w:rPr>
          <w:rFonts w:ascii="Arial" w:eastAsia="Calibri" w:hAnsi="Arial" w:cs="Arial"/>
          <w:sz w:val="24"/>
          <w:szCs w:val="24"/>
        </w:rPr>
        <w:t xml:space="preserve">on-screen train displays and PA announcements. </w:t>
      </w:r>
    </w:p>
    <w:p w:rsidR="004D5C68" w:rsidRPr="004D5C68" w:rsidRDefault="004D5C68" w:rsidP="00C71BB2">
      <w:pPr>
        <w:spacing w:before="100" w:beforeAutospacing="1" w:after="100" w:afterAutospacing="1" w:line="240" w:lineRule="auto"/>
        <w:ind w:left="567" w:hanging="567"/>
        <w:contextualSpacing/>
        <w:jc w:val="both"/>
        <w:rPr>
          <w:rFonts w:ascii="Arial" w:eastAsia="Calibri" w:hAnsi="Arial" w:cs="Arial"/>
          <w:sz w:val="24"/>
          <w:szCs w:val="24"/>
        </w:rPr>
      </w:pPr>
    </w:p>
    <w:p w:rsidR="004D5C68" w:rsidRPr="004D5C68" w:rsidRDefault="004D5C68" w:rsidP="00C71BB2">
      <w:pPr>
        <w:spacing w:before="100" w:beforeAutospacing="1" w:after="100" w:afterAutospacing="1" w:line="240" w:lineRule="auto"/>
        <w:ind w:left="567"/>
        <w:contextualSpacing/>
        <w:jc w:val="both"/>
        <w:rPr>
          <w:rFonts w:ascii="Arial" w:eastAsia="Calibri" w:hAnsi="Arial" w:cs="Arial"/>
          <w:sz w:val="24"/>
          <w:szCs w:val="24"/>
        </w:rPr>
      </w:pPr>
      <w:r w:rsidRPr="004D5C68">
        <w:rPr>
          <w:rFonts w:ascii="Arial" w:eastAsia="Calibri" w:hAnsi="Arial" w:cs="Arial"/>
          <w:sz w:val="24"/>
          <w:szCs w:val="24"/>
        </w:rPr>
        <w:t xml:space="preserve">This approach is especially important in responding to disruption in service, when a unified approach with clear </w:t>
      </w:r>
      <w:r w:rsidR="006E5293">
        <w:rPr>
          <w:rFonts w:ascii="Arial" w:eastAsia="Calibri" w:hAnsi="Arial" w:cs="Arial"/>
          <w:sz w:val="24"/>
          <w:szCs w:val="24"/>
        </w:rPr>
        <w:t xml:space="preserve">and accurate </w:t>
      </w:r>
      <w:r w:rsidRPr="004D5C68">
        <w:rPr>
          <w:rFonts w:ascii="Arial" w:eastAsia="Calibri" w:hAnsi="Arial" w:cs="Arial"/>
          <w:sz w:val="24"/>
          <w:szCs w:val="24"/>
        </w:rPr>
        <w:t xml:space="preserve">information becomes an even greater need for the travelling public. </w:t>
      </w:r>
    </w:p>
    <w:p w:rsidR="00A82736" w:rsidRPr="00A82736" w:rsidRDefault="00A82736" w:rsidP="00C71BB2">
      <w:pPr>
        <w:pStyle w:val="ListParagraph"/>
        <w:numPr>
          <w:ilvl w:val="0"/>
          <w:numId w:val="2"/>
        </w:numPr>
        <w:spacing w:after="0" w:line="240" w:lineRule="auto"/>
        <w:ind w:left="567" w:hanging="567"/>
        <w:jc w:val="both"/>
        <w:rPr>
          <w:rFonts w:ascii="Arial" w:hAnsi="Arial" w:cs="Arial"/>
          <w:b/>
          <w:sz w:val="24"/>
          <w:szCs w:val="24"/>
        </w:rPr>
      </w:pPr>
      <w:r w:rsidRPr="00A82736">
        <w:rPr>
          <w:rFonts w:ascii="Arial" w:hAnsi="Arial" w:cs="Arial"/>
          <w:b/>
          <w:sz w:val="24"/>
          <w:szCs w:val="24"/>
        </w:rPr>
        <w:lastRenderedPageBreak/>
        <w:t>What more could be done to improve access and provide facilities for those with disabilities or additional needs?</w:t>
      </w:r>
    </w:p>
    <w:p w:rsidR="00C71BB2" w:rsidRDefault="00C71BB2" w:rsidP="00C71BB2">
      <w:pPr>
        <w:tabs>
          <w:tab w:val="left" w:pos="1134"/>
        </w:tabs>
        <w:spacing w:after="0" w:line="240" w:lineRule="auto"/>
        <w:jc w:val="both"/>
        <w:rPr>
          <w:rFonts w:ascii="Arial" w:eastAsia="Calibri" w:hAnsi="Arial" w:cs="Arial"/>
          <w:b/>
          <w:sz w:val="24"/>
          <w:szCs w:val="24"/>
          <w:lang w:eastAsia="en-GB"/>
        </w:rPr>
      </w:pPr>
    </w:p>
    <w:p w:rsidR="00A82736" w:rsidRPr="00011D92" w:rsidRDefault="00A82736" w:rsidP="00C71BB2">
      <w:pPr>
        <w:tabs>
          <w:tab w:val="left" w:pos="1134"/>
        </w:tabs>
        <w:spacing w:after="0" w:line="240" w:lineRule="auto"/>
        <w:ind w:left="567"/>
        <w:jc w:val="both"/>
        <w:rPr>
          <w:rFonts w:ascii="Arial" w:eastAsia="Calibri" w:hAnsi="Arial" w:cs="Arial"/>
          <w:sz w:val="24"/>
          <w:szCs w:val="24"/>
          <w:u w:val="single"/>
          <w:lang w:eastAsia="en-GB"/>
        </w:rPr>
      </w:pPr>
      <w:r w:rsidRPr="00011D92">
        <w:rPr>
          <w:rFonts w:ascii="Arial" w:eastAsia="Calibri" w:hAnsi="Arial" w:cs="Arial"/>
          <w:sz w:val="24"/>
          <w:szCs w:val="24"/>
          <w:u w:val="single"/>
          <w:lang w:eastAsia="en-GB"/>
        </w:rPr>
        <w:t>Access for All</w:t>
      </w:r>
    </w:p>
    <w:p w:rsidR="00A82736" w:rsidRDefault="00A82736" w:rsidP="00C71BB2">
      <w:pPr>
        <w:tabs>
          <w:tab w:val="left" w:pos="1134"/>
        </w:tabs>
        <w:spacing w:after="0" w:line="240" w:lineRule="auto"/>
        <w:ind w:left="567" w:hanging="567"/>
        <w:jc w:val="both"/>
        <w:rPr>
          <w:rFonts w:ascii="Arial" w:eastAsia="Calibri" w:hAnsi="Arial" w:cs="Arial"/>
          <w:b/>
          <w:sz w:val="24"/>
          <w:szCs w:val="24"/>
          <w:lang w:eastAsia="en-GB"/>
        </w:rPr>
      </w:pPr>
    </w:p>
    <w:p w:rsidR="00A82736" w:rsidRDefault="00C71BB2" w:rsidP="00C71BB2">
      <w:pPr>
        <w:tabs>
          <w:tab w:val="left" w:pos="1134"/>
        </w:tabs>
        <w:spacing w:after="0" w:line="240" w:lineRule="auto"/>
        <w:ind w:left="567" w:hanging="567"/>
        <w:jc w:val="both"/>
        <w:rPr>
          <w:rFonts w:ascii="Arial" w:eastAsia="Calibri" w:hAnsi="Arial" w:cs="Arial"/>
          <w:sz w:val="24"/>
          <w:szCs w:val="24"/>
          <w:lang w:eastAsia="en-GB"/>
        </w:rPr>
      </w:pPr>
      <w:r>
        <w:rPr>
          <w:rFonts w:ascii="Arial" w:eastAsia="Calibri" w:hAnsi="Arial" w:cs="Arial"/>
          <w:sz w:val="24"/>
          <w:szCs w:val="24"/>
          <w:lang w:eastAsia="en-GB"/>
        </w:rPr>
        <w:tab/>
      </w:r>
      <w:r w:rsidR="00A82736" w:rsidRPr="00A82736">
        <w:rPr>
          <w:rFonts w:ascii="Arial" w:eastAsia="Calibri" w:hAnsi="Arial" w:cs="Arial"/>
          <w:sz w:val="24"/>
          <w:szCs w:val="24"/>
          <w:lang w:eastAsia="en-GB"/>
        </w:rPr>
        <w:t>W</w:t>
      </w:r>
      <w:r w:rsidR="00A82736" w:rsidRPr="00777DAB">
        <w:rPr>
          <w:rFonts w:ascii="Arial" w:eastAsia="Calibri" w:hAnsi="Arial" w:cs="Arial"/>
          <w:sz w:val="24"/>
          <w:szCs w:val="24"/>
          <w:lang w:eastAsia="en-GB"/>
        </w:rPr>
        <w:t xml:space="preserve">hile good progress has been made at many stations in Kent, there are many which still do not offer level access to all platforms. </w:t>
      </w:r>
      <w:r w:rsidR="00A82736">
        <w:rPr>
          <w:rFonts w:ascii="Arial" w:eastAsia="Calibri" w:hAnsi="Arial" w:cs="Arial"/>
          <w:sz w:val="24"/>
          <w:szCs w:val="24"/>
          <w:lang w:eastAsia="en-GB"/>
        </w:rPr>
        <w:t>It is a sign of a civilised society that those with the greatest disabilities should be afforded the greatest facilities, especially to enable a joined-up and step-free rail journey. The new SERF specification should include a requirement for the new operator to commit to further significant investment in Access for All facilities at stations, to work towards an entirely accessible rail network in Kent.</w:t>
      </w:r>
      <w:r w:rsidR="00A82736" w:rsidRPr="00777DAB">
        <w:rPr>
          <w:rFonts w:ascii="Arial" w:eastAsia="Calibri" w:hAnsi="Arial" w:cs="Arial"/>
          <w:sz w:val="24"/>
          <w:szCs w:val="24"/>
          <w:lang w:eastAsia="en-GB"/>
        </w:rPr>
        <w:t xml:space="preserve"> </w:t>
      </w:r>
      <w:r w:rsidR="00266574">
        <w:rPr>
          <w:rFonts w:ascii="Arial" w:eastAsia="Calibri" w:hAnsi="Arial" w:cs="Arial"/>
          <w:sz w:val="24"/>
          <w:szCs w:val="24"/>
          <w:lang w:eastAsia="en-GB"/>
        </w:rPr>
        <w:t xml:space="preserve"> </w:t>
      </w:r>
    </w:p>
    <w:p w:rsidR="00A82736" w:rsidRPr="004D5C68" w:rsidRDefault="00A82736" w:rsidP="00C71BB2">
      <w:pPr>
        <w:pStyle w:val="ListParagraph"/>
        <w:ind w:left="567" w:hanging="567"/>
        <w:rPr>
          <w:rFonts w:ascii="Arial" w:hAnsi="Arial" w:cs="Arial"/>
          <w:sz w:val="24"/>
          <w:szCs w:val="24"/>
        </w:rPr>
      </w:pPr>
    </w:p>
    <w:p w:rsidR="00777DAB" w:rsidRDefault="00202957" w:rsidP="00C71BB2">
      <w:pPr>
        <w:pStyle w:val="ListParagraph"/>
        <w:numPr>
          <w:ilvl w:val="0"/>
          <w:numId w:val="2"/>
        </w:numPr>
        <w:spacing w:after="0" w:line="240" w:lineRule="auto"/>
        <w:ind w:left="567" w:hanging="567"/>
        <w:jc w:val="both"/>
        <w:rPr>
          <w:rFonts w:ascii="Arial" w:hAnsi="Arial" w:cs="Arial"/>
          <w:b/>
          <w:sz w:val="24"/>
          <w:szCs w:val="24"/>
        </w:rPr>
      </w:pPr>
      <w:r w:rsidRPr="008527E0">
        <w:rPr>
          <w:rFonts w:ascii="Arial" w:hAnsi="Arial" w:cs="Arial"/>
          <w:b/>
          <w:sz w:val="24"/>
          <w:szCs w:val="24"/>
        </w:rPr>
        <w:t>How far do you support, or oppose, the extension of High Speed services from London St Pancras to Hastings, Bexhill and Rye, where this would represent value for money to the taxpayer?</w:t>
      </w:r>
    </w:p>
    <w:p w:rsidR="008527E0" w:rsidRDefault="008527E0" w:rsidP="00C71BB2">
      <w:pPr>
        <w:pStyle w:val="ListParagraph"/>
        <w:spacing w:after="0" w:line="240" w:lineRule="auto"/>
        <w:ind w:left="0"/>
        <w:jc w:val="both"/>
        <w:rPr>
          <w:rFonts w:ascii="Arial" w:hAnsi="Arial" w:cs="Arial"/>
          <w:b/>
          <w:sz w:val="24"/>
          <w:szCs w:val="24"/>
        </w:rPr>
      </w:pPr>
    </w:p>
    <w:p w:rsidR="008527E0" w:rsidRDefault="008527E0" w:rsidP="00C71BB2">
      <w:pPr>
        <w:pStyle w:val="ListParagraph"/>
        <w:spacing w:after="0" w:line="240" w:lineRule="auto"/>
        <w:ind w:left="567"/>
        <w:jc w:val="both"/>
        <w:rPr>
          <w:rFonts w:ascii="Arial" w:hAnsi="Arial" w:cs="Arial"/>
          <w:sz w:val="24"/>
          <w:szCs w:val="24"/>
        </w:rPr>
      </w:pPr>
      <w:r>
        <w:rPr>
          <w:rFonts w:ascii="Arial" w:hAnsi="Arial" w:cs="Arial"/>
          <w:sz w:val="24"/>
          <w:szCs w:val="24"/>
        </w:rPr>
        <w:t xml:space="preserve">KCC strongly supports the proposed extension of High Speed services to Hastings and Bexhill via </w:t>
      </w:r>
      <w:r w:rsidR="00605E46">
        <w:rPr>
          <w:rFonts w:ascii="Arial" w:hAnsi="Arial" w:cs="Arial"/>
          <w:sz w:val="24"/>
          <w:szCs w:val="24"/>
        </w:rPr>
        <w:t xml:space="preserve">Ashford and </w:t>
      </w:r>
      <w:r>
        <w:rPr>
          <w:rFonts w:ascii="Arial" w:hAnsi="Arial" w:cs="Arial"/>
          <w:sz w:val="24"/>
          <w:szCs w:val="24"/>
        </w:rPr>
        <w:t xml:space="preserve">Rye. The principal </w:t>
      </w:r>
      <w:r w:rsidR="00605E46">
        <w:rPr>
          <w:rFonts w:ascii="Arial" w:hAnsi="Arial" w:cs="Arial"/>
          <w:sz w:val="24"/>
          <w:szCs w:val="24"/>
        </w:rPr>
        <w:t>reasons</w:t>
      </w:r>
      <w:r>
        <w:rPr>
          <w:rFonts w:ascii="Arial" w:hAnsi="Arial" w:cs="Arial"/>
          <w:sz w:val="24"/>
          <w:szCs w:val="24"/>
        </w:rPr>
        <w:t xml:space="preserve"> for this strong support are:</w:t>
      </w:r>
    </w:p>
    <w:p w:rsidR="00605E46" w:rsidRDefault="00605E46" w:rsidP="008527E0">
      <w:pPr>
        <w:pStyle w:val="ListParagraph"/>
        <w:rPr>
          <w:rFonts w:ascii="Arial" w:hAnsi="Arial" w:cs="Arial"/>
          <w:sz w:val="24"/>
          <w:szCs w:val="24"/>
        </w:rPr>
      </w:pPr>
    </w:p>
    <w:p w:rsidR="008527E0" w:rsidRDefault="008527E0" w:rsidP="00C71BB2">
      <w:pPr>
        <w:pStyle w:val="ListParagraph"/>
        <w:numPr>
          <w:ilvl w:val="0"/>
          <w:numId w:val="13"/>
        </w:numPr>
        <w:spacing w:after="0" w:line="240" w:lineRule="auto"/>
        <w:ind w:left="1134" w:hanging="567"/>
        <w:jc w:val="both"/>
        <w:rPr>
          <w:rFonts w:ascii="Arial" w:hAnsi="Arial" w:cs="Arial"/>
          <w:sz w:val="24"/>
          <w:szCs w:val="24"/>
        </w:rPr>
      </w:pPr>
      <w:r>
        <w:rPr>
          <w:rFonts w:ascii="Arial" w:hAnsi="Arial" w:cs="Arial"/>
          <w:sz w:val="24"/>
          <w:szCs w:val="24"/>
        </w:rPr>
        <w:t xml:space="preserve">To generate growth in East </w:t>
      </w:r>
      <w:r w:rsidR="00605E46">
        <w:rPr>
          <w:rFonts w:ascii="Arial" w:hAnsi="Arial" w:cs="Arial"/>
          <w:sz w:val="24"/>
          <w:szCs w:val="24"/>
        </w:rPr>
        <w:t>Kent</w:t>
      </w:r>
      <w:r>
        <w:rPr>
          <w:rFonts w:ascii="Arial" w:hAnsi="Arial" w:cs="Arial"/>
          <w:sz w:val="24"/>
          <w:szCs w:val="24"/>
        </w:rPr>
        <w:t xml:space="preserve"> and East Sussex (as part of a wider increase in High Speed service levels across the new SERF network)</w:t>
      </w:r>
    </w:p>
    <w:p w:rsidR="008527E0" w:rsidRDefault="008527E0" w:rsidP="00C71BB2">
      <w:pPr>
        <w:pStyle w:val="ListParagraph"/>
        <w:numPr>
          <w:ilvl w:val="0"/>
          <w:numId w:val="13"/>
        </w:numPr>
        <w:spacing w:after="0" w:line="240" w:lineRule="auto"/>
        <w:ind w:left="1134" w:hanging="567"/>
        <w:jc w:val="both"/>
        <w:rPr>
          <w:rFonts w:ascii="Arial" w:hAnsi="Arial" w:cs="Arial"/>
          <w:sz w:val="24"/>
          <w:szCs w:val="24"/>
        </w:rPr>
      </w:pPr>
      <w:r>
        <w:rPr>
          <w:rFonts w:ascii="Arial" w:hAnsi="Arial" w:cs="Arial"/>
          <w:sz w:val="24"/>
          <w:szCs w:val="24"/>
        </w:rPr>
        <w:t>To deliver additional High Speed capacity to Ashford, as well as to Rye, Hastings and Bexhill in East Sussex</w:t>
      </w:r>
    </w:p>
    <w:p w:rsidR="008527E0" w:rsidRDefault="008527E0" w:rsidP="00C71BB2">
      <w:pPr>
        <w:pStyle w:val="ListParagraph"/>
        <w:numPr>
          <w:ilvl w:val="0"/>
          <w:numId w:val="13"/>
        </w:numPr>
        <w:spacing w:after="0" w:line="240" w:lineRule="auto"/>
        <w:ind w:left="1134" w:hanging="567"/>
        <w:jc w:val="both"/>
        <w:rPr>
          <w:rFonts w:ascii="Arial" w:hAnsi="Arial" w:cs="Arial"/>
          <w:sz w:val="24"/>
          <w:szCs w:val="24"/>
        </w:rPr>
      </w:pPr>
      <w:r>
        <w:rPr>
          <w:rFonts w:ascii="Arial" w:hAnsi="Arial" w:cs="Arial"/>
          <w:sz w:val="24"/>
          <w:szCs w:val="24"/>
        </w:rPr>
        <w:t xml:space="preserve">To </w:t>
      </w:r>
      <w:r w:rsidR="00605E46">
        <w:rPr>
          <w:rFonts w:ascii="Arial" w:hAnsi="Arial" w:cs="Arial"/>
          <w:sz w:val="24"/>
          <w:szCs w:val="24"/>
        </w:rPr>
        <w:t>relieve</w:t>
      </w:r>
      <w:r>
        <w:rPr>
          <w:rFonts w:ascii="Arial" w:hAnsi="Arial" w:cs="Arial"/>
          <w:sz w:val="24"/>
          <w:szCs w:val="24"/>
        </w:rPr>
        <w:t xml:space="preserve"> capacity </w:t>
      </w:r>
      <w:r w:rsidR="00605E46">
        <w:rPr>
          <w:rFonts w:ascii="Arial" w:hAnsi="Arial" w:cs="Arial"/>
          <w:sz w:val="24"/>
          <w:szCs w:val="24"/>
        </w:rPr>
        <w:t>constraints</w:t>
      </w:r>
      <w:r>
        <w:rPr>
          <w:rFonts w:ascii="Arial" w:hAnsi="Arial" w:cs="Arial"/>
          <w:sz w:val="24"/>
          <w:szCs w:val="24"/>
        </w:rPr>
        <w:t xml:space="preserve"> on the Tonbridge – Hastings route</w:t>
      </w:r>
    </w:p>
    <w:p w:rsidR="008527E0" w:rsidRDefault="00605E46" w:rsidP="00C71BB2">
      <w:pPr>
        <w:pStyle w:val="ListParagraph"/>
        <w:numPr>
          <w:ilvl w:val="0"/>
          <w:numId w:val="13"/>
        </w:numPr>
        <w:spacing w:after="0" w:line="240" w:lineRule="auto"/>
        <w:ind w:left="1134" w:hanging="567"/>
        <w:jc w:val="both"/>
        <w:rPr>
          <w:rFonts w:ascii="Arial" w:hAnsi="Arial" w:cs="Arial"/>
          <w:sz w:val="24"/>
          <w:szCs w:val="24"/>
        </w:rPr>
      </w:pPr>
      <w:r>
        <w:rPr>
          <w:rFonts w:ascii="Arial" w:hAnsi="Arial" w:cs="Arial"/>
          <w:sz w:val="24"/>
          <w:szCs w:val="24"/>
        </w:rPr>
        <w:t xml:space="preserve">To be supported by KCC’s submission for an additional fleet of High Speed bi-mode rolling–stock </w:t>
      </w:r>
      <w:r w:rsidRPr="008527E0">
        <w:rPr>
          <w:rFonts w:ascii="Arial" w:hAnsi="Arial" w:cs="Arial"/>
          <w:i/>
          <w:sz w:val="24"/>
          <w:szCs w:val="24"/>
        </w:rPr>
        <w:t>(see response to Q22)</w:t>
      </w:r>
    </w:p>
    <w:p w:rsidR="00605E46" w:rsidRDefault="008527E0" w:rsidP="00C71BB2">
      <w:pPr>
        <w:spacing w:before="100" w:beforeAutospacing="1" w:after="100" w:afterAutospacing="1" w:line="240" w:lineRule="auto"/>
        <w:ind w:left="567"/>
        <w:contextualSpacing/>
        <w:jc w:val="both"/>
        <w:rPr>
          <w:rFonts w:ascii="Arial" w:eastAsia="Calibri" w:hAnsi="Arial" w:cs="Arial"/>
          <w:sz w:val="24"/>
          <w:szCs w:val="24"/>
        </w:rPr>
      </w:pPr>
      <w:r w:rsidRPr="008527E0">
        <w:rPr>
          <w:rFonts w:ascii="Arial" w:eastAsia="Calibri" w:hAnsi="Arial" w:cs="Arial"/>
          <w:sz w:val="24"/>
          <w:szCs w:val="24"/>
        </w:rPr>
        <w:t xml:space="preserve">There </w:t>
      </w:r>
      <w:r>
        <w:rPr>
          <w:rFonts w:ascii="Arial" w:eastAsia="Calibri" w:hAnsi="Arial" w:cs="Arial"/>
          <w:sz w:val="24"/>
          <w:szCs w:val="24"/>
        </w:rPr>
        <w:t>is</w:t>
      </w:r>
      <w:r w:rsidRPr="008527E0">
        <w:rPr>
          <w:rFonts w:ascii="Arial" w:eastAsia="Calibri" w:hAnsi="Arial" w:cs="Arial"/>
          <w:sz w:val="24"/>
          <w:szCs w:val="24"/>
        </w:rPr>
        <w:t xml:space="preserve"> a specific </w:t>
      </w:r>
      <w:r>
        <w:rPr>
          <w:rFonts w:ascii="Arial" w:eastAsia="Calibri" w:hAnsi="Arial" w:cs="Arial"/>
          <w:sz w:val="24"/>
          <w:szCs w:val="24"/>
        </w:rPr>
        <w:t xml:space="preserve">option for funders included in the </w:t>
      </w:r>
      <w:r w:rsidRPr="008527E0">
        <w:rPr>
          <w:rFonts w:ascii="Arial" w:eastAsia="Calibri" w:hAnsi="Arial" w:cs="Arial"/>
          <w:sz w:val="24"/>
          <w:szCs w:val="24"/>
        </w:rPr>
        <w:t>propos</w:t>
      </w:r>
      <w:r>
        <w:rPr>
          <w:rFonts w:ascii="Arial" w:eastAsia="Calibri" w:hAnsi="Arial" w:cs="Arial"/>
          <w:sz w:val="24"/>
          <w:szCs w:val="24"/>
        </w:rPr>
        <w:t>ed list of</w:t>
      </w:r>
      <w:r w:rsidRPr="008527E0">
        <w:rPr>
          <w:rFonts w:ascii="Arial" w:eastAsia="Calibri" w:hAnsi="Arial" w:cs="Arial"/>
          <w:sz w:val="24"/>
          <w:szCs w:val="24"/>
        </w:rPr>
        <w:t xml:space="preserve"> enhancements </w:t>
      </w:r>
      <w:r w:rsidR="00605E46">
        <w:rPr>
          <w:rFonts w:ascii="Arial" w:eastAsia="Calibri" w:hAnsi="Arial" w:cs="Arial"/>
          <w:sz w:val="24"/>
          <w:szCs w:val="24"/>
        </w:rPr>
        <w:t xml:space="preserve">in the draft Kent Route Study recently published by </w:t>
      </w:r>
      <w:r w:rsidR="00605E46" w:rsidRPr="008527E0">
        <w:rPr>
          <w:rFonts w:ascii="Arial" w:eastAsia="Calibri" w:hAnsi="Arial" w:cs="Arial"/>
          <w:sz w:val="24"/>
          <w:szCs w:val="24"/>
        </w:rPr>
        <w:t>Network Rail</w:t>
      </w:r>
      <w:r w:rsidR="00605E46">
        <w:rPr>
          <w:rFonts w:ascii="Arial" w:eastAsia="Calibri" w:hAnsi="Arial" w:cs="Arial"/>
          <w:sz w:val="24"/>
          <w:szCs w:val="24"/>
        </w:rPr>
        <w:t xml:space="preserve"> for </w:t>
      </w:r>
      <w:r w:rsidR="00605E46" w:rsidRPr="008527E0">
        <w:rPr>
          <w:rFonts w:ascii="Arial" w:eastAsia="Calibri" w:hAnsi="Arial" w:cs="Arial"/>
          <w:sz w:val="24"/>
          <w:szCs w:val="24"/>
        </w:rPr>
        <w:t>Control Period 6 (CP6</w:t>
      </w:r>
      <w:r w:rsidR="00605E46">
        <w:rPr>
          <w:rFonts w:ascii="Arial" w:eastAsia="Calibri" w:hAnsi="Arial" w:cs="Arial"/>
          <w:sz w:val="24"/>
          <w:szCs w:val="24"/>
        </w:rPr>
        <w:t>: 2019-2024</w:t>
      </w:r>
      <w:r w:rsidR="00605E46" w:rsidRPr="008527E0">
        <w:rPr>
          <w:rFonts w:ascii="Arial" w:eastAsia="Calibri" w:hAnsi="Arial" w:cs="Arial"/>
          <w:sz w:val="24"/>
          <w:szCs w:val="24"/>
        </w:rPr>
        <w:t>)</w:t>
      </w:r>
      <w:r w:rsidR="00D23AB4">
        <w:rPr>
          <w:rFonts w:ascii="Arial" w:eastAsia="Calibri" w:hAnsi="Arial" w:cs="Arial"/>
          <w:sz w:val="24"/>
          <w:szCs w:val="24"/>
        </w:rPr>
        <w:t xml:space="preserve"> which could enable this new service to operate</w:t>
      </w:r>
      <w:r w:rsidR="00605E46">
        <w:rPr>
          <w:rFonts w:ascii="Arial" w:eastAsia="Calibri" w:hAnsi="Arial" w:cs="Arial"/>
          <w:sz w:val="24"/>
          <w:szCs w:val="24"/>
        </w:rPr>
        <w:t>.</w:t>
      </w:r>
      <w:r w:rsidR="00605E46" w:rsidRPr="008527E0">
        <w:rPr>
          <w:rFonts w:ascii="Arial" w:eastAsia="Calibri" w:hAnsi="Arial" w:cs="Arial"/>
          <w:sz w:val="24"/>
          <w:szCs w:val="24"/>
        </w:rPr>
        <w:t xml:space="preserve"> </w:t>
      </w:r>
      <w:r w:rsidR="00605E46">
        <w:rPr>
          <w:rFonts w:ascii="Arial" w:eastAsia="Calibri" w:hAnsi="Arial" w:cs="Arial"/>
          <w:sz w:val="24"/>
          <w:szCs w:val="24"/>
        </w:rPr>
        <w:t>This is for a realignment of the track layout at Ashford International station, to join the track serving the London end of platform 2 (which is accessible from the Marshlink route) to the Ashford Spurs which link through to High Speed 1.</w:t>
      </w:r>
    </w:p>
    <w:p w:rsidR="00605E46" w:rsidRDefault="00605E46" w:rsidP="00C71BB2">
      <w:pPr>
        <w:spacing w:before="100" w:beforeAutospacing="1" w:after="100" w:afterAutospacing="1" w:line="240" w:lineRule="auto"/>
        <w:ind w:left="567"/>
        <w:contextualSpacing/>
        <w:jc w:val="both"/>
        <w:rPr>
          <w:rFonts w:ascii="Arial" w:eastAsia="Calibri" w:hAnsi="Arial" w:cs="Arial"/>
          <w:sz w:val="24"/>
          <w:szCs w:val="24"/>
        </w:rPr>
      </w:pPr>
    </w:p>
    <w:p w:rsidR="00C71BB2" w:rsidRDefault="00605E46" w:rsidP="00011D92">
      <w:pPr>
        <w:spacing w:after="0" w:line="240" w:lineRule="auto"/>
        <w:ind w:left="567"/>
        <w:contextualSpacing/>
        <w:jc w:val="both"/>
        <w:rPr>
          <w:rFonts w:ascii="Arial" w:eastAsia="Calibri" w:hAnsi="Arial" w:cs="Arial"/>
          <w:i/>
          <w:sz w:val="24"/>
          <w:szCs w:val="24"/>
        </w:rPr>
      </w:pPr>
      <w:r>
        <w:rPr>
          <w:rFonts w:ascii="Arial" w:eastAsia="Calibri" w:hAnsi="Arial" w:cs="Arial"/>
          <w:sz w:val="24"/>
          <w:szCs w:val="24"/>
        </w:rPr>
        <w:t xml:space="preserve">The delivery of this project, provided funding were allocated in the settlement for the Kent Route for CP6, would facilitate the through operation of High Speed  bi-mode services between London St Pancras and Hastings / Bexhill via Ashford and Rye </w:t>
      </w:r>
      <w:r w:rsidRPr="00605E46">
        <w:rPr>
          <w:rFonts w:ascii="Arial" w:eastAsia="Calibri" w:hAnsi="Arial" w:cs="Arial"/>
          <w:i/>
          <w:sz w:val="24"/>
          <w:szCs w:val="24"/>
        </w:rPr>
        <w:t>(see proposed High Speed service table in response to Q15)</w:t>
      </w:r>
      <w:r w:rsidRPr="008527E0">
        <w:rPr>
          <w:rFonts w:ascii="Arial" w:eastAsia="Calibri" w:hAnsi="Arial" w:cs="Arial"/>
          <w:i/>
          <w:sz w:val="24"/>
          <w:szCs w:val="24"/>
        </w:rPr>
        <w:t>.</w:t>
      </w:r>
    </w:p>
    <w:p w:rsidR="00011D92" w:rsidRDefault="00011D92" w:rsidP="00011D92">
      <w:pPr>
        <w:spacing w:after="0" w:line="240" w:lineRule="auto"/>
        <w:ind w:left="567"/>
        <w:contextualSpacing/>
        <w:jc w:val="both"/>
        <w:rPr>
          <w:rFonts w:ascii="Arial" w:eastAsia="Calibri" w:hAnsi="Arial" w:cs="Arial"/>
          <w:i/>
          <w:sz w:val="24"/>
          <w:szCs w:val="24"/>
        </w:rPr>
      </w:pPr>
    </w:p>
    <w:p w:rsidR="00011D92" w:rsidRDefault="00011D92" w:rsidP="00011D92">
      <w:pPr>
        <w:spacing w:after="0" w:line="240" w:lineRule="auto"/>
        <w:ind w:left="567"/>
        <w:contextualSpacing/>
        <w:jc w:val="both"/>
        <w:rPr>
          <w:rFonts w:ascii="Arial" w:eastAsia="Calibri" w:hAnsi="Arial" w:cs="Arial"/>
          <w:i/>
          <w:sz w:val="24"/>
          <w:szCs w:val="24"/>
        </w:rPr>
      </w:pPr>
    </w:p>
    <w:p w:rsidR="00011D92" w:rsidRDefault="00011D92" w:rsidP="00011D92">
      <w:pPr>
        <w:spacing w:after="0" w:line="240" w:lineRule="auto"/>
        <w:ind w:left="567"/>
        <w:contextualSpacing/>
        <w:jc w:val="both"/>
        <w:rPr>
          <w:rFonts w:ascii="Arial" w:eastAsia="Calibri" w:hAnsi="Arial" w:cs="Arial"/>
          <w:i/>
          <w:sz w:val="24"/>
          <w:szCs w:val="24"/>
        </w:rPr>
      </w:pPr>
    </w:p>
    <w:p w:rsidR="00011D92" w:rsidRDefault="00011D92" w:rsidP="00011D92">
      <w:pPr>
        <w:spacing w:after="0" w:line="240" w:lineRule="auto"/>
        <w:ind w:left="567"/>
        <w:contextualSpacing/>
        <w:jc w:val="both"/>
        <w:rPr>
          <w:rFonts w:ascii="Arial" w:eastAsia="Calibri" w:hAnsi="Arial" w:cs="Arial"/>
          <w:i/>
          <w:sz w:val="24"/>
          <w:szCs w:val="24"/>
        </w:rPr>
      </w:pPr>
    </w:p>
    <w:p w:rsidR="00011D92" w:rsidRDefault="00011D92" w:rsidP="00011D92">
      <w:pPr>
        <w:spacing w:after="0" w:line="240" w:lineRule="auto"/>
        <w:ind w:left="567"/>
        <w:contextualSpacing/>
        <w:jc w:val="both"/>
        <w:rPr>
          <w:rFonts w:ascii="Arial" w:eastAsia="Calibri" w:hAnsi="Arial" w:cs="Arial"/>
          <w:sz w:val="24"/>
          <w:szCs w:val="24"/>
        </w:rPr>
      </w:pPr>
    </w:p>
    <w:p w:rsidR="00C71BB2" w:rsidRPr="008527E0" w:rsidRDefault="00C71BB2" w:rsidP="008859C8">
      <w:pPr>
        <w:spacing w:after="0" w:line="240" w:lineRule="auto"/>
        <w:ind w:left="720" w:hanging="720"/>
        <w:contextualSpacing/>
        <w:jc w:val="both"/>
        <w:rPr>
          <w:rFonts w:ascii="Arial" w:eastAsia="Calibri" w:hAnsi="Arial" w:cs="Arial"/>
          <w:sz w:val="24"/>
          <w:szCs w:val="24"/>
        </w:rPr>
      </w:pPr>
    </w:p>
    <w:p w:rsidR="008527E0" w:rsidRPr="00C71BB2" w:rsidRDefault="008859C8" w:rsidP="00C71BB2">
      <w:pPr>
        <w:pStyle w:val="ListParagraph"/>
        <w:numPr>
          <w:ilvl w:val="0"/>
          <w:numId w:val="2"/>
        </w:numPr>
        <w:tabs>
          <w:tab w:val="left" w:pos="1134"/>
        </w:tabs>
        <w:spacing w:after="0" w:line="240" w:lineRule="auto"/>
        <w:ind w:left="709" w:hanging="709"/>
        <w:jc w:val="both"/>
        <w:rPr>
          <w:rFonts w:ascii="Arial" w:eastAsia="Calibri" w:hAnsi="Arial" w:cs="Arial"/>
          <w:b/>
          <w:sz w:val="24"/>
          <w:szCs w:val="24"/>
        </w:rPr>
      </w:pPr>
      <w:r w:rsidRPr="00C71BB2">
        <w:rPr>
          <w:rFonts w:ascii="Arial" w:eastAsia="Calibri" w:hAnsi="Arial" w:cs="Arial"/>
          <w:b/>
          <w:sz w:val="24"/>
          <w:szCs w:val="24"/>
        </w:rPr>
        <w:lastRenderedPageBreak/>
        <w:t xml:space="preserve">How far do you support, or oppose, reducing journey times to key destinations in Kent and East Sussex, by reducing stops at less well used intermediate stations to create hourly fast services? </w:t>
      </w:r>
    </w:p>
    <w:p w:rsidR="008527E0" w:rsidRPr="00C71BB2" w:rsidRDefault="008527E0" w:rsidP="00C71BB2">
      <w:pPr>
        <w:spacing w:after="0" w:line="240" w:lineRule="auto"/>
        <w:ind w:left="709" w:hanging="709"/>
        <w:jc w:val="both"/>
        <w:rPr>
          <w:rFonts w:ascii="Arial" w:hAnsi="Arial" w:cs="Arial"/>
          <w:sz w:val="24"/>
          <w:szCs w:val="24"/>
        </w:rPr>
      </w:pPr>
    </w:p>
    <w:p w:rsidR="008859C8" w:rsidRPr="00C71BB2" w:rsidRDefault="008859C8" w:rsidP="00C71BB2">
      <w:pPr>
        <w:spacing w:after="0" w:line="240" w:lineRule="auto"/>
        <w:ind w:left="709"/>
        <w:jc w:val="both"/>
        <w:rPr>
          <w:rFonts w:ascii="Arial" w:hAnsi="Arial" w:cs="Arial"/>
          <w:sz w:val="24"/>
          <w:szCs w:val="24"/>
        </w:rPr>
      </w:pPr>
      <w:r w:rsidRPr="00C71BB2">
        <w:rPr>
          <w:rFonts w:ascii="Arial" w:hAnsi="Arial" w:cs="Arial"/>
          <w:sz w:val="24"/>
          <w:szCs w:val="24"/>
        </w:rPr>
        <w:t>KCC supports this proposal in principle, dependent on the route concerned.</w:t>
      </w:r>
    </w:p>
    <w:p w:rsidR="00EE0B73" w:rsidRPr="00C71BB2" w:rsidRDefault="008859C8" w:rsidP="00C71BB2">
      <w:pPr>
        <w:spacing w:after="0" w:line="240" w:lineRule="auto"/>
        <w:ind w:left="709"/>
        <w:jc w:val="both"/>
        <w:rPr>
          <w:rFonts w:ascii="Arial" w:hAnsi="Arial" w:cs="Arial"/>
          <w:sz w:val="24"/>
          <w:szCs w:val="24"/>
        </w:rPr>
      </w:pPr>
      <w:r w:rsidRPr="00C71BB2">
        <w:rPr>
          <w:rFonts w:ascii="Arial" w:hAnsi="Arial" w:cs="Arial"/>
          <w:sz w:val="24"/>
          <w:szCs w:val="24"/>
        </w:rPr>
        <w:t>For example, it may be possible to reduce the journey time between</w:t>
      </w:r>
      <w:r w:rsidR="00EE0B73" w:rsidRPr="00C71BB2">
        <w:rPr>
          <w:rFonts w:ascii="Arial" w:hAnsi="Arial" w:cs="Arial"/>
          <w:sz w:val="24"/>
          <w:szCs w:val="24"/>
        </w:rPr>
        <w:t xml:space="preserve"> some stations and London by operating both fast and slow services with suitable timetabled connections (e.g. Faversham on the North Kent line). </w:t>
      </w:r>
    </w:p>
    <w:p w:rsidR="00EE0B73" w:rsidRPr="00C71BB2" w:rsidRDefault="00EE0B73" w:rsidP="00C71BB2">
      <w:pPr>
        <w:spacing w:after="0" w:line="240" w:lineRule="auto"/>
        <w:ind w:left="709" w:hanging="709"/>
        <w:jc w:val="both"/>
        <w:rPr>
          <w:rFonts w:ascii="Arial" w:hAnsi="Arial" w:cs="Arial"/>
          <w:sz w:val="24"/>
          <w:szCs w:val="24"/>
        </w:rPr>
      </w:pPr>
    </w:p>
    <w:p w:rsidR="00EE0B73" w:rsidRPr="00C71BB2" w:rsidRDefault="00EE0B73" w:rsidP="00C71BB2">
      <w:pPr>
        <w:spacing w:after="0" w:line="240" w:lineRule="auto"/>
        <w:ind w:left="709"/>
        <w:jc w:val="both"/>
        <w:rPr>
          <w:rFonts w:ascii="Arial" w:hAnsi="Arial" w:cs="Arial"/>
          <w:sz w:val="24"/>
          <w:szCs w:val="24"/>
        </w:rPr>
      </w:pPr>
      <w:r w:rsidRPr="00C71BB2">
        <w:rPr>
          <w:rFonts w:ascii="Arial" w:hAnsi="Arial" w:cs="Arial"/>
          <w:sz w:val="24"/>
          <w:szCs w:val="24"/>
        </w:rPr>
        <w:t>Any change in stopping patterns though must retain at least an hourly service at smaller stations, and must be delivered within the existing rolling-stock capacity.</w:t>
      </w:r>
    </w:p>
    <w:p w:rsidR="00EE0B73" w:rsidRPr="00C71BB2" w:rsidRDefault="00EE0B73" w:rsidP="00C71BB2">
      <w:pPr>
        <w:spacing w:after="0" w:line="240" w:lineRule="auto"/>
        <w:ind w:left="709" w:hanging="709"/>
        <w:jc w:val="both"/>
        <w:rPr>
          <w:rFonts w:ascii="Arial" w:hAnsi="Arial" w:cs="Arial"/>
          <w:sz w:val="24"/>
          <w:szCs w:val="24"/>
        </w:rPr>
      </w:pPr>
    </w:p>
    <w:p w:rsidR="00EE0B73" w:rsidRPr="00C71BB2" w:rsidRDefault="00EE0B73" w:rsidP="00C71BB2">
      <w:pPr>
        <w:pStyle w:val="ListParagraph"/>
        <w:numPr>
          <w:ilvl w:val="0"/>
          <w:numId w:val="2"/>
        </w:numPr>
        <w:spacing w:after="0" w:line="240" w:lineRule="auto"/>
        <w:ind w:left="709" w:hanging="709"/>
        <w:jc w:val="both"/>
        <w:rPr>
          <w:rFonts w:ascii="Arial" w:hAnsi="Arial" w:cs="Arial"/>
          <w:b/>
          <w:sz w:val="24"/>
          <w:szCs w:val="24"/>
        </w:rPr>
      </w:pPr>
      <w:r w:rsidRPr="00C71BB2">
        <w:rPr>
          <w:rFonts w:ascii="Arial" w:hAnsi="Arial" w:cs="Arial"/>
          <w:b/>
          <w:sz w:val="24"/>
          <w:szCs w:val="24"/>
        </w:rPr>
        <w:t>If you support this proposal, which services do you think would most benefit from this approach?</w:t>
      </w:r>
    </w:p>
    <w:p w:rsidR="00EE0B73" w:rsidRPr="00C71BB2" w:rsidRDefault="00EE0B73" w:rsidP="00C71BB2">
      <w:pPr>
        <w:spacing w:after="0" w:line="240" w:lineRule="auto"/>
        <w:ind w:left="709" w:hanging="709"/>
        <w:jc w:val="both"/>
        <w:rPr>
          <w:rFonts w:ascii="Arial" w:hAnsi="Arial" w:cs="Arial"/>
          <w:sz w:val="24"/>
          <w:szCs w:val="24"/>
        </w:rPr>
      </w:pPr>
    </w:p>
    <w:p w:rsidR="001A5926" w:rsidRPr="00C71BB2" w:rsidRDefault="00EE0B73" w:rsidP="00C71BB2">
      <w:pPr>
        <w:spacing w:after="0" w:line="240" w:lineRule="auto"/>
        <w:ind w:left="709"/>
        <w:jc w:val="both"/>
        <w:rPr>
          <w:rFonts w:ascii="Arial" w:hAnsi="Arial" w:cs="Arial"/>
          <w:sz w:val="24"/>
          <w:szCs w:val="24"/>
        </w:rPr>
      </w:pPr>
      <w:r w:rsidRPr="00C71BB2">
        <w:rPr>
          <w:rFonts w:ascii="Arial" w:hAnsi="Arial" w:cs="Arial"/>
          <w:sz w:val="24"/>
          <w:szCs w:val="24"/>
        </w:rPr>
        <w:t xml:space="preserve">The service between </w:t>
      </w:r>
      <w:r w:rsidR="008859C8" w:rsidRPr="00C71BB2">
        <w:rPr>
          <w:rFonts w:ascii="Arial" w:hAnsi="Arial" w:cs="Arial"/>
          <w:sz w:val="24"/>
          <w:szCs w:val="24"/>
        </w:rPr>
        <w:t xml:space="preserve">Ramsgate and London via Chatham </w:t>
      </w:r>
      <w:r w:rsidRPr="00C71BB2">
        <w:rPr>
          <w:rFonts w:ascii="Arial" w:hAnsi="Arial" w:cs="Arial"/>
          <w:sz w:val="24"/>
          <w:szCs w:val="24"/>
        </w:rPr>
        <w:t>could be</w:t>
      </w:r>
      <w:r w:rsidR="008859C8" w:rsidRPr="00C71BB2">
        <w:rPr>
          <w:rFonts w:ascii="Arial" w:hAnsi="Arial" w:cs="Arial"/>
          <w:sz w:val="24"/>
          <w:szCs w:val="24"/>
        </w:rPr>
        <w:t xml:space="preserve"> operat</w:t>
      </w:r>
      <w:r w:rsidRPr="00C71BB2">
        <w:rPr>
          <w:rFonts w:ascii="Arial" w:hAnsi="Arial" w:cs="Arial"/>
          <w:sz w:val="24"/>
          <w:szCs w:val="24"/>
        </w:rPr>
        <w:t>ed</w:t>
      </w:r>
      <w:r w:rsidR="008859C8" w:rsidRPr="00C71BB2">
        <w:rPr>
          <w:rFonts w:ascii="Arial" w:hAnsi="Arial" w:cs="Arial"/>
          <w:sz w:val="24"/>
          <w:szCs w:val="24"/>
        </w:rPr>
        <w:t xml:space="preserve"> as a fast service, connectin</w:t>
      </w:r>
      <w:r w:rsidR="001A5926" w:rsidRPr="00C71BB2">
        <w:rPr>
          <w:rFonts w:ascii="Arial" w:hAnsi="Arial" w:cs="Arial"/>
          <w:sz w:val="24"/>
          <w:szCs w:val="24"/>
        </w:rPr>
        <w:t>g</w:t>
      </w:r>
      <w:r w:rsidR="008859C8" w:rsidRPr="00C71BB2">
        <w:rPr>
          <w:rFonts w:ascii="Arial" w:hAnsi="Arial" w:cs="Arial"/>
          <w:sz w:val="24"/>
          <w:szCs w:val="24"/>
        </w:rPr>
        <w:t xml:space="preserve"> at Faversham with a stopping service operating </w:t>
      </w:r>
      <w:r w:rsidR="001A5926" w:rsidRPr="00C71BB2">
        <w:rPr>
          <w:rFonts w:ascii="Arial" w:hAnsi="Arial" w:cs="Arial"/>
          <w:sz w:val="24"/>
          <w:szCs w:val="24"/>
        </w:rPr>
        <w:t>from</w:t>
      </w:r>
      <w:r w:rsidR="008859C8" w:rsidRPr="00C71BB2">
        <w:rPr>
          <w:rFonts w:ascii="Arial" w:hAnsi="Arial" w:cs="Arial"/>
          <w:sz w:val="24"/>
          <w:szCs w:val="24"/>
        </w:rPr>
        <w:t xml:space="preserve"> Dover to London via Ch</w:t>
      </w:r>
      <w:r w:rsidR="001A5926" w:rsidRPr="00C71BB2">
        <w:rPr>
          <w:rFonts w:ascii="Arial" w:hAnsi="Arial" w:cs="Arial"/>
          <w:sz w:val="24"/>
          <w:szCs w:val="24"/>
        </w:rPr>
        <w:t>a</w:t>
      </w:r>
      <w:r w:rsidR="008859C8" w:rsidRPr="00C71BB2">
        <w:rPr>
          <w:rFonts w:ascii="Arial" w:hAnsi="Arial" w:cs="Arial"/>
          <w:sz w:val="24"/>
          <w:szCs w:val="24"/>
        </w:rPr>
        <w:t>tham.</w:t>
      </w:r>
      <w:r w:rsidRPr="00C71BB2">
        <w:rPr>
          <w:rFonts w:ascii="Arial" w:hAnsi="Arial" w:cs="Arial"/>
          <w:sz w:val="24"/>
          <w:szCs w:val="24"/>
        </w:rPr>
        <w:t xml:space="preserve"> As Dover has both High Speed and Mainline services to other London termini, the service via Canterbury East and Faversham could provide an all-stations stopping service as far as Bromley South, and then to Victoria. This would facilitate a much faster service from Ramsgate, which after Faversham (with cross-platform connections) would call only at Sittingbourne, Gillingham, Chatham, Bromley South and Victoria. </w:t>
      </w:r>
      <w:r w:rsidR="008859C8" w:rsidRPr="00C71BB2">
        <w:rPr>
          <w:rFonts w:ascii="Arial" w:hAnsi="Arial" w:cs="Arial"/>
          <w:sz w:val="24"/>
          <w:szCs w:val="24"/>
        </w:rPr>
        <w:t xml:space="preserve"> </w:t>
      </w:r>
    </w:p>
    <w:p w:rsidR="00EE0B73" w:rsidRPr="00C71BB2" w:rsidRDefault="00EE0B73" w:rsidP="00C71BB2">
      <w:pPr>
        <w:spacing w:after="0" w:line="240" w:lineRule="auto"/>
        <w:ind w:left="709" w:hanging="709"/>
        <w:jc w:val="both"/>
        <w:rPr>
          <w:rFonts w:ascii="Arial" w:hAnsi="Arial" w:cs="Arial"/>
          <w:sz w:val="24"/>
          <w:szCs w:val="24"/>
        </w:rPr>
      </w:pPr>
    </w:p>
    <w:p w:rsidR="001A5926" w:rsidRPr="00C71BB2" w:rsidRDefault="001A5926" w:rsidP="00C71BB2">
      <w:pPr>
        <w:spacing w:after="0" w:line="240" w:lineRule="auto"/>
        <w:ind w:left="709"/>
        <w:jc w:val="both"/>
        <w:rPr>
          <w:rFonts w:ascii="Arial" w:hAnsi="Arial" w:cs="Arial"/>
          <w:sz w:val="24"/>
          <w:szCs w:val="24"/>
        </w:rPr>
      </w:pPr>
      <w:r w:rsidRPr="00C71BB2">
        <w:rPr>
          <w:rFonts w:ascii="Arial" w:hAnsi="Arial" w:cs="Arial"/>
          <w:sz w:val="24"/>
          <w:szCs w:val="24"/>
        </w:rPr>
        <w:t xml:space="preserve">The Ashford to London via Tonbridge service though would need to retain its current stopping pattern, to reflect the growth in demand at intermediate stations on this route. </w:t>
      </w:r>
      <w:r w:rsidR="00896976" w:rsidRPr="00896976">
        <w:rPr>
          <w:rFonts w:ascii="Arial" w:hAnsi="Arial" w:cs="Arial"/>
          <w:sz w:val="24"/>
          <w:szCs w:val="24"/>
        </w:rPr>
        <w:t>There is considerable housing development underway or planned at Paddock Wood, Marden, Staplehurst, Headcorn and Pluckley, which will require the continuation of the present service levels in both peak and off-peak periods. Therefore the new SERF specification should commit to these service levels, without any change in either the frequency or the stopping pattern on this section of route.</w:t>
      </w:r>
      <w:r w:rsidR="00896976">
        <w:rPr>
          <w:rFonts w:ascii="Arial" w:hAnsi="Arial" w:cs="Arial"/>
          <w:sz w:val="24"/>
          <w:szCs w:val="24"/>
        </w:rPr>
        <w:t xml:space="preserve"> </w:t>
      </w:r>
      <w:r w:rsidRPr="00C71BB2">
        <w:rPr>
          <w:rFonts w:ascii="Arial" w:hAnsi="Arial" w:cs="Arial"/>
          <w:sz w:val="24"/>
          <w:szCs w:val="24"/>
        </w:rPr>
        <w:t xml:space="preserve">As Ashford and most East Kent stations already have a High Speed service, there is </w:t>
      </w:r>
      <w:r w:rsidR="00896976">
        <w:rPr>
          <w:rFonts w:ascii="Arial" w:hAnsi="Arial" w:cs="Arial"/>
          <w:sz w:val="24"/>
          <w:szCs w:val="24"/>
        </w:rPr>
        <w:t xml:space="preserve">in any event </w:t>
      </w:r>
      <w:r w:rsidRPr="00C71BB2">
        <w:rPr>
          <w:rFonts w:ascii="Arial" w:hAnsi="Arial" w:cs="Arial"/>
          <w:sz w:val="24"/>
          <w:szCs w:val="24"/>
        </w:rPr>
        <w:t>less imperative to speed up this Mainline route.</w:t>
      </w:r>
    </w:p>
    <w:p w:rsidR="00896976" w:rsidRDefault="00896976" w:rsidP="00C71BB2">
      <w:pPr>
        <w:spacing w:after="0" w:line="240" w:lineRule="auto"/>
        <w:ind w:left="709"/>
        <w:jc w:val="both"/>
        <w:rPr>
          <w:rFonts w:ascii="Arial" w:hAnsi="Arial" w:cs="Arial"/>
          <w:sz w:val="24"/>
          <w:szCs w:val="24"/>
        </w:rPr>
      </w:pPr>
    </w:p>
    <w:p w:rsidR="00EE0B73" w:rsidRPr="00C71BB2" w:rsidRDefault="001A5926" w:rsidP="00C71BB2">
      <w:pPr>
        <w:spacing w:after="0" w:line="240" w:lineRule="auto"/>
        <w:ind w:left="709"/>
        <w:jc w:val="both"/>
        <w:rPr>
          <w:rFonts w:ascii="Arial" w:hAnsi="Arial" w:cs="Arial"/>
          <w:sz w:val="24"/>
          <w:szCs w:val="24"/>
        </w:rPr>
      </w:pPr>
      <w:r w:rsidRPr="00C71BB2">
        <w:rPr>
          <w:rFonts w:ascii="Arial" w:hAnsi="Arial" w:cs="Arial"/>
          <w:sz w:val="24"/>
          <w:szCs w:val="24"/>
        </w:rPr>
        <w:t xml:space="preserve">The Hastings to London via Tonbridge service, however, could be considered for alternating fast and slow services, as there is (at present) no High Speed alternative, although this pattern would need to be revised when High Speed services commence from Hastings. </w:t>
      </w:r>
      <w:r w:rsidR="00EE0B73" w:rsidRPr="00C71BB2">
        <w:rPr>
          <w:rFonts w:ascii="Arial" w:hAnsi="Arial" w:cs="Arial"/>
          <w:sz w:val="24"/>
          <w:szCs w:val="24"/>
        </w:rPr>
        <w:t>It would be essential to ensure that the smaller stations on this route were adequately served, with the operation of portion working in the peak periods whereby fast and slow portions joined / divided at Tunbridge Wells.</w:t>
      </w:r>
    </w:p>
    <w:p w:rsidR="00EE0B73" w:rsidRPr="00C71BB2" w:rsidRDefault="00EE0B73" w:rsidP="00C71BB2">
      <w:pPr>
        <w:spacing w:after="0" w:line="240" w:lineRule="auto"/>
        <w:ind w:left="709" w:hanging="709"/>
        <w:jc w:val="both"/>
        <w:rPr>
          <w:rFonts w:ascii="Arial" w:hAnsi="Arial" w:cs="Arial"/>
          <w:sz w:val="24"/>
          <w:szCs w:val="24"/>
        </w:rPr>
      </w:pPr>
    </w:p>
    <w:p w:rsidR="00EE0B73" w:rsidRPr="00C71BB2" w:rsidRDefault="00EE0B73" w:rsidP="00C71BB2">
      <w:pPr>
        <w:spacing w:after="0" w:line="240" w:lineRule="auto"/>
        <w:ind w:left="709"/>
        <w:jc w:val="both"/>
        <w:rPr>
          <w:rFonts w:ascii="Arial" w:hAnsi="Arial" w:cs="Arial"/>
          <w:i/>
          <w:sz w:val="24"/>
          <w:szCs w:val="24"/>
        </w:rPr>
      </w:pPr>
      <w:r w:rsidRPr="00C71BB2">
        <w:rPr>
          <w:rFonts w:ascii="Arial" w:hAnsi="Arial" w:cs="Arial"/>
          <w:i/>
          <w:sz w:val="24"/>
          <w:szCs w:val="24"/>
        </w:rPr>
        <w:t xml:space="preserve">KCC’s </w:t>
      </w:r>
      <w:r w:rsidR="00967263" w:rsidRPr="00C71BB2">
        <w:rPr>
          <w:rFonts w:ascii="Arial" w:hAnsi="Arial" w:cs="Arial"/>
          <w:i/>
          <w:sz w:val="24"/>
          <w:szCs w:val="24"/>
        </w:rPr>
        <w:t>proposals for service levels in the new SERF are summarised in the response to Q15.</w:t>
      </w:r>
      <w:r w:rsidRPr="00C71BB2">
        <w:rPr>
          <w:rFonts w:ascii="Arial" w:hAnsi="Arial" w:cs="Arial"/>
          <w:i/>
          <w:sz w:val="24"/>
          <w:szCs w:val="24"/>
        </w:rPr>
        <w:t xml:space="preserve">   </w:t>
      </w:r>
    </w:p>
    <w:p w:rsidR="001A5926" w:rsidRPr="00C71BB2" w:rsidRDefault="001A5926" w:rsidP="00C71BB2">
      <w:pPr>
        <w:spacing w:after="0" w:line="240" w:lineRule="auto"/>
        <w:ind w:left="709" w:hanging="709"/>
        <w:jc w:val="both"/>
        <w:rPr>
          <w:rFonts w:ascii="Arial" w:hAnsi="Arial" w:cs="Arial"/>
          <w:sz w:val="24"/>
          <w:szCs w:val="24"/>
        </w:rPr>
      </w:pPr>
    </w:p>
    <w:p w:rsidR="00777DAB" w:rsidRPr="00C71BB2" w:rsidRDefault="00777DAB" w:rsidP="00C71BB2">
      <w:pPr>
        <w:pStyle w:val="ListParagraph"/>
        <w:spacing w:after="0" w:line="240" w:lineRule="auto"/>
        <w:ind w:left="709" w:hanging="709"/>
        <w:jc w:val="both"/>
        <w:rPr>
          <w:rFonts w:ascii="Arial" w:hAnsi="Arial" w:cs="Arial"/>
          <w:sz w:val="24"/>
          <w:szCs w:val="24"/>
        </w:rPr>
      </w:pPr>
    </w:p>
    <w:p w:rsidR="00777DAB" w:rsidRPr="00C71BB2" w:rsidRDefault="001A5926" w:rsidP="00C71BB2">
      <w:pPr>
        <w:pStyle w:val="ListParagraph"/>
        <w:spacing w:after="0" w:line="240" w:lineRule="auto"/>
        <w:ind w:left="709" w:hanging="709"/>
        <w:jc w:val="both"/>
        <w:rPr>
          <w:rFonts w:ascii="Arial" w:hAnsi="Arial" w:cs="Arial"/>
          <w:sz w:val="24"/>
          <w:szCs w:val="24"/>
        </w:rPr>
      </w:pPr>
      <w:r w:rsidRPr="00C71BB2">
        <w:rPr>
          <w:rFonts w:ascii="Arial" w:hAnsi="Arial" w:cs="Arial"/>
          <w:sz w:val="24"/>
          <w:szCs w:val="24"/>
        </w:rPr>
        <w:tab/>
        <w:t xml:space="preserve"> </w:t>
      </w:r>
    </w:p>
    <w:p w:rsidR="00777DAB" w:rsidRPr="00C71BB2" w:rsidRDefault="00777DAB" w:rsidP="00C71BB2">
      <w:pPr>
        <w:pStyle w:val="ListParagraph"/>
        <w:spacing w:after="0" w:line="240" w:lineRule="auto"/>
        <w:ind w:left="709" w:hanging="709"/>
        <w:jc w:val="both"/>
        <w:rPr>
          <w:rFonts w:ascii="Arial" w:hAnsi="Arial" w:cs="Arial"/>
          <w:sz w:val="24"/>
          <w:szCs w:val="24"/>
        </w:rPr>
      </w:pPr>
    </w:p>
    <w:p w:rsidR="008C75D8" w:rsidRPr="00C71BB2" w:rsidRDefault="00F025A7" w:rsidP="00C71BB2">
      <w:pPr>
        <w:pStyle w:val="ListParagraph"/>
        <w:numPr>
          <w:ilvl w:val="0"/>
          <w:numId w:val="2"/>
        </w:numPr>
        <w:spacing w:after="0" w:line="240" w:lineRule="auto"/>
        <w:ind w:left="709" w:hanging="709"/>
        <w:jc w:val="both"/>
        <w:rPr>
          <w:rFonts w:ascii="Arial" w:hAnsi="Arial" w:cs="Arial"/>
          <w:b/>
          <w:sz w:val="24"/>
          <w:szCs w:val="24"/>
        </w:rPr>
      </w:pPr>
      <w:r w:rsidRPr="00C71BB2">
        <w:rPr>
          <w:rFonts w:ascii="Arial" w:hAnsi="Arial" w:cs="Arial"/>
          <w:b/>
          <w:sz w:val="24"/>
          <w:szCs w:val="24"/>
        </w:rPr>
        <w:lastRenderedPageBreak/>
        <w:t>Which journeys do you take today which are difficult:</w:t>
      </w:r>
    </w:p>
    <w:p w:rsidR="00F025A7" w:rsidRPr="00C71BB2" w:rsidRDefault="00F025A7" w:rsidP="00C71BB2">
      <w:pPr>
        <w:pStyle w:val="ListParagraph"/>
        <w:spacing w:after="0" w:line="240" w:lineRule="auto"/>
        <w:ind w:left="709" w:hanging="709"/>
        <w:jc w:val="both"/>
        <w:rPr>
          <w:rFonts w:ascii="Arial" w:hAnsi="Arial" w:cs="Arial"/>
          <w:b/>
          <w:sz w:val="24"/>
          <w:szCs w:val="24"/>
        </w:rPr>
      </w:pPr>
    </w:p>
    <w:p w:rsidR="00F025A7" w:rsidRPr="00C71BB2" w:rsidRDefault="00F025A7" w:rsidP="00C71BB2">
      <w:pPr>
        <w:pStyle w:val="ListParagraph"/>
        <w:spacing w:after="0" w:line="240" w:lineRule="auto"/>
        <w:ind w:left="709"/>
        <w:jc w:val="both"/>
        <w:rPr>
          <w:rFonts w:ascii="Arial" w:hAnsi="Arial" w:cs="Arial"/>
          <w:b/>
          <w:sz w:val="24"/>
          <w:szCs w:val="24"/>
        </w:rPr>
      </w:pPr>
      <w:r w:rsidRPr="00C71BB2">
        <w:rPr>
          <w:rFonts w:ascii="Arial" w:hAnsi="Arial" w:cs="Arial"/>
          <w:b/>
          <w:sz w:val="24"/>
          <w:szCs w:val="24"/>
        </w:rPr>
        <w:t>By rail?</w:t>
      </w:r>
    </w:p>
    <w:p w:rsidR="00F025A7" w:rsidRPr="00C71BB2" w:rsidRDefault="00F025A7" w:rsidP="00C71BB2">
      <w:pPr>
        <w:pStyle w:val="ListParagraph"/>
        <w:spacing w:after="0" w:line="240" w:lineRule="auto"/>
        <w:ind w:left="709"/>
        <w:jc w:val="both"/>
        <w:rPr>
          <w:rFonts w:ascii="Arial" w:hAnsi="Arial" w:cs="Arial"/>
          <w:b/>
          <w:sz w:val="24"/>
          <w:szCs w:val="24"/>
        </w:rPr>
      </w:pPr>
      <w:r w:rsidRPr="00C71BB2">
        <w:rPr>
          <w:rFonts w:ascii="Arial" w:hAnsi="Arial" w:cs="Arial"/>
          <w:b/>
          <w:sz w:val="24"/>
          <w:szCs w:val="24"/>
        </w:rPr>
        <w:t>By road, which would be easier by rail?</w:t>
      </w:r>
    </w:p>
    <w:p w:rsidR="00F025A7" w:rsidRPr="00C71BB2" w:rsidRDefault="00F025A7" w:rsidP="00C71BB2">
      <w:pPr>
        <w:pStyle w:val="ListParagraph"/>
        <w:spacing w:after="0" w:line="240" w:lineRule="auto"/>
        <w:ind w:left="709" w:hanging="709"/>
        <w:jc w:val="both"/>
        <w:rPr>
          <w:rFonts w:ascii="Arial" w:hAnsi="Arial" w:cs="Arial"/>
          <w:sz w:val="24"/>
          <w:szCs w:val="24"/>
        </w:rPr>
      </w:pPr>
    </w:p>
    <w:p w:rsidR="00F025A7" w:rsidRPr="00C71BB2" w:rsidRDefault="00F025A7" w:rsidP="00C71BB2">
      <w:pPr>
        <w:pStyle w:val="ListParagraph"/>
        <w:spacing w:after="0" w:line="240" w:lineRule="auto"/>
        <w:ind w:left="709"/>
        <w:jc w:val="both"/>
        <w:rPr>
          <w:rFonts w:ascii="Arial" w:hAnsi="Arial" w:cs="Arial"/>
          <w:sz w:val="24"/>
          <w:szCs w:val="24"/>
        </w:rPr>
      </w:pPr>
      <w:r w:rsidRPr="00C71BB2">
        <w:rPr>
          <w:rFonts w:ascii="Arial" w:hAnsi="Arial" w:cs="Arial"/>
          <w:sz w:val="24"/>
          <w:szCs w:val="24"/>
        </w:rPr>
        <w:t>This question is not applicable, as this response is submitted on behalf of Kent County Council.</w:t>
      </w:r>
      <w:r w:rsidR="00C71BB2">
        <w:rPr>
          <w:rFonts w:ascii="Arial" w:hAnsi="Arial" w:cs="Arial"/>
          <w:sz w:val="24"/>
          <w:szCs w:val="24"/>
        </w:rPr>
        <w:t xml:space="preserve"> </w:t>
      </w:r>
    </w:p>
    <w:p w:rsidR="00F025A7" w:rsidRPr="00C71BB2" w:rsidRDefault="00F025A7" w:rsidP="00C71BB2">
      <w:pPr>
        <w:pStyle w:val="ListParagraph"/>
        <w:spacing w:after="0" w:line="240" w:lineRule="auto"/>
        <w:ind w:left="709" w:hanging="709"/>
        <w:jc w:val="both"/>
        <w:rPr>
          <w:rFonts w:ascii="Arial" w:hAnsi="Arial" w:cs="Arial"/>
          <w:sz w:val="24"/>
          <w:szCs w:val="24"/>
        </w:rPr>
      </w:pPr>
    </w:p>
    <w:p w:rsidR="00F025A7" w:rsidRPr="00C71BB2" w:rsidRDefault="00F025A7" w:rsidP="00C71BB2">
      <w:pPr>
        <w:pStyle w:val="ListParagraph"/>
        <w:numPr>
          <w:ilvl w:val="0"/>
          <w:numId w:val="2"/>
        </w:numPr>
        <w:spacing w:after="0" w:line="240" w:lineRule="auto"/>
        <w:ind w:left="709" w:hanging="709"/>
        <w:jc w:val="both"/>
        <w:rPr>
          <w:rFonts w:ascii="Arial" w:hAnsi="Arial" w:cs="Arial"/>
          <w:b/>
          <w:sz w:val="24"/>
          <w:szCs w:val="24"/>
        </w:rPr>
      </w:pPr>
      <w:r w:rsidRPr="00C71BB2">
        <w:rPr>
          <w:rFonts w:ascii="Arial" w:hAnsi="Arial" w:cs="Arial"/>
          <w:b/>
          <w:sz w:val="24"/>
          <w:szCs w:val="24"/>
        </w:rPr>
        <w:t>Which additional services would you wish to see provided in the next franchise?</w:t>
      </w:r>
    </w:p>
    <w:p w:rsidR="00F025A7" w:rsidRPr="00C71BB2" w:rsidRDefault="00F025A7" w:rsidP="00C71BB2">
      <w:pPr>
        <w:pStyle w:val="ListParagraph"/>
        <w:spacing w:after="0" w:line="240" w:lineRule="auto"/>
        <w:ind w:left="709" w:hanging="709"/>
        <w:jc w:val="both"/>
        <w:rPr>
          <w:rFonts w:ascii="Arial" w:hAnsi="Arial" w:cs="Arial"/>
          <w:sz w:val="24"/>
          <w:szCs w:val="24"/>
        </w:rPr>
      </w:pPr>
    </w:p>
    <w:p w:rsidR="00432307" w:rsidRPr="00C71BB2" w:rsidRDefault="00432307" w:rsidP="00C71BB2">
      <w:pPr>
        <w:pStyle w:val="ListParagraph"/>
        <w:spacing w:after="0" w:line="240" w:lineRule="auto"/>
        <w:ind w:left="709"/>
        <w:jc w:val="both"/>
        <w:rPr>
          <w:rFonts w:ascii="Arial" w:hAnsi="Arial" w:cs="Arial"/>
          <w:sz w:val="24"/>
          <w:szCs w:val="24"/>
        </w:rPr>
      </w:pPr>
      <w:r w:rsidRPr="00C71BB2">
        <w:rPr>
          <w:rFonts w:ascii="Arial" w:hAnsi="Arial" w:cs="Arial"/>
          <w:sz w:val="24"/>
          <w:szCs w:val="24"/>
        </w:rPr>
        <w:t>There are a number of additional services, and also some change</w:t>
      </w:r>
      <w:r w:rsidR="006B73FB">
        <w:rPr>
          <w:rFonts w:ascii="Arial" w:hAnsi="Arial" w:cs="Arial"/>
          <w:sz w:val="24"/>
          <w:szCs w:val="24"/>
        </w:rPr>
        <w:t>s to the</w:t>
      </w:r>
      <w:r w:rsidRPr="00C71BB2">
        <w:rPr>
          <w:rFonts w:ascii="Arial" w:hAnsi="Arial" w:cs="Arial"/>
          <w:sz w:val="24"/>
          <w:szCs w:val="24"/>
        </w:rPr>
        <w:t xml:space="preserve"> </w:t>
      </w:r>
      <w:r w:rsidR="006B73FB">
        <w:rPr>
          <w:rFonts w:ascii="Arial" w:hAnsi="Arial" w:cs="Arial"/>
          <w:sz w:val="24"/>
          <w:szCs w:val="24"/>
        </w:rPr>
        <w:t xml:space="preserve">existing </w:t>
      </w:r>
      <w:r w:rsidRPr="00C71BB2">
        <w:rPr>
          <w:rFonts w:ascii="Arial" w:hAnsi="Arial" w:cs="Arial"/>
          <w:sz w:val="24"/>
          <w:szCs w:val="24"/>
        </w:rPr>
        <w:t>pattern of service</w:t>
      </w:r>
      <w:r w:rsidR="006B73FB">
        <w:rPr>
          <w:rFonts w:ascii="Arial" w:hAnsi="Arial" w:cs="Arial"/>
          <w:sz w:val="24"/>
          <w:szCs w:val="24"/>
        </w:rPr>
        <w:t>s</w:t>
      </w:r>
      <w:r w:rsidRPr="00C71BB2">
        <w:rPr>
          <w:rFonts w:ascii="Arial" w:hAnsi="Arial" w:cs="Arial"/>
          <w:sz w:val="24"/>
          <w:szCs w:val="24"/>
        </w:rPr>
        <w:t xml:space="preserve">, </w:t>
      </w:r>
      <w:r w:rsidR="006B73FB">
        <w:rPr>
          <w:rFonts w:ascii="Arial" w:hAnsi="Arial" w:cs="Arial"/>
          <w:sz w:val="24"/>
          <w:szCs w:val="24"/>
        </w:rPr>
        <w:t xml:space="preserve">for </w:t>
      </w:r>
      <w:r w:rsidRPr="00C71BB2">
        <w:rPr>
          <w:rFonts w:ascii="Arial" w:hAnsi="Arial" w:cs="Arial"/>
          <w:sz w:val="24"/>
          <w:szCs w:val="24"/>
        </w:rPr>
        <w:t>which KCC would wish to see provi</w:t>
      </w:r>
      <w:r w:rsidR="006B73FB">
        <w:rPr>
          <w:rFonts w:ascii="Arial" w:hAnsi="Arial" w:cs="Arial"/>
          <w:sz w:val="24"/>
          <w:szCs w:val="24"/>
        </w:rPr>
        <w:t>sion made</w:t>
      </w:r>
      <w:r w:rsidRPr="00C71BB2">
        <w:rPr>
          <w:rFonts w:ascii="Arial" w:hAnsi="Arial" w:cs="Arial"/>
          <w:sz w:val="24"/>
          <w:szCs w:val="24"/>
        </w:rPr>
        <w:t xml:space="preserve"> in the new franchise. These are grouped into each of the three distinct categories of service identified in the consultation.</w:t>
      </w:r>
      <w:r w:rsidR="00F44642" w:rsidRPr="00C71BB2">
        <w:rPr>
          <w:rFonts w:ascii="Arial" w:hAnsi="Arial" w:cs="Arial"/>
          <w:sz w:val="24"/>
          <w:szCs w:val="24"/>
        </w:rPr>
        <w:t xml:space="preserve"> Summaries of the proposed improvements to services in all three categories are shown in tables below, but full details of the proposed frequencies and stopping patterns are shown in </w:t>
      </w:r>
      <w:r w:rsidR="00F44642" w:rsidRPr="00C71BB2">
        <w:rPr>
          <w:rFonts w:ascii="Arial" w:hAnsi="Arial" w:cs="Arial"/>
          <w:b/>
          <w:i/>
          <w:sz w:val="24"/>
          <w:szCs w:val="24"/>
        </w:rPr>
        <w:t>Appendix A.</w:t>
      </w:r>
    </w:p>
    <w:p w:rsidR="00432307" w:rsidRPr="00C71BB2" w:rsidRDefault="00432307" w:rsidP="00C71BB2">
      <w:pPr>
        <w:pStyle w:val="ListParagraph"/>
        <w:spacing w:after="0" w:line="240" w:lineRule="auto"/>
        <w:ind w:left="709" w:hanging="709"/>
        <w:jc w:val="both"/>
        <w:rPr>
          <w:rFonts w:ascii="Arial" w:hAnsi="Arial" w:cs="Arial"/>
          <w:sz w:val="24"/>
          <w:szCs w:val="24"/>
        </w:rPr>
      </w:pPr>
    </w:p>
    <w:p w:rsidR="00432307" w:rsidRPr="00C71BB2" w:rsidRDefault="00432307" w:rsidP="00C71BB2">
      <w:pPr>
        <w:pStyle w:val="ListParagraph"/>
        <w:spacing w:after="0" w:line="240" w:lineRule="auto"/>
        <w:ind w:left="709"/>
        <w:jc w:val="both"/>
        <w:rPr>
          <w:rFonts w:ascii="Arial" w:hAnsi="Arial" w:cs="Arial"/>
          <w:b/>
          <w:sz w:val="24"/>
          <w:szCs w:val="24"/>
        </w:rPr>
      </w:pPr>
      <w:r w:rsidRPr="00C71BB2">
        <w:rPr>
          <w:rFonts w:ascii="Arial" w:hAnsi="Arial" w:cs="Arial"/>
          <w:b/>
          <w:sz w:val="24"/>
          <w:szCs w:val="24"/>
        </w:rPr>
        <w:t>Metro</w:t>
      </w:r>
    </w:p>
    <w:p w:rsidR="00432307" w:rsidRPr="00C71BB2" w:rsidRDefault="00432307" w:rsidP="00C71BB2">
      <w:pPr>
        <w:pStyle w:val="ListParagraph"/>
        <w:spacing w:after="0" w:line="240" w:lineRule="auto"/>
        <w:ind w:left="709" w:hanging="709"/>
        <w:jc w:val="both"/>
        <w:rPr>
          <w:rFonts w:ascii="Arial" w:hAnsi="Arial" w:cs="Arial"/>
          <w:b/>
          <w:sz w:val="24"/>
          <w:szCs w:val="24"/>
        </w:rPr>
      </w:pPr>
    </w:p>
    <w:p w:rsidR="00432307" w:rsidRPr="00C71BB2" w:rsidRDefault="00432307" w:rsidP="00C71BB2">
      <w:pPr>
        <w:pStyle w:val="ListParagraph"/>
        <w:spacing w:after="0" w:line="240" w:lineRule="auto"/>
        <w:ind w:left="709"/>
        <w:jc w:val="both"/>
        <w:rPr>
          <w:rFonts w:ascii="Arial" w:hAnsi="Arial" w:cs="Arial"/>
          <w:sz w:val="24"/>
          <w:szCs w:val="24"/>
        </w:rPr>
      </w:pPr>
      <w:r w:rsidRPr="00C71BB2">
        <w:rPr>
          <w:rFonts w:ascii="Arial" w:hAnsi="Arial" w:cs="Arial"/>
          <w:sz w:val="24"/>
          <w:szCs w:val="24"/>
        </w:rPr>
        <w:t xml:space="preserve">Following the transfer of the </w:t>
      </w:r>
      <w:r w:rsidR="00C60D6E" w:rsidRPr="00C71BB2">
        <w:rPr>
          <w:rFonts w:ascii="Arial" w:hAnsi="Arial" w:cs="Arial"/>
          <w:sz w:val="24"/>
          <w:szCs w:val="24"/>
        </w:rPr>
        <w:t xml:space="preserve">service from </w:t>
      </w:r>
      <w:r w:rsidRPr="00C71BB2">
        <w:rPr>
          <w:rFonts w:ascii="Arial" w:hAnsi="Arial" w:cs="Arial"/>
          <w:sz w:val="24"/>
          <w:szCs w:val="24"/>
        </w:rPr>
        <w:t>London Charing Cross via Blackheath and Woolwich Arsenal to Dartford, Gravesend and Gillingham</w:t>
      </w:r>
      <w:r w:rsidR="00C60D6E" w:rsidRPr="00C71BB2">
        <w:rPr>
          <w:rFonts w:ascii="Arial" w:hAnsi="Arial" w:cs="Arial"/>
          <w:sz w:val="24"/>
          <w:szCs w:val="24"/>
        </w:rPr>
        <w:t xml:space="preserve"> / Rainham</w:t>
      </w:r>
      <w:r w:rsidRPr="00C71BB2">
        <w:rPr>
          <w:rFonts w:ascii="Arial" w:hAnsi="Arial" w:cs="Arial"/>
          <w:sz w:val="24"/>
          <w:szCs w:val="24"/>
        </w:rPr>
        <w:t xml:space="preserve"> from the existing franchise to the Thameslink franchise in 2018, there will be two Metro routes serving Kent in the new SERF:</w:t>
      </w:r>
    </w:p>
    <w:p w:rsidR="00432307" w:rsidRPr="00C71BB2" w:rsidRDefault="00432307" w:rsidP="00C71BB2">
      <w:pPr>
        <w:pStyle w:val="ListParagraph"/>
        <w:spacing w:after="0" w:line="240" w:lineRule="auto"/>
        <w:ind w:left="709" w:hanging="709"/>
        <w:jc w:val="both"/>
        <w:rPr>
          <w:rFonts w:ascii="Arial" w:hAnsi="Arial" w:cs="Arial"/>
          <w:sz w:val="24"/>
          <w:szCs w:val="24"/>
        </w:rPr>
      </w:pPr>
    </w:p>
    <w:p w:rsidR="00432307" w:rsidRDefault="00432307" w:rsidP="00F76734">
      <w:pPr>
        <w:pStyle w:val="ListParagraph"/>
        <w:numPr>
          <w:ilvl w:val="0"/>
          <w:numId w:val="16"/>
        </w:numPr>
        <w:spacing w:after="0" w:line="240" w:lineRule="auto"/>
        <w:ind w:left="1134" w:hanging="425"/>
        <w:jc w:val="both"/>
        <w:rPr>
          <w:rFonts w:ascii="Arial" w:hAnsi="Arial" w:cs="Arial"/>
          <w:sz w:val="24"/>
          <w:szCs w:val="24"/>
        </w:rPr>
      </w:pPr>
      <w:r w:rsidRPr="00C71BB2">
        <w:rPr>
          <w:rFonts w:ascii="Arial" w:hAnsi="Arial" w:cs="Arial"/>
          <w:sz w:val="24"/>
          <w:szCs w:val="24"/>
        </w:rPr>
        <w:t xml:space="preserve">London Charing Cross / Cannon Street via Woolwich or Sidcup to Dartford, Stone Crossing, Greenhithe, Swanscombe, Northfleet and Gravesend; </w:t>
      </w:r>
    </w:p>
    <w:p w:rsidR="00011D92" w:rsidRPr="00C71BB2" w:rsidRDefault="00011D92" w:rsidP="00F76734">
      <w:pPr>
        <w:pStyle w:val="ListParagraph"/>
        <w:spacing w:after="0" w:line="240" w:lineRule="auto"/>
        <w:ind w:left="1134" w:hanging="425"/>
        <w:jc w:val="both"/>
        <w:rPr>
          <w:rFonts w:ascii="Arial" w:hAnsi="Arial" w:cs="Arial"/>
          <w:sz w:val="24"/>
          <w:szCs w:val="24"/>
        </w:rPr>
      </w:pPr>
    </w:p>
    <w:p w:rsidR="00432307" w:rsidRDefault="00432307" w:rsidP="00F76734">
      <w:pPr>
        <w:pStyle w:val="ListParagraph"/>
        <w:numPr>
          <w:ilvl w:val="0"/>
          <w:numId w:val="16"/>
        </w:numPr>
        <w:spacing w:after="0" w:line="240" w:lineRule="auto"/>
        <w:ind w:left="1134" w:hanging="425"/>
        <w:jc w:val="both"/>
        <w:rPr>
          <w:rFonts w:ascii="Arial" w:hAnsi="Arial" w:cs="Arial"/>
          <w:sz w:val="24"/>
          <w:szCs w:val="24"/>
        </w:rPr>
      </w:pPr>
      <w:r w:rsidRPr="00C71BB2">
        <w:rPr>
          <w:rFonts w:ascii="Arial" w:hAnsi="Arial" w:cs="Arial"/>
          <w:sz w:val="24"/>
          <w:szCs w:val="24"/>
        </w:rPr>
        <w:t>London Charing Cross / Cannon Street via Grove Park and Orpington to Chelsfield. Knockholt, Dunton Green and Sevenoaks.</w:t>
      </w:r>
    </w:p>
    <w:p w:rsidR="00F76734" w:rsidRDefault="00F76734" w:rsidP="00F76734">
      <w:pPr>
        <w:spacing w:after="0" w:line="240" w:lineRule="auto"/>
        <w:ind w:left="567" w:hanging="425"/>
        <w:jc w:val="both"/>
        <w:rPr>
          <w:rFonts w:ascii="Arial" w:hAnsi="Arial" w:cs="Arial"/>
          <w:sz w:val="24"/>
          <w:szCs w:val="24"/>
        </w:rPr>
      </w:pPr>
    </w:p>
    <w:p w:rsidR="00011D92" w:rsidRPr="00011D92" w:rsidRDefault="00011D92" w:rsidP="00F76734">
      <w:pPr>
        <w:spacing w:after="0" w:line="240" w:lineRule="auto"/>
        <w:ind w:left="709"/>
        <w:jc w:val="both"/>
        <w:rPr>
          <w:rFonts w:ascii="Arial" w:hAnsi="Arial" w:cs="Arial"/>
          <w:sz w:val="24"/>
          <w:szCs w:val="24"/>
        </w:rPr>
      </w:pPr>
      <w:r>
        <w:rPr>
          <w:rFonts w:ascii="Arial" w:hAnsi="Arial" w:cs="Arial"/>
          <w:sz w:val="24"/>
          <w:szCs w:val="24"/>
        </w:rPr>
        <w:t xml:space="preserve">These Metro services </w:t>
      </w:r>
      <w:r w:rsidR="00F76734">
        <w:rPr>
          <w:rFonts w:ascii="Arial" w:hAnsi="Arial" w:cs="Arial"/>
          <w:sz w:val="24"/>
          <w:szCs w:val="24"/>
        </w:rPr>
        <w:t>provide</w:t>
      </w:r>
      <w:r>
        <w:rPr>
          <w:rFonts w:ascii="Arial" w:hAnsi="Arial" w:cs="Arial"/>
          <w:sz w:val="24"/>
          <w:szCs w:val="24"/>
        </w:rPr>
        <w:t xml:space="preserve"> an essential part of the rail network in Kent, providing access from Dartford, Gravesend and Sevenoaks to and from the capital. While the overall provision of rail capacity in north-west Kent would be </w:t>
      </w:r>
      <w:r w:rsidR="00F76734">
        <w:rPr>
          <w:rFonts w:ascii="Arial" w:hAnsi="Arial" w:cs="Arial"/>
          <w:sz w:val="24"/>
          <w:szCs w:val="24"/>
        </w:rPr>
        <w:t xml:space="preserve">significantly </w:t>
      </w:r>
      <w:r>
        <w:rPr>
          <w:rFonts w:ascii="Arial" w:hAnsi="Arial" w:cs="Arial"/>
          <w:sz w:val="24"/>
          <w:szCs w:val="24"/>
        </w:rPr>
        <w:t xml:space="preserve">enhanced if the proposals for an extension of the Elizabeth Line (Crossrail) were implemented </w:t>
      </w:r>
      <w:r w:rsidRPr="00F76734">
        <w:rPr>
          <w:rFonts w:ascii="Arial" w:hAnsi="Arial" w:cs="Arial"/>
          <w:i/>
          <w:sz w:val="24"/>
          <w:szCs w:val="24"/>
        </w:rPr>
        <w:t xml:space="preserve">(see separate special </w:t>
      </w:r>
      <w:r w:rsidR="00F76734" w:rsidRPr="00F76734">
        <w:rPr>
          <w:rFonts w:ascii="Arial" w:hAnsi="Arial" w:cs="Arial"/>
          <w:i/>
          <w:sz w:val="24"/>
          <w:szCs w:val="24"/>
        </w:rPr>
        <w:t>n</w:t>
      </w:r>
      <w:r w:rsidRPr="00F76734">
        <w:rPr>
          <w:rFonts w:ascii="Arial" w:hAnsi="Arial" w:cs="Arial"/>
          <w:i/>
          <w:sz w:val="24"/>
          <w:szCs w:val="24"/>
        </w:rPr>
        <w:t>ote later in this response),</w:t>
      </w:r>
      <w:r>
        <w:rPr>
          <w:rFonts w:ascii="Arial" w:hAnsi="Arial" w:cs="Arial"/>
          <w:sz w:val="24"/>
          <w:szCs w:val="24"/>
        </w:rPr>
        <w:t xml:space="preserve"> the immediate need in the new SERF is for a</w:t>
      </w:r>
      <w:r w:rsidR="00F76734">
        <w:rPr>
          <w:rFonts w:ascii="Arial" w:hAnsi="Arial" w:cs="Arial"/>
          <w:sz w:val="24"/>
          <w:szCs w:val="24"/>
        </w:rPr>
        <w:t xml:space="preserve"> </w:t>
      </w:r>
      <w:r>
        <w:rPr>
          <w:rFonts w:ascii="Arial" w:hAnsi="Arial" w:cs="Arial"/>
          <w:sz w:val="24"/>
          <w:szCs w:val="24"/>
        </w:rPr>
        <w:t>ne</w:t>
      </w:r>
      <w:r w:rsidR="00F76734">
        <w:rPr>
          <w:rFonts w:ascii="Arial" w:hAnsi="Arial" w:cs="Arial"/>
          <w:sz w:val="24"/>
          <w:szCs w:val="24"/>
        </w:rPr>
        <w:t>w</w:t>
      </w:r>
      <w:r>
        <w:rPr>
          <w:rFonts w:ascii="Arial" w:hAnsi="Arial" w:cs="Arial"/>
          <w:sz w:val="24"/>
          <w:szCs w:val="24"/>
        </w:rPr>
        <w:t xml:space="preserve"> rolling</w:t>
      </w:r>
      <w:r w:rsidR="00F76734">
        <w:rPr>
          <w:rFonts w:ascii="Arial" w:hAnsi="Arial" w:cs="Arial"/>
          <w:sz w:val="24"/>
          <w:szCs w:val="24"/>
        </w:rPr>
        <w:t>-</w:t>
      </w:r>
      <w:r>
        <w:rPr>
          <w:rFonts w:ascii="Arial" w:hAnsi="Arial" w:cs="Arial"/>
          <w:sz w:val="24"/>
          <w:szCs w:val="24"/>
        </w:rPr>
        <w:t xml:space="preserve">stock fleet </w:t>
      </w:r>
      <w:r w:rsidR="00F76734">
        <w:rPr>
          <w:rFonts w:ascii="Arial" w:hAnsi="Arial" w:cs="Arial"/>
          <w:sz w:val="24"/>
          <w:szCs w:val="24"/>
        </w:rPr>
        <w:t>to</w:t>
      </w:r>
      <w:r>
        <w:rPr>
          <w:rFonts w:ascii="Arial" w:hAnsi="Arial" w:cs="Arial"/>
          <w:sz w:val="24"/>
          <w:szCs w:val="24"/>
        </w:rPr>
        <w:t xml:space="preserve"> improve the </w:t>
      </w:r>
      <w:r w:rsidR="00F76734">
        <w:rPr>
          <w:rFonts w:ascii="Arial" w:hAnsi="Arial" w:cs="Arial"/>
          <w:sz w:val="24"/>
          <w:szCs w:val="24"/>
        </w:rPr>
        <w:t xml:space="preserve">quality and reliability </w:t>
      </w:r>
      <w:r>
        <w:rPr>
          <w:rFonts w:ascii="Arial" w:hAnsi="Arial" w:cs="Arial"/>
          <w:sz w:val="24"/>
          <w:szCs w:val="24"/>
        </w:rPr>
        <w:t>of the</w:t>
      </w:r>
      <w:r w:rsidR="00F76734">
        <w:rPr>
          <w:rFonts w:ascii="Arial" w:hAnsi="Arial" w:cs="Arial"/>
          <w:sz w:val="24"/>
          <w:szCs w:val="24"/>
        </w:rPr>
        <w:t>se Metro</w:t>
      </w:r>
      <w:r>
        <w:rPr>
          <w:rFonts w:ascii="Arial" w:hAnsi="Arial" w:cs="Arial"/>
          <w:sz w:val="24"/>
          <w:szCs w:val="24"/>
        </w:rPr>
        <w:t xml:space="preserve"> serv</w:t>
      </w:r>
      <w:r w:rsidR="00F76734">
        <w:rPr>
          <w:rFonts w:ascii="Arial" w:hAnsi="Arial" w:cs="Arial"/>
          <w:sz w:val="24"/>
          <w:szCs w:val="24"/>
        </w:rPr>
        <w:t>ic</w:t>
      </w:r>
      <w:r>
        <w:rPr>
          <w:rFonts w:ascii="Arial" w:hAnsi="Arial" w:cs="Arial"/>
          <w:sz w:val="24"/>
          <w:szCs w:val="24"/>
        </w:rPr>
        <w:t>es in</w:t>
      </w:r>
      <w:r w:rsidR="00F76734">
        <w:rPr>
          <w:rFonts w:ascii="Arial" w:hAnsi="Arial" w:cs="Arial"/>
          <w:sz w:val="24"/>
          <w:szCs w:val="24"/>
        </w:rPr>
        <w:t xml:space="preserve"> </w:t>
      </w:r>
      <w:r>
        <w:rPr>
          <w:rFonts w:ascii="Arial" w:hAnsi="Arial" w:cs="Arial"/>
          <w:sz w:val="24"/>
          <w:szCs w:val="24"/>
        </w:rPr>
        <w:t>Kent.</w:t>
      </w:r>
      <w:r w:rsidR="00F76734">
        <w:rPr>
          <w:rFonts w:ascii="Arial" w:hAnsi="Arial" w:cs="Arial"/>
          <w:sz w:val="24"/>
          <w:szCs w:val="24"/>
        </w:rPr>
        <w:t xml:space="preserve">  </w:t>
      </w:r>
      <w:r>
        <w:rPr>
          <w:rFonts w:ascii="Arial" w:hAnsi="Arial" w:cs="Arial"/>
          <w:sz w:val="24"/>
          <w:szCs w:val="24"/>
        </w:rPr>
        <w:t xml:space="preserve"> </w:t>
      </w:r>
    </w:p>
    <w:p w:rsidR="00C60D6E" w:rsidRDefault="00C60D6E" w:rsidP="00C71BB2">
      <w:pPr>
        <w:spacing w:after="0" w:line="240" w:lineRule="auto"/>
        <w:ind w:left="1123" w:firstLine="11"/>
        <w:jc w:val="both"/>
        <w:rPr>
          <w:rFonts w:ascii="Arial" w:hAnsi="Arial" w:cs="Arial"/>
          <w:noProof/>
          <w:sz w:val="24"/>
          <w:szCs w:val="24"/>
          <w:lang w:eastAsia="en-GB"/>
        </w:rPr>
      </w:pPr>
    </w:p>
    <w:p w:rsidR="0047462D" w:rsidRDefault="0047462D" w:rsidP="00C71BB2">
      <w:pPr>
        <w:spacing w:after="0" w:line="240" w:lineRule="auto"/>
        <w:ind w:left="1123" w:firstLine="11"/>
        <w:jc w:val="both"/>
        <w:rPr>
          <w:rFonts w:ascii="Arial" w:hAnsi="Arial" w:cs="Arial"/>
          <w:noProof/>
          <w:sz w:val="24"/>
          <w:szCs w:val="24"/>
          <w:lang w:eastAsia="en-GB"/>
        </w:rPr>
      </w:pPr>
    </w:p>
    <w:p w:rsidR="0047462D" w:rsidRDefault="0047462D" w:rsidP="0047462D">
      <w:pPr>
        <w:spacing w:after="0" w:line="240" w:lineRule="auto"/>
        <w:ind w:left="1123" w:firstLine="11"/>
        <w:jc w:val="both"/>
        <w:rPr>
          <w:rFonts w:ascii="Arial" w:hAnsi="Arial" w:cs="Arial"/>
          <w:noProof/>
          <w:sz w:val="24"/>
          <w:szCs w:val="24"/>
          <w:lang w:eastAsia="en-GB"/>
        </w:rPr>
      </w:pPr>
    </w:p>
    <w:p w:rsidR="0047462D" w:rsidRDefault="0047462D" w:rsidP="0047462D">
      <w:pPr>
        <w:spacing w:after="0" w:line="240" w:lineRule="auto"/>
        <w:ind w:left="1123" w:firstLine="11"/>
        <w:jc w:val="both"/>
        <w:rPr>
          <w:rFonts w:ascii="Arial" w:hAnsi="Arial" w:cs="Arial"/>
          <w:noProof/>
          <w:sz w:val="24"/>
          <w:szCs w:val="24"/>
          <w:lang w:eastAsia="en-GB"/>
        </w:rPr>
      </w:pPr>
    </w:p>
    <w:p w:rsidR="0047462D" w:rsidRDefault="0047462D" w:rsidP="0047462D">
      <w:pPr>
        <w:spacing w:after="0" w:line="240" w:lineRule="auto"/>
        <w:ind w:left="1123" w:firstLine="11"/>
        <w:jc w:val="both"/>
        <w:rPr>
          <w:rFonts w:ascii="Arial" w:hAnsi="Arial" w:cs="Arial"/>
          <w:noProof/>
          <w:sz w:val="24"/>
          <w:szCs w:val="24"/>
          <w:lang w:eastAsia="en-GB"/>
        </w:rPr>
      </w:pPr>
    </w:p>
    <w:p w:rsidR="0047462D" w:rsidRDefault="0047462D" w:rsidP="0047462D">
      <w:pPr>
        <w:spacing w:after="0" w:line="240" w:lineRule="auto"/>
        <w:ind w:left="1123" w:firstLine="11"/>
        <w:jc w:val="both"/>
        <w:rPr>
          <w:rFonts w:ascii="Arial" w:hAnsi="Arial" w:cs="Arial"/>
          <w:noProof/>
          <w:sz w:val="24"/>
          <w:szCs w:val="24"/>
          <w:lang w:eastAsia="en-GB"/>
        </w:rPr>
      </w:pPr>
    </w:p>
    <w:p w:rsidR="0047462D" w:rsidRDefault="0047462D" w:rsidP="0047462D">
      <w:pPr>
        <w:spacing w:after="0" w:line="240" w:lineRule="auto"/>
        <w:ind w:left="1123" w:firstLine="11"/>
        <w:jc w:val="both"/>
        <w:rPr>
          <w:rFonts w:ascii="Arial" w:hAnsi="Arial" w:cs="Arial"/>
          <w:noProof/>
          <w:sz w:val="24"/>
          <w:szCs w:val="24"/>
          <w:lang w:eastAsia="en-GB"/>
        </w:rPr>
      </w:pPr>
    </w:p>
    <w:p w:rsidR="0047462D" w:rsidRDefault="0047462D" w:rsidP="0047462D">
      <w:pPr>
        <w:spacing w:after="0" w:line="240" w:lineRule="auto"/>
        <w:ind w:left="1123" w:firstLine="11"/>
        <w:jc w:val="both"/>
        <w:rPr>
          <w:rFonts w:ascii="Arial" w:hAnsi="Arial" w:cs="Arial"/>
          <w:noProof/>
          <w:sz w:val="24"/>
          <w:szCs w:val="24"/>
          <w:lang w:eastAsia="en-GB"/>
        </w:rPr>
      </w:pPr>
      <w:r>
        <w:rPr>
          <w:rFonts w:ascii="Arial" w:hAnsi="Arial" w:cs="Arial"/>
          <w:noProof/>
          <w:sz w:val="24"/>
          <w:szCs w:val="24"/>
          <w:lang w:eastAsia="en-GB"/>
        </w:rPr>
        <w:lastRenderedPageBreak/>
        <w:drawing>
          <wp:inline distT="0" distB="0" distL="0" distR="0" wp14:anchorId="4AC25566">
            <wp:extent cx="4572635" cy="3429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7462D" w:rsidRDefault="0047462D" w:rsidP="0047462D">
      <w:pPr>
        <w:spacing w:after="0" w:line="240" w:lineRule="auto"/>
        <w:ind w:left="1123" w:firstLine="11"/>
        <w:jc w:val="both"/>
        <w:rPr>
          <w:rFonts w:ascii="Arial" w:hAnsi="Arial" w:cs="Arial"/>
          <w:noProof/>
          <w:sz w:val="24"/>
          <w:szCs w:val="24"/>
          <w:lang w:eastAsia="en-GB"/>
        </w:rPr>
      </w:pPr>
    </w:p>
    <w:p w:rsidR="00F44642" w:rsidRPr="00C71BB2" w:rsidRDefault="00F44642" w:rsidP="00C71BB2">
      <w:pPr>
        <w:spacing w:after="0" w:line="240" w:lineRule="auto"/>
        <w:ind w:left="567"/>
        <w:jc w:val="both"/>
        <w:rPr>
          <w:rFonts w:ascii="Arial" w:hAnsi="Arial" w:cs="Arial"/>
          <w:b/>
          <w:sz w:val="24"/>
          <w:szCs w:val="24"/>
        </w:rPr>
      </w:pPr>
      <w:r w:rsidRPr="00C71BB2">
        <w:rPr>
          <w:rFonts w:ascii="Arial" w:hAnsi="Arial" w:cs="Arial"/>
          <w:b/>
          <w:sz w:val="24"/>
          <w:szCs w:val="24"/>
        </w:rPr>
        <w:t>Mainline</w:t>
      </w:r>
    </w:p>
    <w:p w:rsidR="00F44642" w:rsidRPr="00C71BB2" w:rsidRDefault="00F44642" w:rsidP="00C71BB2">
      <w:pPr>
        <w:spacing w:after="0" w:line="240" w:lineRule="auto"/>
        <w:ind w:left="709" w:hanging="709"/>
        <w:jc w:val="both"/>
        <w:rPr>
          <w:rFonts w:ascii="Arial" w:hAnsi="Arial" w:cs="Arial"/>
          <w:sz w:val="24"/>
          <w:szCs w:val="24"/>
        </w:rPr>
      </w:pPr>
    </w:p>
    <w:p w:rsidR="00F44642" w:rsidRPr="00C71BB2" w:rsidRDefault="00F44642" w:rsidP="00C71BB2">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The need for growth in Mainline rail provision has been identified at these </w:t>
      </w:r>
      <w:r w:rsidR="00C71BB2">
        <w:rPr>
          <w:rFonts w:ascii="Arial" w:eastAsia="Calibri" w:hAnsi="Arial" w:cs="Arial"/>
          <w:sz w:val="24"/>
          <w:szCs w:val="24"/>
        </w:rPr>
        <w:t>p</w:t>
      </w:r>
      <w:r w:rsidRPr="00C71BB2">
        <w:rPr>
          <w:rFonts w:ascii="Arial" w:eastAsia="Calibri" w:hAnsi="Arial" w:cs="Arial"/>
          <w:sz w:val="24"/>
          <w:szCs w:val="24"/>
        </w:rPr>
        <w:t>rincipal locations:</w:t>
      </w:r>
    </w:p>
    <w:p w:rsidR="00F44642" w:rsidRPr="00C71BB2" w:rsidRDefault="00F44642" w:rsidP="00C71BB2">
      <w:pPr>
        <w:spacing w:after="0" w:line="240" w:lineRule="auto"/>
        <w:ind w:left="709" w:hanging="709"/>
        <w:contextualSpacing/>
        <w:jc w:val="both"/>
        <w:rPr>
          <w:rFonts w:ascii="Arial" w:eastAsia="Calibri" w:hAnsi="Arial" w:cs="Arial"/>
          <w:sz w:val="24"/>
          <w:szCs w:val="24"/>
        </w:rPr>
      </w:pPr>
    </w:p>
    <w:p w:rsidR="00F44642" w:rsidRPr="00C71BB2" w:rsidRDefault="00F44642" w:rsidP="00C71BB2">
      <w:pPr>
        <w:numPr>
          <w:ilvl w:val="1"/>
          <w:numId w:val="17"/>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Faversham</w:t>
      </w:r>
    </w:p>
    <w:p w:rsidR="00F44642" w:rsidRPr="00C71BB2" w:rsidRDefault="00F44642" w:rsidP="00C71BB2">
      <w:pPr>
        <w:numPr>
          <w:ilvl w:val="1"/>
          <w:numId w:val="17"/>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Sittingbourne</w:t>
      </w:r>
    </w:p>
    <w:p w:rsidR="00F44642" w:rsidRPr="00C71BB2" w:rsidRDefault="00F44642" w:rsidP="00C71BB2">
      <w:pPr>
        <w:numPr>
          <w:ilvl w:val="1"/>
          <w:numId w:val="17"/>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Maidstone East</w:t>
      </w:r>
    </w:p>
    <w:p w:rsidR="00F44642" w:rsidRPr="00C71BB2" w:rsidRDefault="00F44642" w:rsidP="00C71BB2">
      <w:pPr>
        <w:numPr>
          <w:ilvl w:val="1"/>
          <w:numId w:val="17"/>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West Malling</w:t>
      </w:r>
    </w:p>
    <w:p w:rsidR="00F44642" w:rsidRPr="00C71BB2" w:rsidRDefault="00F44642" w:rsidP="00C71BB2">
      <w:pPr>
        <w:numPr>
          <w:ilvl w:val="1"/>
          <w:numId w:val="17"/>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Borough Green &amp; Wrotham</w:t>
      </w:r>
    </w:p>
    <w:p w:rsidR="00F44642" w:rsidRPr="00C71BB2" w:rsidRDefault="00F44642" w:rsidP="00C71BB2">
      <w:pPr>
        <w:numPr>
          <w:ilvl w:val="1"/>
          <w:numId w:val="17"/>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Otford</w:t>
      </w:r>
    </w:p>
    <w:p w:rsidR="00F44642" w:rsidRPr="00C71BB2" w:rsidRDefault="00F44642" w:rsidP="00C71BB2">
      <w:pPr>
        <w:numPr>
          <w:ilvl w:val="1"/>
          <w:numId w:val="17"/>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Tunbridge Wells*</w:t>
      </w:r>
    </w:p>
    <w:p w:rsidR="00F44642" w:rsidRPr="00C71BB2" w:rsidRDefault="00F44642" w:rsidP="00C71BB2">
      <w:pPr>
        <w:numPr>
          <w:ilvl w:val="1"/>
          <w:numId w:val="17"/>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Tonbridge*</w:t>
      </w:r>
    </w:p>
    <w:p w:rsidR="00F44642" w:rsidRPr="00C71BB2" w:rsidRDefault="00F44642" w:rsidP="00C71BB2">
      <w:pPr>
        <w:numPr>
          <w:ilvl w:val="1"/>
          <w:numId w:val="17"/>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 xml:space="preserve">Sevenoaks*  </w:t>
      </w:r>
    </w:p>
    <w:p w:rsidR="00F44642" w:rsidRPr="00C71BB2" w:rsidRDefault="00F44642" w:rsidP="00C71BB2">
      <w:pPr>
        <w:spacing w:after="0" w:line="240" w:lineRule="auto"/>
        <w:ind w:left="709" w:hanging="709"/>
        <w:jc w:val="both"/>
        <w:rPr>
          <w:rFonts w:ascii="Arial" w:eastAsia="Calibri" w:hAnsi="Arial" w:cs="Arial"/>
          <w:i/>
          <w:sz w:val="24"/>
          <w:szCs w:val="24"/>
          <w:lang w:eastAsia="en-GB"/>
        </w:rPr>
      </w:pPr>
    </w:p>
    <w:p w:rsidR="00F44642" w:rsidRPr="00C71BB2" w:rsidRDefault="00F44642" w:rsidP="00A73434">
      <w:pPr>
        <w:spacing w:after="0" w:line="240" w:lineRule="auto"/>
        <w:ind w:left="567"/>
        <w:jc w:val="both"/>
        <w:rPr>
          <w:rFonts w:ascii="Arial" w:eastAsia="Calibri" w:hAnsi="Arial" w:cs="Arial"/>
          <w:i/>
          <w:sz w:val="24"/>
          <w:szCs w:val="24"/>
          <w:lang w:eastAsia="en-GB"/>
        </w:rPr>
      </w:pPr>
      <w:r w:rsidRPr="00C71BB2">
        <w:rPr>
          <w:rFonts w:ascii="Arial" w:eastAsia="Calibri" w:hAnsi="Arial" w:cs="Arial"/>
          <w:i/>
          <w:sz w:val="24"/>
          <w:szCs w:val="24"/>
          <w:lang w:eastAsia="en-GB"/>
        </w:rPr>
        <w:t>*</w:t>
      </w:r>
      <w:r w:rsidR="00172929">
        <w:rPr>
          <w:rFonts w:ascii="Arial" w:eastAsia="Calibri" w:hAnsi="Arial" w:cs="Arial"/>
          <w:i/>
          <w:sz w:val="24"/>
          <w:szCs w:val="24"/>
          <w:lang w:eastAsia="en-GB"/>
        </w:rPr>
        <w:t xml:space="preserve"> </w:t>
      </w:r>
      <w:r w:rsidRPr="00C71BB2">
        <w:rPr>
          <w:rFonts w:ascii="Arial" w:eastAsia="Calibri" w:hAnsi="Arial" w:cs="Arial"/>
          <w:i/>
          <w:sz w:val="24"/>
          <w:szCs w:val="24"/>
          <w:lang w:eastAsia="en-GB"/>
        </w:rPr>
        <w:t xml:space="preserve">There should be significant easement at these stations when the new Thameslink service from Maidstone East to the Thameslink core stations commences in 2018  </w:t>
      </w:r>
    </w:p>
    <w:p w:rsidR="00C71BB2" w:rsidRDefault="00C71BB2" w:rsidP="00A73434">
      <w:pPr>
        <w:spacing w:after="0" w:line="240" w:lineRule="auto"/>
        <w:ind w:left="567"/>
        <w:jc w:val="both"/>
        <w:rPr>
          <w:rFonts w:ascii="Arial" w:eastAsia="Calibri" w:hAnsi="Arial" w:cs="Arial"/>
          <w:i/>
          <w:sz w:val="24"/>
          <w:szCs w:val="24"/>
        </w:rPr>
      </w:pPr>
    </w:p>
    <w:p w:rsidR="00F44642" w:rsidRPr="00C71BB2" w:rsidRDefault="00F44642" w:rsidP="00A73434">
      <w:pPr>
        <w:spacing w:after="0" w:line="240" w:lineRule="auto"/>
        <w:ind w:left="567"/>
        <w:jc w:val="both"/>
        <w:rPr>
          <w:rFonts w:ascii="Arial" w:eastAsia="Calibri" w:hAnsi="Arial" w:cs="Arial"/>
          <w:b/>
          <w:sz w:val="24"/>
          <w:szCs w:val="24"/>
          <w:lang w:eastAsia="en-GB"/>
        </w:rPr>
      </w:pPr>
      <w:r w:rsidRPr="00C71BB2">
        <w:rPr>
          <w:rFonts w:ascii="Arial" w:eastAsia="Calibri" w:hAnsi="Arial" w:cs="Arial"/>
          <w:i/>
          <w:sz w:val="24"/>
          <w:szCs w:val="24"/>
        </w:rPr>
        <w:t>The list of stations where capacity improvements are required excludes those located within the Medway Council area, which will be addressed by Medway Council’s submission to the DfT for the new franchise.</w:t>
      </w:r>
    </w:p>
    <w:p w:rsidR="00C71BB2" w:rsidRDefault="00C71BB2" w:rsidP="00A73434">
      <w:pPr>
        <w:spacing w:after="0" w:line="240" w:lineRule="auto"/>
        <w:ind w:left="567"/>
        <w:jc w:val="both"/>
        <w:rPr>
          <w:rFonts w:ascii="Arial" w:eastAsia="Calibri" w:hAnsi="Arial" w:cs="Arial"/>
          <w:sz w:val="24"/>
          <w:szCs w:val="24"/>
          <w:lang w:eastAsia="en-GB"/>
        </w:rPr>
      </w:pPr>
    </w:p>
    <w:p w:rsidR="00F44642" w:rsidRDefault="00F44642" w:rsidP="00A73434">
      <w:pPr>
        <w:spacing w:after="0" w:line="240" w:lineRule="auto"/>
        <w:ind w:left="567"/>
        <w:jc w:val="both"/>
        <w:rPr>
          <w:rFonts w:ascii="Arial" w:eastAsia="Calibri" w:hAnsi="Arial" w:cs="Arial"/>
          <w:sz w:val="24"/>
          <w:szCs w:val="24"/>
          <w:lang w:eastAsia="en-GB"/>
        </w:rPr>
      </w:pPr>
      <w:r w:rsidRPr="00C71BB2">
        <w:rPr>
          <w:rFonts w:ascii="Arial" w:eastAsia="Calibri" w:hAnsi="Arial" w:cs="Arial"/>
          <w:sz w:val="24"/>
          <w:szCs w:val="24"/>
          <w:lang w:eastAsia="en-GB"/>
        </w:rPr>
        <w:t>Any overall increase in the provision of Mainline services will be dependent on two key factors:</w:t>
      </w:r>
    </w:p>
    <w:p w:rsidR="00C71BB2" w:rsidRPr="00C71BB2" w:rsidRDefault="00C71BB2" w:rsidP="00A73434">
      <w:pPr>
        <w:spacing w:after="0" w:line="240" w:lineRule="auto"/>
        <w:ind w:left="567"/>
        <w:jc w:val="both"/>
        <w:rPr>
          <w:rFonts w:ascii="Arial" w:eastAsia="Calibri" w:hAnsi="Arial" w:cs="Arial"/>
          <w:sz w:val="24"/>
          <w:szCs w:val="24"/>
          <w:lang w:eastAsia="en-GB"/>
        </w:rPr>
      </w:pPr>
    </w:p>
    <w:p w:rsidR="00F44642" w:rsidRPr="00C71BB2" w:rsidRDefault="00F44642" w:rsidP="00A73434">
      <w:pPr>
        <w:numPr>
          <w:ilvl w:val="0"/>
          <w:numId w:val="18"/>
        </w:numPr>
        <w:tabs>
          <w:tab w:val="left" w:pos="1134"/>
        </w:tabs>
        <w:spacing w:after="0" w:line="240" w:lineRule="auto"/>
        <w:ind w:left="567" w:firstLine="0"/>
        <w:contextualSpacing/>
        <w:jc w:val="both"/>
        <w:rPr>
          <w:rFonts w:ascii="Arial" w:eastAsia="Calibri" w:hAnsi="Arial" w:cs="Arial"/>
          <w:sz w:val="24"/>
          <w:szCs w:val="24"/>
        </w:rPr>
      </w:pPr>
      <w:r w:rsidRPr="00C71BB2">
        <w:rPr>
          <w:rFonts w:ascii="Arial" w:eastAsia="Calibri" w:hAnsi="Arial" w:cs="Arial"/>
          <w:sz w:val="24"/>
          <w:szCs w:val="24"/>
        </w:rPr>
        <w:t>The provision of sufficient paths to the London termini</w:t>
      </w:r>
    </w:p>
    <w:p w:rsidR="00F44642" w:rsidRPr="00C71BB2" w:rsidRDefault="00F44642" w:rsidP="00A73434">
      <w:pPr>
        <w:numPr>
          <w:ilvl w:val="0"/>
          <w:numId w:val="18"/>
        </w:numPr>
        <w:tabs>
          <w:tab w:val="left" w:pos="1134"/>
        </w:tabs>
        <w:spacing w:after="0" w:line="240" w:lineRule="auto"/>
        <w:ind w:left="567" w:firstLine="0"/>
        <w:contextualSpacing/>
        <w:jc w:val="both"/>
        <w:rPr>
          <w:rFonts w:ascii="Arial" w:eastAsia="Calibri" w:hAnsi="Arial" w:cs="Arial"/>
          <w:sz w:val="24"/>
          <w:szCs w:val="24"/>
        </w:rPr>
      </w:pPr>
      <w:r w:rsidRPr="00C71BB2">
        <w:rPr>
          <w:rFonts w:ascii="Arial" w:eastAsia="Calibri" w:hAnsi="Arial" w:cs="Arial"/>
          <w:sz w:val="24"/>
          <w:szCs w:val="24"/>
        </w:rPr>
        <w:t>The provision of additional Mainline rolling-stock for peak period operation</w:t>
      </w:r>
    </w:p>
    <w:p w:rsidR="00F44642" w:rsidRPr="00C71BB2" w:rsidRDefault="00F44642" w:rsidP="00A73434">
      <w:pPr>
        <w:tabs>
          <w:tab w:val="left" w:pos="1134"/>
        </w:tabs>
        <w:spacing w:after="0" w:line="240" w:lineRule="auto"/>
        <w:ind w:left="567"/>
        <w:contextualSpacing/>
        <w:jc w:val="both"/>
        <w:rPr>
          <w:rFonts w:ascii="Arial" w:eastAsia="Calibri" w:hAnsi="Arial" w:cs="Arial"/>
          <w:sz w:val="24"/>
          <w:szCs w:val="24"/>
        </w:rPr>
      </w:pPr>
    </w:p>
    <w:p w:rsidR="00F44642" w:rsidRPr="00C71BB2" w:rsidRDefault="00F44642" w:rsidP="00A73434">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lastRenderedPageBreak/>
        <w:t>At present, the peak paths to and from London termini are full (with the exception of some limited spare capacity on the route from Lewisham to Victoria via Nunhead). In practice, therefore, the greatest opportunity for any Mainline service enhancement in the new franchise will be in the strengthening of existing services in the off-peak and weekend periods.</w:t>
      </w:r>
    </w:p>
    <w:p w:rsidR="00F44642" w:rsidRPr="00C71BB2" w:rsidRDefault="00F44642" w:rsidP="00A73434">
      <w:pPr>
        <w:spacing w:after="0" w:line="240" w:lineRule="auto"/>
        <w:ind w:left="567"/>
        <w:contextualSpacing/>
        <w:jc w:val="both"/>
        <w:rPr>
          <w:rFonts w:ascii="Arial" w:eastAsia="Calibri" w:hAnsi="Arial" w:cs="Arial"/>
          <w:sz w:val="24"/>
          <w:szCs w:val="24"/>
        </w:rPr>
      </w:pPr>
    </w:p>
    <w:p w:rsidR="00F44642" w:rsidRPr="00C71BB2" w:rsidRDefault="00F44642" w:rsidP="00A73434">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There is significant overcrowding on “shoulder-peak” services on Mainline routes, and also on late evening departures from London. These issues will need to be addressed by the new franchise operator to ensure the delivery of a better Mainline service at these times for rail passengers. </w:t>
      </w:r>
    </w:p>
    <w:p w:rsidR="008244D8" w:rsidRPr="00C71BB2" w:rsidRDefault="008244D8" w:rsidP="00A73434">
      <w:pPr>
        <w:spacing w:after="0" w:line="240" w:lineRule="auto"/>
        <w:ind w:left="567"/>
        <w:contextualSpacing/>
        <w:jc w:val="both"/>
        <w:rPr>
          <w:rFonts w:ascii="Arial" w:eastAsia="Calibri" w:hAnsi="Arial" w:cs="Arial"/>
          <w:sz w:val="24"/>
          <w:szCs w:val="24"/>
        </w:rPr>
      </w:pPr>
    </w:p>
    <w:p w:rsidR="008244D8" w:rsidRPr="00C71BB2" w:rsidRDefault="008244D8" w:rsidP="00A73434">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As a minimum standard, all peak and shoulder-peak workings should be diagrammed as 11-cars or 12-cars. The planned cascade of Class 377 Electrostars from Thameslink to the current franchise will provide a much needed increase in suitable Mainline rolling-stock, replacing the Networker stock which will then be further cascaded to the Metro network to strengthen these services. </w:t>
      </w:r>
    </w:p>
    <w:p w:rsidR="008244D8" w:rsidRPr="00C71BB2" w:rsidRDefault="008244D8" w:rsidP="00F76734">
      <w:pPr>
        <w:spacing w:after="0" w:line="240" w:lineRule="auto"/>
        <w:ind w:left="709" w:hanging="709"/>
        <w:jc w:val="center"/>
        <w:rPr>
          <w:rFonts w:ascii="Arial" w:hAnsi="Arial" w:cs="Arial"/>
          <w:sz w:val="24"/>
          <w:szCs w:val="24"/>
        </w:rPr>
      </w:pPr>
      <w:r w:rsidRPr="00C71BB2">
        <w:rPr>
          <w:rFonts w:ascii="Arial" w:hAnsi="Arial" w:cs="Arial"/>
          <w:noProof/>
          <w:sz w:val="24"/>
          <w:szCs w:val="24"/>
          <w:lang w:eastAsia="en-GB"/>
        </w:rPr>
        <w:drawing>
          <wp:inline distT="0" distB="0" distL="0" distR="0" wp14:anchorId="6846075E" wp14:editId="61959BE1">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44D8" w:rsidRPr="00C71BB2" w:rsidRDefault="008244D8" w:rsidP="00C71BB2">
      <w:pPr>
        <w:spacing w:after="0" w:line="240" w:lineRule="auto"/>
        <w:ind w:left="709" w:hanging="709"/>
        <w:jc w:val="both"/>
        <w:rPr>
          <w:rFonts w:ascii="Arial" w:hAnsi="Arial" w:cs="Arial"/>
          <w:sz w:val="24"/>
          <w:szCs w:val="24"/>
        </w:rPr>
      </w:pPr>
    </w:p>
    <w:p w:rsidR="008244D8" w:rsidRPr="00C71BB2" w:rsidRDefault="008244D8" w:rsidP="00C71BB2">
      <w:pPr>
        <w:spacing w:after="0" w:line="240" w:lineRule="auto"/>
        <w:ind w:left="709" w:hanging="709"/>
        <w:jc w:val="both"/>
        <w:rPr>
          <w:rFonts w:ascii="Arial" w:hAnsi="Arial" w:cs="Arial"/>
          <w:sz w:val="24"/>
          <w:szCs w:val="24"/>
        </w:rPr>
      </w:pPr>
    </w:p>
    <w:p w:rsidR="008244D8" w:rsidRPr="00F76734" w:rsidRDefault="003A59A9" w:rsidP="00D362FD">
      <w:pPr>
        <w:pStyle w:val="ListParagraph"/>
        <w:spacing w:after="0" w:line="240" w:lineRule="auto"/>
        <w:ind w:left="567"/>
        <w:jc w:val="both"/>
        <w:rPr>
          <w:rFonts w:ascii="Arial" w:hAnsi="Arial" w:cs="Arial"/>
          <w:i/>
          <w:sz w:val="24"/>
          <w:szCs w:val="24"/>
        </w:rPr>
      </w:pPr>
      <w:r w:rsidRPr="00F76734">
        <w:rPr>
          <w:rFonts w:ascii="Arial" w:hAnsi="Arial" w:cs="Arial"/>
          <w:i/>
          <w:sz w:val="24"/>
          <w:szCs w:val="24"/>
        </w:rPr>
        <w:t>* The full peak service is not shown here, as this also includes the Ramsgate via Medway fast services to/from Cannon Street</w:t>
      </w:r>
    </w:p>
    <w:p w:rsidR="003A59A9" w:rsidRPr="00C71BB2" w:rsidRDefault="003A59A9" w:rsidP="00F76734">
      <w:pPr>
        <w:spacing w:after="0" w:line="240" w:lineRule="auto"/>
        <w:ind w:left="709" w:hanging="709"/>
        <w:jc w:val="center"/>
        <w:rPr>
          <w:rFonts w:ascii="Arial" w:hAnsi="Arial" w:cs="Arial"/>
          <w:sz w:val="24"/>
          <w:szCs w:val="24"/>
        </w:rPr>
      </w:pPr>
      <w:r w:rsidRPr="00C71BB2">
        <w:rPr>
          <w:rFonts w:ascii="Arial" w:hAnsi="Arial" w:cs="Arial"/>
          <w:noProof/>
          <w:sz w:val="24"/>
          <w:szCs w:val="24"/>
          <w:lang w:eastAsia="en-GB"/>
        </w:rPr>
        <w:lastRenderedPageBreak/>
        <w:drawing>
          <wp:inline distT="0" distB="0" distL="0" distR="0" wp14:anchorId="4389F4CF" wp14:editId="1E817C86">
            <wp:extent cx="4572635" cy="3429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A59A9" w:rsidRPr="00C71BB2" w:rsidRDefault="003A59A9" w:rsidP="00F76734">
      <w:pPr>
        <w:spacing w:after="0" w:line="240" w:lineRule="auto"/>
        <w:ind w:left="709" w:hanging="709"/>
        <w:jc w:val="center"/>
        <w:rPr>
          <w:rFonts w:ascii="Arial" w:hAnsi="Arial" w:cs="Arial"/>
          <w:sz w:val="24"/>
          <w:szCs w:val="24"/>
        </w:rPr>
      </w:pPr>
      <w:r w:rsidRPr="00C71BB2">
        <w:rPr>
          <w:rFonts w:ascii="Arial" w:hAnsi="Arial" w:cs="Arial"/>
          <w:noProof/>
          <w:sz w:val="24"/>
          <w:szCs w:val="24"/>
          <w:lang w:eastAsia="en-GB"/>
        </w:rPr>
        <w:drawing>
          <wp:inline distT="0" distB="0" distL="0" distR="0" wp14:anchorId="6892D38E" wp14:editId="63CAD53C">
            <wp:extent cx="4572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A59A9" w:rsidRPr="00C71BB2" w:rsidRDefault="003A59A9" w:rsidP="00F76734">
      <w:pPr>
        <w:spacing w:after="0" w:line="240" w:lineRule="auto"/>
        <w:ind w:left="709" w:hanging="709"/>
        <w:jc w:val="center"/>
        <w:rPr>
          <w:rFonts w:ascii="Arial" w:hAnsi="Arial" w:cs="Arial"/>
          <w:sz w:val="24"/>
          <w:szCs w:val="24"/>
        </w:rPr>
      </w:pPr>
      <w:r w:rsidRPr="00C71BB2">
        <w:rPr>
          <w:rFonts w:ascii="Arial" w:hAnsi="Arial" w:cs="Arial"/>
          <w:noProof/>
          <w:sz w:val="24"/>
          <w:szCs w:val="24"/>
          <w:lang w:eastAsia="en-GB"/>
        </w:rPr>
        <w:lastRenderedPageBreak/>
        <w:drawing>
          <wp:inline distT="0" distB="0" distL="0" distR="0" wp14:anchorId="77635927" wp14:editId="39601EC3">
            <wp:extent cx="4572635" cy="3429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A59A9" w:rsidRPr="00C71BB2" w:rsidRDefault="003A59A9" w:rsidP="00D362FD">
      <w:pPr>
        <w:spacing w:after="0" w:line="240" w:lineRule="auto"/>
        <w:ind w:left="567"/>
        <w:jc w:val="both"/>
        <w:rPr>
          <w:rFonts w:ascii="Arial" w:hAnsi="Arial" w:cs="Arial"/>
          <w:b/>
          <w:sz w:val="24"/>
          <w:szCs w:val="24"/>
        </w:rPr>
      </w:pPr>
      <w:r w:rsidRPr="00C71BB2">
        <w:rPr>
          <w:rFonts w:ascii="Arial" w:hAnsi="Arial" w:cs="Arial"/>
          <w:b/>
          <w:sz w:val="24"/>
          <w:szCs w:val="24"/>
        </w:rPr>
        <w:t>High Speed</w:t>
      </w:r>
    </w:p>
    <w:p w:rsidR="003A59A9" w:rsidRPr="00C71BB2" w:rsidRDefault="003A59A9" w:rsidP="00C71BB2">
      <w:pPr>
        <w:spacing w:after="0" w:line="240" w:lineRule="auto"/>
        <w:ind w:left="709" w:hanging="709"/>
        <w:jc w:val="both"/>
        <w:rPr>
          <w:rFonts w:ascii="Arial" w:hAnsi="Arial" w:cs="Arial"/>
          <w:sz w:val="24"/>
          <w:szCs w:val="24"/>
        </w:rPr>
      </w:pPr>
    </w:p>
    <w:p w:rsidR="003A59A9" w:rsidRPr="00C71BB2" w:rsidRDefault="003A59A9" w:rsidP="00D362FD">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The need for growth in High-Speed rail provision has been identified at these principal </w:t>
      </w:r>
      <w:r w:rsidR="00516B28" w:rsidRPr="00C71BB2">
        <w:rPr>
          <w:rFonts w:ascii="Arial" w:eastAsia="Calibri" w:hAnsi="Arial" w:cs="Arial"/>
          <w:sz w:val="24"/>
          <w:szCs w:val="24"/>
        </w:rPr>
        <w:t>stations in Kent</w:t>
      </w:r>
      <w:r w:rsidRPr="00C71BB2">
        <w:rPr>
          <w:rFonts w:ascii="Arial" w:eastAsia="Calibri" w:hAnsi="Arial" w:cs="Arial"/>
          <w:sz w:val="24"/>
          <w:szCs w:val="24"/>
        </w:rPr>
        <w:t>:</w:t>
      </w:r>
    </w:p>
    <w:p w:rsidR="003A59A9" w:rsidRPr="00C71BB2" w:rsidRDefault="003A59A9" w:rsidP="00D362FD">
      <w:pPr>
        <w:tabs>
          <w:tab w:val="left" w:pos="1134"/>
        </w:tabs>
        <w:spacing w:after="0" w:line="240" w:lineRule="auto"/>
        <w:ind w:left="1134" w:hanging="567"/>
        <w:contextualSpacing/>
        <w:jc w:val="both"/>
        <w:rPr>
          <w:rFonts w:ascii="Arial" w:eastAsia="Calibri" w:hAnsi="Arial" w:cs="Arial"/>
          <w:sz w:val="24"/>
          <w:szCs w:val="24"/>
        </w:rPr>
      </w:pPr>
    </w:p>
    <w:p w:rsidR="00516B28" w:rsidRPr="00C71BB2" w:rsidRDefault="00516B28" w:rsidP="00D362FD">
      <w:pPr>
        <w:numPr>
          <w:ilvl w:val="0"/>
          <w:numId w:val="20"/>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 xml:space="preserve">Thanet Parkway </w:t>
      </w:r>
      <w:r w:rsidRPr="00C71BB2">
        <w:rPr>
          <w:rFonts w:ascii="Arial" w:eastAsia="Calibri" w:hAnsi="Arial" w:cs="Arial"/>
          <w:i/>
          <w:sz w:val="24"/>
          <w:szCs w:val="24"/>
        </w:rPr>
        <w:t>(due to open in 2020)</w:t>
      </w:r>
    </w:p>
    <w:p w:rsidR="003A59A9" w:rsidRPr="00C71BB2" w:rsidRDefault="003A59A9" w:rsidP="00D362FD">
      <w:pPr>
        <w:numPr>
          <w:ilvl w:val="0"/>
          <w:numId w:val="20"/>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Canterbury West</w:t>
      </w:r>
    </w:p>
    <w:p w:rsidR="003A59A9" w:rsidRPr="00C71BB2" w:rsidRDefault="003A59A9" w:rsidP="00D362FD">
      <w:pPr>
        <w:numPr>
          <w:ilvl w:val="0"/>
          <w:numId w:val="20"/>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Dover Priory</w:t>
      </w:r>
    </w:p>
    <w:p w:rsidR="003A59A9" w:rsidRPr="00C71BB2" w:rsidRDefault="003A59A9" w:rsidP="00D362FD">
      <w:pPr>
        <w:numPr>
          <w:ilvl w:val="0"/>
          <w:numId w:val="20"/>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Folkestone Central</w:t>
      </w:r>
    </w:p>
    <w:p w:rsidR="003A59A9" w:rsidRPr="00C71BB2" w:rsidRDefault="003A59A9" w:rsidP="00D362FD">
      <w:pPr>
        <w:numPr>
          <w:ilvl w:val="0"/>
          <w:numId w:val="20"/>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Folkestone West</w:t>
      </w:r>
    </w:p>
    <w:p w:rsidR="00516B28" w:rsidRPr="00C71BB2" w:rsidRDefault="00516B28" w:rsidP="00D362FD">
      <w:pPr>
        <w:numPr>
          <w:ilvl w:val="0"/>
          <w:numId w:val="20"/>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 xml:space="preserve">Westenhanger </w:t>
      </w:r>
      <w:r w:rsidRPr="00C71BB2">
        <w:rPr>
          <w:rFonts w:ascii="Arial" w:eastAsia="Calibri" w:hAnsi="Arial" w:cs="Arial"/>
          <w:i/>
          <w:sz w:val="24"/>
          <w:szCs w:val="24"/>
        </w:rPr>
        <w:t>(to serve proposed Otterpool Garden Town)</w:t>
      </w:r>
    </w:p>
    <w:p w:rsidR="003A59A9" w:rsidRPr="00C71BB2" w:rsidRDefault="003A59A9" w:rsidP="00D362FD">
      <w:pPr>
        <w:numPr>
          <w:ilvl w:val="0"/>
          <w:numId w:val="20"/>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Ashford International</w:t>
      </w:r>
    </w:p>
    <w:p w:rsidR="003A59A9" w:rsidRPr="00C71BB2" w:rsidRDefault="003A59A9" w:rsidP="00D362FD">
      <w:pPr>
        <w:numPr>
          <w:ilvl w:val="0"/>
          <w:numId w:val="20"/>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Ebbsfleet International</w:t>
      </w:r>
    </w:p>
    <w:p w:rsidR="003A59A9" w:rsidRPr="00C71BB2" w:rsidRDefault="003A59A9" w:rsidP="00D362FD">
      <w:pPr>
        <w:numPr>
          <w:ilvl w:val="0"/>
          <w:numId w:val="20"/>
        </w:numPr>
        <w:tabs>
          <w:tab w:val="left" w:pos="1134"/>
        </w:tabs>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Maidstone West</w:t>
      </w:r>
      <w:r w:rsidR="00D362FD">
        <w:rPr>
          <w:rFonts w:ascii="Arial" w:eastAsia="Calibri" w:hAnsi="Arial" w:cs="Arial"/>
          <w:sz w:val="24"/>
          <w:szCs w:val="24"/>
        </w:rPr>
        <w:t xml:space="preserve"> </w:t>
      </w:r>
    </w:p>
    <w:p w:rsidR="003A59A9" w:rsidRPr="00C71BB2" w:rsidRDefault="003A59A9" w:rsidP="00C71BB2">
      <w:pPr>
        <w:spacing w:after="0" w:line="240" w:lineRule="auto"/>
        <w:ind w:left="709" w:hanging="709"/>
        <w:contextualSpacing/>
        <w:jc w:val="both"/>
        <w:rPr>
          <w:rFonts w:ascii="Arial" w:eastAsia="Calibri" w:hAnsi="Arial" w:cs="Arial"/>
          <w:sz w:val="24"/>
          <w:szCs w:val="24"/>
        </w:rPr>
      </w:pPr>
    </w:p>
    <w:p w:rsidR="00E44B8E" w:rsidRPr="00C71BB2" w:rsidRDefault="00DE736F" w:rsidP="00D362FD">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There is cle</w:t>
      </w:r>
      <w:r w:rsidR="00E44B8E" w:rsidRPr="00C71BB2">
        <w:rPr>
          <w:rFonts w:ascii="Arial" w:eastAsia="Calibri" w:hAnsi="Arial" w:cs="Arial"/>
          <w:sz w:val="24"/>
          <w:szCs w:val="24"/>
        </w:rPr>
        <w:t>a</w:t>
      </w:r>
      <w:r w:rsidRPr="00C71BB2">
        <w:rPr>
          <w:rFonts w:ascii="Arial" w:eastAsia="Calibri" w:hAnsi="Arial" w:cs="Arial"/>
          <w:sz w:val="24"/>
          <w:szCs w:val="24"/>
        </w:rPr>
        <w:t xml:space="preserve">rly demand, both existing and </w:t>
      </w:r>
      <w:r w:rsidR="00E44B8E" w:rsidRPr="00C71BB2">
        <w:rPr>
          <w:rFonts w:ascii="Arial" w:eastAsia="Calibri" w:hAnsi="Arial" w:cs="Arial"/>
          <w:sz w:val="24"/>
          <w:szCs w:val="24"/>
        </w:rPr>
        <w:t xml:space="preserve">projected </w:t>
      </w:r>
      <w:r w:rsidR="00E44B8E" w:rsidRPr="00C71BB2">
        <w:rPr>
          <w:rFonts w:ascii="Arial" w:eastAsia="Calibri" w:hAnsi="Arial" w:cs="Arial"/>
          <w:i/>
          <w:sz w:val="24"/>
          <w:szCs w:val="24"/>
        </w:rPr>
        <w:t>(see GIF statistics in response to Q2)</w:t>
      </w:r>
      <w:r w:rsidRPr="00C71BB2">
        <w:rPr>
          <w:rFonts w:ascii="Arial" w:eastAsia="Calibri" w:hAnsi="Arial" w:cs="Arial"/>
          <w:i/>
          <w:sz w:val="24"/>
          <w:szCs w:val="24"/>
        </w:rPr>
        <w:t>,</w:t>
      </w:r>
      <w:r w:rsidRPr="00C71BB2">
        <w:rPr>
          <w:rFonts w:ascii="Arial" w:eastAsia="Calibri" w:hAnsi="Arial" w:cs="Arial"/>
          <w:sz w:val="24"/>
          <w:szCs w:val="24"/>
        </w:rPr>
        <w:t xml:space="preserve"> for a significant increase in H</w:t>
      </w:r>
      <w:r w:rsidR="00E44B8E" w:rsidRPr="00C71BB2">
        <w:rPr>
          <w:rFonts w:ascii="Arial" w:eastAsia="Calibri" w:hAnsi="Arial" w:cs="Arial"/>
          <w:sz w:val="24"/>
          <w:szCs w:val="24"/>
        </w:rPr>
        <w:t>i</w:t>
      </w:r>
      <w:r w:rsidRPr="00C71BB2">
        <w:rPr>
          <w:rFonts w:ascii="Arial" w:eastAsia="Calibri" w:hAnsi="Arial" w:cs="Arial"/>
          <w:sz w:val="24"/>
          <w:szCs w:val="24"/>
        </w:rPr>
        <w:t>gh Speed capa</w:t>
      </w:r>
      <w:r w:rsidR="00E44B8E" w:rsidRPr="00C71BB2">
        <w:rPr>
          <w:rFonts w:ascii="Arial" w:eastAsia="Calibri" w:hAnsi="Arial" w:cs="Arial"/>
          <w:sz w:val="24"/>
          <w:szCs w:val="24"/>
        </w:rPr>
        <w:t>c</w:t>
      </w:r>
      <w:r w:rsidRPr="00C71BB2">
        <w:rPr>
          <w:rFonts w:ascii="Arial" w:eastAsia="Calibri" w:hAnsi="Arial" w:cs="Arial"/>
          <w:sz w:val="24"/>
          <w:szCs w:val="24"/>
        </w:rPr>
        <w:t>ity. I</w:t>
      </w:r>
      <w:r w:rsidR="00E44B8E" w:rsidRPr="00C71BB2">
        <w:rPr>
          <w:rFonts w:ascii="Arial" w:eastAsia="Calibri" w:hAnsi="Arial" w:cs="Arial"/>
          <w:sz w:val="24"/>
          <w:szCs w:val="24"/>
        </w:rPr>
        <w:t>n</w:t>
      </w:r>
      <w:r w:rsidRPr="00C71BB2">
        <w:rPr>
          <w:rFonts w:ascii="Arial" w:eastAsia="Calibri" w:hAnsi="Arial" w:cs="Arial"/>
          <w:sz w:val="24"/>
          <w:szCs w:val="24"/>
        </w:rPr>
        <w:t xml:space="preserve"> the peak periods this will need to be provided through 12-car o</w:t>
      </w:r>
      <w:r w:rsidR="00E44B8E" w:rsidRPr="00C71BB2">
        <w:rPr>
          <w:rFonts w:ascii="Arial" w:eastAsia="Calibri" w:hAnsi="Arial" w:cs="Arial"/>
          <w:sz w:val="24"/>
          <w:szCs w:val="24"/>
        </w:rPr>
        <w:t>pera</w:t>
      </w:r>
      <w:r w:rsidRPr="00C71BB2">
        <w:rPr>
          <w:rFonts w:ascii="Arial" w:eastAsia="Calibri" w:hAnsi="Arial" w:cs="Arial"/>
          <w:sz w:val="24"/>
          <w:szCs w:val="24"/>
        </w:rPr>
        <w:t>t</w:t>
      </w:r>
      <w:r w:rsidR="00E44B8E" w:rsidRPr="00C71BB2">
        <w:rPr>
          <w:rFonts w:ascii="Arial" w:eastAsia="Calibri" w:hAnsi="Arial" w:cs="Arial"/>
          <w:sz w:val="24"/>
          <w:szCs w:val="24"/>
        </w:rPr>
        <w:t>ion</w:t>
      </w:r>
      <w:r w:rsidRPr="00C71BB2">
        <w:rPr>
          <w:rFonts w:ascii="Arial" w:eastAsia="Calibri" w:hAnsi="Arial" w:cs="Arial"/>
          <w:sz w:val="24"/>
          <w:szCs w:val="24"/>
        </w:rPr>
        <w:t xml:space="preserve"> of all</w:t>
      </w:r>
      <w:r w:rsidR="00E44B8E" w:rsidRPr="00C71BB2">
        <w:rPr>
          <w:rFonts w:ascii="Arial" w:eastAsia="Calibri" w:hAnsi="Arial" w:cs="Arial"/>
          <w:sz w:val="24"/>
          <w:szCs w:val="24"/>
        </w:rPr>
        <w:t xml:space="preserve"> peak services with an expanded High Speed rolling-stock fleet </w:t>
      </w:r>
      <w:r w:rsidR="00E44B8E" w:rsidRPr="00C71BB2">
        <w:rPr>
          <w:rFonts w:ascii="Arial" w:eastAsia="Calibri" w:hAnsi="Arial" w:cs="Arial"/>
          <w:i/>
          <w:sz w:val="24"/>
          <w:szCs w:val="24"/>
        </w:rPr>
        <w:t>(see response to Q22).</w:t>
      </w:r>
      <w:r w:rsidR="00D63973" w:rsidRPr="00C71BB2">
        <w:rPr>
          <w:rFonts w:ascii="Arial" w:eastAsia="Calibri" w:hAnsi="Arial" w:cs="Arial"/>
          <w:i/>
          <w:sz w:val="24"/>
          <w:szCs w:val="24"/>
        </w:rPr>
        <w:t xml:space="preserve"> </w:t>
      </w:r>
      <w:r w:rsidR="00D63973" w:rsidRPr="00C71BB2">
        <w:rPr>
          <w:rFonts w:ascii="Arial" w:eastAsia="Calibri" w:hAnsi="Arial" w:cs="Arial"/>
          <w:sz w:val="24"/>
          <w:szCs w:val="24"/>
        </w:rPr>
        <w:t xml:space="preserve">In the off-peak periods this will need to be met by a doubling of service levels on the East Kent routes via Ashford. Summary details are given in the tables below.  </w:t>
      </w:r>
    </w:p>
    <w:p w:rsidR="00E44B8E" w:rsidRPr="00C71BB2" w:rsidRDefault="00E44B8E" w:rsidP="00C71BB2">
      <w:pPr>
        <w:spacing w:after="0" w:line="240" w:lineRule="auto"/>
        <w:ind w:left="709" w:hanging="709"/>
        <w:contextualSpacing/>
        <w:jc w:val="both"/>
        <w:rPr>
          <w:rFonts w:ascii="Arial" w:eastAsia="Calibri" w:hAnsi="Arial" w:cs="Arial"/>
          <w:i/>
          <w:sz w:val="24"/>
          <w:szCs w:val="24"/>
        </w:rPr>
      </w:pPr>
    </w:p>
    <w:p w:rsidR="00E44B8E" w:rsidRPr="00C71BB2" w:rsidRDefault="00C13FEC" w:rsidP="00D362FD">
      <w:pPr>
        <w:spacing w:after="0" w:line="240" w:lineRule="auto"/>
        <w:ind w:left="709" w:hanging="142"/>
        <w:contextualSpacing/>
        <w:jc w:val="both"/>
        <w:rPr>
          <w:rFonts w:ascii="Arial" w:eastAsia="Calibri" w:hAnsi="Arial" w:cs="Arial"/>
          <w:sz w:val="24"/>
          <w:szCs w:val="24"/>
          <w:u w:val="single"/>
        </w:rPr>
      </w:pPr>
      <w:r w:rsidRPr="00C71BB2">
        <w:rPr>
          <w:rFonts w:ascii="Arial" w:eastAsia="Calibri" w:hAnsi="Arial" w:cs="Arial"/>
          <w:sz w:val="24"/>
          <w:szCs w:val="24"/>
          <w:u w:val="single"/>
        </w:rPr>
        <w:t xml:space="preserve">Special note on </w:t>
      </w:r>
      <w:r w:rsidR="00E44B8E" w:rsidRPr="00C71BB2">
        <w:rPr>
          <w:rFonts w:ascii="Arial" w:eastAsia="Calibri" w:hAnsi="Arial" w:cs="Arial"/>
          <w:sz w:val="24"/>
          <w:szCs w:val="24"/>
          <w:u w:val="single"/>
        </w:rPr>
        <w:t xml:space="preserve">Thanet </w:t>
      </w:r>
      <w:r w:rsidRPr="00C71BB2">
        <w:rPr>
          <w:rFonts w:ascii="Arial" w:eastAsia="Calibri" w:hAnsi="Arial" w:cs="Arial"/>
          <w:sz w:val="24"/>
          <w:szCs w:val="24"/>
          <w:u w:val="single"/>
        </w:rPr>
        <w:t>Parkway</w:t>
      </w:r>
    </w:p>
    <w:p w:rsidR="00E44B8E" w:rsidRPr="00C71BB2" w:rsidRDefault="00E44B8E" w:rsidP="00C71BB2">
      <w:pPr>
        <w:spacing w:after="0" w:line="240" w:lineRule="auto"/>
        <w:ind w:left="709" w:hanging="709"/>
        <w:contextualSpacing/>
        <w:jc w:val="both"/>
        <w:rPr>
          <w:rFonts w:ascii="Arial" w:eastAsia="Calibri" w:hAnsi="Arial" w:cs="Arial"/>
          <w:sz w:val="24"/>
          <w:szCs w:val="24"/>
        </w:rPr>
      </w:pPr>
    </w:p>
    <w:p w:rsidR="00D63973" w:rsidRPr="00C71BB2" w:rsidRDefault="00C13FEC" w:rsidP="00D362FD">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Th</w:t>
      </w:r>
      <w:r w:rsidR="006B73FB">
        <w:rPr>
          <w:rFonts w:ascii="Arial" w:eastAsia="Calibri" w:hAnsi="Arial" w:cs="Arial"/>
          <w:sz w:val="24"/>
          <w:szCs w:val="24"/>
        </w:rPr>
        <w:t>e</w:t>
      </w:r>
      <w:r w:rsidRPr="00C71BB2">
        <w:rPr>
          <w:rFonts w:ascii="Arial" w:eastAsia="Calibri" w:hAnsi="Arial" w:cs="Arial"/>
          <w:sz w:val="24"/>
          <w:szCs w:val="24"/>
        </w:rPr>
        <w:t xml:space="preserve"> new </w:t>
      </w:r>
      <w:r w:rsidR="006B73FB">
        <w:rPr>
          <w:rFonts w:ascii="Arial" w:eastAsia="Calibri" w:hAnsi="Arial" w:cs="Arial"/>
          <w:sz w:val="24"/>
          <w:szCs w:val="24"/>
        </w:rPr>
        <w:t xml:space="preserve">Thanet Parkway </w:t>
      </w:r>
      <w:r w:rsidRPr="00C71BB2">
        <w:rPr>
          <w:rFonts w:ascii="Arial" w:eastAsia="Calibri" w:hAnsi="Arial" w:cs="Arial"/>
          <w:sz w:val="24"/>
          <w:szCs w:val="24"/>
        </w:rPr>
        <w:t xml:space="preserve">station is due to open in 2020, providing a reduced journey time from Thanet to London which will be delivered in partnership with Network Rail through completion of the Journey Time Improvement (JTI) scheme between Ramsgate and Ashford. </w:t>
      </w:r>
      <w:r w:rsidR="00E44B8E" w:rsidRPr="00C71BB2">
        <w:rPr>
          <w:rFonts w:ascii="Arial" w:eastAsia="Calibri" w:hAnsi="Arial" w:cs="Arial"/>
          <w:sz w:val="24"/>
          <w:szCs w:val="24"/>
        </w:rPr>
        <w:t xml:space="preserve">The </w:t>
      </w:r>
      <w:r w:rsidRPr="00C71BB2">
        <w:rPr>
          <w:rFonts w:ascii="Arial" w:eastAsia="Calibri" w:hAnsi="Arial" w:cs="Arial"/>
          <w:sz w:val="24"/>
          <w:szCs w:val="24"/>
        </w:rPr>
        <w:t>new</w:t>
      </w:r>
      <w:r w:rsidR="00E44B8E" w:rsidRPr="00C71BB2">
        <w:rPr>
          <w:rFonts w:ascii="Arial" w:eastAsia="Calibri" w:hAnsi="Arial" w:cs="Arial"/>
          <w:sz w:val="24"/>
          <w:szCs w:val="24"/>
        </w:rPr>
        <w:t xml:space="preserve"> SERF </w:t>
      </w:r>
      <w:r w:rsidRPr="00C71BB2">
        <w:rPr>
          <w:rFonts w:ascii="Arial" w:eastAsia="Calibri" w:hAnsi="Arial" w:cs="Arial"/>
          <w:sz w:val="24"/>
          <w:szCs w:val="24"/>
        </w:rPr>
        <w:t>specification</w:t>
      </w:r>
      <w:r w:rsidR="00E44B8E" w:rsidRPr="00C71BB2">
        <w:rPr>
          <w:rFonts w:ascii="Arial" w:eastAsia="Calibri" w:hAnsi="Arial" w:cs="Arial"/>
          <w:sz w:val="24"/>
          <w:szCs w:val="24"/>
        </w:rPr>
        <w:t xml:space="preserve"> </w:t>
      </w:r>
      <w:r w:rsidRPr="00C71BB2">
        <w:rPr>
          <w:rFonts w:ascii="Arial" w:eastAsia="Calibri" w:hAnsi="Arial" w:cs="Arial"/>
          <w:sz w:val="24"/>
          <w:szCs w:val="24"/>
        </w:rPr>
        <w:t>will</w:t>
      </w:r>
      <w:r w:rsidR="00E44B8E" w:rsidRPr="00C71BB2">
        <w:rPr>
          <w:rFonts w:ascii="Arial" w:eastAsia="Calibri" w:hAnsi="Arial" w:cs="Arial"/>
          <w:sz w:val="24"/>
          <w:szCs w:val="24"/>
        </w:rPr>
        <w:t xml:space="preserve"> </w:t>
      </w:r>
      <w:r w:rsidR="00E44B8E" w:rsidRPr="00C71BB2">
        <w:rPr>
          <w:rFonts w:ascii="Arial" w:eastAsia="Calibri" w:hAnsi="Arial" w:cs="Arial"/>
          <w:sz w:val="24"/>
          <w:szCs w:val="24"/>
        </w:rPr>
        <w:lastRenderedPageBreak/>
        <w:t xml:space="preserve">need to include a </w:t>
      </w:r>
      <w:r w:rsidRPr="00C71BB2">
        <w:rPr>
          <w:rFonts w:ascii="Arial" w:eastAsia="Calibri" w:hAnsi="Arial" w:cs="Arial"/>
          <w:sz w:val="24"/>
          <w:szCs w:val="24"/>
        </w:rPr>
        <w:t>requirement</w:t>
      </w:r>
      <w:r w:rsidR="00E44B8E" w:rsidRPr="00C71BB2">
        <w:rPr>
          <w:rFonts w:ascii="Arial" w:eastAsia="Calibri" w:hAnsi="Arial" w:cs="Arial"/>
          <w:sz w:val="24"/>
          <w:szCs w:val="24"/>
        </w:rPr>
        <w:t xml:space="preserve"> for all trains which pass the </w:t>
      </w:r>
      <w:r w:rsidRPr="00C71BB2">
        <w:rPr>
          <w:rFonts w:ascii="Arial" w:eastAsia="Calibri" w:hAnsi="Arial" w:cs="Arial"/>
          <w:sz w:val="24"/>
          <w:szCs w:val="24"/>
        </w:rPr>
        <w:t>new</w:t>
      </w:r>
      <w:r w:rsidR="00E44B8E" w:rsidRPr="00C71BB2">
        <w:rPr>
          <w:rFonts w:ascii="Arial" w:eastAsia="Calibri" w:hAnsi="Arial" w:cs="Arial"/>
          <w:sz w:val="24"/>
          <w:szCs w:val="24"/>
        </w:rPr>
        <w:t xml:space="preserve"> </w:t>
      </w:r>
      <w:r w:rsidRPr="00C71BB2">
        <w:rPr>
          <w:rFonts w:ascii="Arial" w:eastAsia="Calibri" w:hAnsi="Arial" w:cs="Arial"/>
          <w:sz w:val="24"/>
          <w:szCs w:val="24"/>
        </w:rPr>
        <w:t>station to</w:t>
      </w:r>
      <w:r w:rsidR="00E44B8E" w:rsidRPr="00C71BB2">
        <w:rPr>
          <w:rFonts w:ascii="Arial" w:eastAsia="Calibri" w:hAnsi="Arial" w:cs="Arial"/>
          <w:sz w:val="24"/>
          <w:szCs w:val="24"/>
        </w:rPr>
        <w:t xml:space="preserve"> stop there, </w:t>
      </w:r>
      <w:r w:rsidRPr="00C71BB2">
        <w:rPr>
          <w:rFonts w:ascii="Arial" w:eastAsia="Calibri" w:hAnsi="Arial" w:cs="Arial"/>
          <w:sz w:val="24"/>
          <w:szCs w:val="24"/>
        </w:rPr>
        <w:t>both</w:t>
      </w:r>
      <w:r w:rsidR="00E44B8E" w:rsidRPr="00C71BB2">
        <w:rPr>
          <w:rFonts w:ascii="Arial" w:eastAsia="Calibri" w:hAnsi="Arial" w:cs="Arial"/>
          <w:sz w:val="24"/>
          <w:szCs w:val="24"/>
        </w:rPr>
        <w:t xml:space="preserve"> </w:t>
      </w:r>
      <w:r w:rsidRPr="00C71BB2">
        <w:rPr>
          <w:rFonts w:ascii="Arial" w:eastAsia="Calibri" w:hAnsi="Arial" w:cs="Arial"/>
          <w:sz w:val="24"/>
          <w:szCs w:val="24"/>
        </w:rPr>
        <w:t>Mainline</w:t>
      </w:r>
      <w:r w:rsidR="00E44B8E" w:rsidRPr="00C71BB2">
        <w:rPr>
          <w:rFonts w:ascii="Arial" w:eastAsia="Calibri" w:hAnsi="Arial" w:cs="Arial"/>
          <w:sz w:val="24"/>
          <w:szCs w:val="24"/>
        </w:rPr>
        <w:t xml:space="preserve"> and High Speed services.</w:t>
      </w:r>
    </w:p>
    <w:p w:rsidR="00D63973" w:rsidRPr="00C71BB2" w:rsidRDefault="00D63973" w:rsidP="00D362FD">
      <w:pPr>
        <w:spacing w:after="0" w:line="240" w:lineRule="auto"/>
        <w:ind w:left="567"/>
        <w:contextualSpacing/>
        <w:jc w:val="both"/>
        <w:rPr>
          <w:rFonts w:ascii="Arial" w:eastAsia="Calibri" w:hAnsi="Arial" w:cs="Arial"/>
          <w:sz w:val="24"/>
          <w:szCs w:val="24"/>
        </w:rPr>
      </w:pPr>
    </w:p>
    <w:p w:rsidR="00E44B8E" w:rsidRDefault="00C13FEC" w:rsidP="00D362FD">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Timetable analysis undertaken by Network Rail has demonstrated that there would be no additional costs involved in terms of rolling-stock or crews, but that the round-the-loop High Speed service would need to have an adjustment to its stopping pattern to accommodate the additional station stop. With the proposal above to extend the Mainline service from Dover to Ramsgate via Sandwich all day, this will facilitate the removal of Martin Mill from the High Speed service and its replacement with Thanet Parkway.</w:t>
      </w:r>
    </w:p>
    <w:p w:rsidR="00F76734" w:rsidRPr="00C71BB2" w:rsidRDefault="00F76734" w:rsidP="00D362FD">
      <w:pPr>
        <w:spacing w:after="0" w:line="240" w:lineRule="auto"/>
        <w:ind w:left="567"/>
        <w:contextualSpacing/>
        <w:jc w:val="both"/>
        <w:rPr>
          <w:rFonts w:ascii="Arial" w:eastAsia="Calibri" w:hAnsi="Arial" w:cs="Arial"/>
          <w:sz w:val="24"/>
          <w:szCs w:val="24"/>
        </w:rPr>
      </w:pPr>
    </w:p>
    <w:p w:rsidR="00537F76" w:rsidRPr="00C71BB2" w:rsidRDefault="00537F76" w:rsidP="00C71BB2">
      <w:pPr>
        <w:spacing w:after="0" w:line="240" w:lineRule="auto"/>
        <w:ind w:left="709" w:hanging="709"/>
        <w:contextualSpacing/>
        <w:jc w:val="both"/>
        <w:rPr>
          <w:rFonts w:ascii="Arial" w:eastAsia="Calibri" w:hAnsi="Arial" w:cs="Arial"/>
          <w:sz w:val="24"/>
          <w:szCs w:val="24"/>
        </w:rPr>
      </w:pPr>
    </w:p>
    <w:p w:rsidR="00537F76" w:rsidRPr="00C71BB2" w:rsidRDefault="00537F76" w:rsidP="00F76734">
      <w:pPr>
        <w:spacing w:after="0" w:line="240" w:lineRule="auto"/>
        <w:ind w:left="709" w:hanging="142"/>
        <w:contextualSpacing/>
        <w:jc w:val="center"/>
        <w:rPr>
          <w:rFonts w:ascii="Arial" w:eastAsia="Calibri" w:hAnsi="Arial" w:cs="Arial"/>
          <w:sz w:val="24"/>
          <w:szCs w:val="24"/>
        </w:rPr>
      </w:pPr>
      <w:r w:rsidRPr="00C71BB2">
        <w:rPr>
          <w:rFonts w:ascii="Arial" w:eastAsia="Calibri" w:hAnsi="Arial" w:cs="Arial"/>
          <w:noProof/>
          <w:sz w:val="24"/>
          <w:szCs w:val="24"/>
          <w:lang w:eastAsia="en-GB"/>
        </w:rPr>
        <w:drawing>
          <wp:inline distT="0" distB="0" distL="0" distR="0" wp14:anchorId="1ABA9A02" wp14:editId="03B2F6ED">
            <wp:extent cx="4572635" cy="3429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37F76" w:rsidRPr="00C71BB2" w:rsidRDefault="00537F76" w:rsidP="00C71BB2">
      <w:pPr>
        <w:spacing w:after="0" w:line="240" w:lineRule="auto"/>
        <w:ind w:left="709" w:hanging="709"/>
        <w:contextualSpacing/>
        <w:jc w:val="both"/>
        <w:rPr>
          <w:rFonts w:ascii="Arial" w:eastAsia="Calibri" w:hAnsi="Arial" w:cs="Arial"/>
          <w:sz w:val="24"/>
          <w:szCs w:val="24"/>
        </w:rPr>
      </w:pPr>
    </w:p>
    <w:p w:rsidR="00537F76" w:rsidRPr="00C71BB2" w:rsidRDefault="00537F76" w:rsidP="00C71BB2">
      <w:pPr>
        <w:spacing w:after="0" w:line="240" w:lineRule="auto"/>
        <w:ind w:left="709" w:hanging="709"/>
        <w:contextualSpacing/>
        <w:jc w:val="both"/>
        <w:rPr>
          <w:rFonts w:ascii="Arial" w:eastAsia="Calibri" w:hAnsi="Arial" w:cs="Arial"/>
          <w:sz w:val="24"/>
          <w:szCs w:val="24"/>
        </w:rPr>
      </w:pPr>
    </w:p>
    <w:p w:rsidR="00537F76" w:rsidRPr="00C71BB2" w:rsidRDefault="00537F76" w:rsidP="00C71BB2">
      <w:pPr>
        <w:spacing w:after="0" w:line="240" w:lineRule="auto"/>
        <w:ind w:left="709" w:hanging="709"/>
        <w:contextualSpacing/>
        <w:jc w:val="both"/>
        <w:rPr>
          <w:rFonts w:ascii="Arial" w:eastAsia="Calibri" w:hAnsi="Arial" w:cs="Arial"/>
          <w:sz w:val="24"/>
          <w:szCs w:val="24"/>
        </w:rPr>
      </w:pPr>
    </w:p>
    <w:p w:rsidR="00E44B8E" w:rsidRPr="00C71BB2" w:rsidRDefault="00C13FEC" w:rsidP="00D362FD">
      <w:pPr>
        <w:spacing w:after="0" w:line="240" w:lineRule="auto"/>
        <w:ind w:left="567"/>
        <w:contextualSpacing/>
        <w:jc w:val="both"/>
        <w:rPr>
          <w:rFonts w:ascii="Arial" w:eastAsia="Calibri" w:hAnsi="Arial" w:cs="Arial"/>
          <w:sz w:val="24"/>
          <w:szCs w:val="24"/>
          <w:u w:val="single"/>
        </w:rPr>
      </w:pPr>
      <w:r w:rsidRPr="00C71BB2">
        <w:rPr>
          <w:rFonts w:ascii="Arial" w:eastAsia="Calibri" w:hAnsi="Arial" w:cs="Arial"/>
          <w:sz w:val="24"/>
          <w:szCs w:val="24"/>
          <w:u w:val="single"/>
        </w:rPr>
        <w:t>Special Note on Westenhanger</w:t>
      </w:r>
    </w:p>
    <w:p w:rsidR="00E44B8E" w:rsidRPr="00C71BB2" w:rsidRDefault="00E44B8E" w:rsidP="00D362FD">
      <w:pPr>
        <w:spacing w:after="0" w:line="240" w:lineRule="auto"/>
        <w:ind w:left="567" w:hanging="567"/>
        <w:contextualSpacing/>
        <w:jc w:val="both"/>
        <w:rPr>
          <w:rFonts w:ascii="Arial" w:eastAsia="Calibri" w:hAnsi="Arial" w:cs="Arial"/>
          <w:sz w:val="24"/>
          <w:szCs w:val="24"/>
        </w:rPr>
      </w:pPr>
    </w:p>
    <w:p w:rsidR="00E44B8E" w:rsidRDefault="00C13FEC" w:rsidP="00D362FD">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The proposed Otterpool Garden Town development adjacent to Westenhanger station will generate a significant increase in demand for rail services, principally to/from London. Once the expanded station is completed (and this will need to be entirely privately funded by the developers) the new SERF specification will need to accommodate stops on the High Speed service. </w:t>
      </w:r>
      <w:r w:rsidR="00E44B8E" w:rsidRPr="00C71BB2">
        <w:rPr>
          <w:rFonts w:ascii="Arial" w:eastAsia="Calibri" w:hAnsi="Arial" w:cs="Arial"/>
          <w:sz w:val="24"/>
          <w:szCs w:val="24"/>
        </w:rPr>
        <w:t xml:space="preserve">There are two </w:t>
      </w:r>
      <w:r w:rsidRPr="00C71BB2">
        <w:rPr>
          <w:rFonts w:ascii="Arial" w:eastAsia="Calibri" w:hAnsi="Arial" w:cs="Arial"/>
          <w:sz w:val="24"/>
          <w:szCs w:val="24"/>
        </w:rPr>
        <w:t>principal</w:t>
      </w:r>
      <w:r w:rsidR="00E44B8E" w:rsidRPr="00C71BB2">
        <w:rPr>
          <w:rFonts w:ascii="Arial" w:eastAsia="Calibri" w:hAnsi="Arial" w:cs="Arial"/>
          <w:sz w:val="24"/>
          <w:szCs w:val="24"/>
        </w:rPr>
        <w:t xml:space="preserve"> </w:t>
      </w:r>
      <w:r w:rsidRPr="00C71BB2">
        <w:rPr>
          <w:rFonts w:ascii="Arial" w:eastAsia="Calibri" w:hAnsi="Arial" w:cs="Arial"/>
          <w:sz w:val="24"/>
          <w:szCs w:val="24"/>
        </w:rPr>
        <w:t>ways</w:t>
      </w:r>
      <w:r w:rsidR="00E44B8E" w:rsidRPr="00C71BB2">
        <w:rPr>
          <w:rFonts w:ascii="Arial" w:eastAsia="Calibri" w:hAnsi="Arial" w:cs="Arial"/>
          <w:sz w:val="24"/>
          <w:szCs w:val="24"/>
        </w:rPr>
        <w:t xml:space="preserve"> of </w:t>
      </w:r>
      <w:r w:rsidRPr="00C71BB2">
        <w:rPr>
          <w:rFonts w:ascii="Arial" w:eastAsia="Calibri" w:hAnsi="Arial" w:cs="Arial"/>
          <w:sz w:val="24"/>
          <w:szCs w:val="24"/>
        </w:rPr>
        <w:t>delivering</w:t>
      </w:r>
      <w:r w:rsidR="00E44B8E" w:rsidRPr="00C71BB2">
        <w:rPr>
          <w:rFonts w:ascii="Arial" w:eastAsia="Calibri" w:hAnsi="Arial" w:cs="Arial"/>
          <w:sz w:val="24"/>
          <w:szCs w:val="24"/>
        </w:rPr>
        <w:t xml:space="preserve"> this additional stop:</w:t>
      </w:r>
    </w:p>
    <w:p w:rsidR="00D362FD" w:rsidRPr="00C71BB2" w:rsidRDefault="00D362FD" w:rsidP="00D362FD">
      <w:pPr>
        <w:spacing w:after="0" w:line="240" w:lineRule="auto"/>
        <w:ind w:left="567"/>
        <w:contextualSpacing/>
        <w:jc w:val="both"/>
        <w:rPr>
          <w:rFonts w:ascii="Arial" w:eastAsia="Calibri" w:hAnsi="Arial" w:cs="Arial"/>
          <w:sz w:val="24"/>
          <w:szCs w:val="24"/>
        </w:rPr>
      </w:pPr>
    </w:p>
    <w:p w:rsidR="00E44B8E" w:rsidRPr="00C71BB2" w:rsidRDefault="00C13FEC" w:rsidP="00D362FD">
      <w:pPr>
        <w:pStyle w:val="ListParagraph"/>
        <w:numPr>
          <w:ilvl w:val="0"/>
          <w:numId w:val="22"/>
        </w:numPr>
        <w:spacing w:after="0" w:line="240" w:lineRule="auto"/>
        <w:ind w:left="1134" w:hanging="567"/>
        <w:jc w:val="both"/>
        <w:rPr>
          <w:rFonts w:ascii="Arial" w:eastAsia="Calibri" w:hAnsi="Arial" w:cs="Arial"/>
          <w:sz w:val="24"/>
          <w:szCs w:val="24"/>
        </w:rPr>
      </w:pPr>
      <w:r w:rsidRPr="00C71BB2">
        <w:rPr>
          <w:rFonts w:ascii="Arial" w:eastAsia="Calibri" w:hAnsi="Arial" w:cs="Arial"/>
          <w:sz w:val="24"/>
          <w:szCs w:val="24"/>
        </w:rPr>
        <w:t>an alternative stopping pattern between Westenhanger and Folkestone West, which</w:t>
      </w:r>
      <w:r w:rsidR="003A0B21">
        <w:rPr>
          <w:rFonts w:ascii="Arial" w:eastAsia="Calibri" w:hAnsi="Arial" w:cs="Arial"/>
          <w:sz w:val="24"/>
          <w:szCs w:val="24"/>
        </w:rPr>
        <w:t>, while</w:t>
      </w:r>
      <w:r w:rsidRPr="00C71BB2">
        <w:rPr>
          <w:rFonts w:ascii="Arial" w:eastAsia="Calibri" w:hAnsi="Arial" w:cs="Arial"/>
          <w:sz w:val="24"/>
          <w:szCs w:val="24"/>
        </w:rPr>
        <w:t xml:space="preserve"> retain</w:t>
      </w:r>
      <w:r w:rsidR="003A0B21">
        <w:rPr>
          <w:rFonts w:ascii="Arial" w:eastAsia="Calibri" w:hAnsi="Arial" w:cs="Arial"/>
          <w:sz w:val="24"/>
          <w:szCs w:val="24"/>
        </w:rPr>
        <w:t>ing</w:t>
      </w:r>
      <w:r w:rsidRPr="00C71BB2">
        <w:rPr>
          <w:rFonts w:ascii="Arial" w:eastAsia="Calibri" w:hAnsi="Arial" w:cs="Arial"/>
          <w:sz w:val="24"/>
          <w:szCs w:val="24"/>
        </w:rPr>
        <w:t xml:space="preserve"> the existing 1tph off-peak service at the latter station as this route is proposed to be increased to 2tph off-peak</w:t>
      </w:r>
      <w:r w:rsidR="003A0B21">
        <w:rPr>
          <w:rFonts w:ascii="Arial" w:eastAsia="Calibri" w:hAnsi="Arial" w:cs="Arial"/>
          <w:sz w:val="24"/>
          <w:szCs w:val="24"/>
        </w:rPr>
        <w:t>, would have the disbenefit of introducing alternate stopping patterns for passengers travelling from London</w:t>
      </w:r>
      <w:r w:rsidRPr="00C71BB2">
        <w:rPr>
          <w:rFonts w:ascii="Arial" w:eastAsia="Calibri" w:hAnsi="Arial" w:cs="Arial"/>
          <w:sz w:val="24"/>
          <w:szCs w:val="24"/>
        </w:rPr>
        <w:t>;</w:t>
      </w:r>
    </w:p>
    <w:p w:rsidR="00D63973" w:rsidRPr="00C71BB2" w:rsidRDefault="00D63973" w:rsidP="00D362FD">
      <w:pPr>
        <w:pStyle w:val="ListParagraph"/>
        <w:spacing w:after="0" w:line="240" w:lineRule="auto"/>
        <w:ind w:left="1134" w:hanging="567"/>
        <w:jc w:val="both"/>
        <w:rPr>
          <w:rFonts w:ascii="Arial" w:eastAsia="Calibri" w:hAnsi="Arial" w:cs="Arial"/>
          <w:sz w:val="24"/>
          <w:szCs w:val="24"/>
        </w:rPr>
      </w:pPr>
    </w:p>
    <w:p w:rsidR="00D63973" w:rsidRPr="00C71BB2" w:rsidRDefault="00C13FEC" w:rsidP="00D362FD">
      <w:pPr>
        <w:pStyle w:val="ListParagraph"/>
        <w:numPr>
          <w:ilvl w:val="0"/>
          <w:numId w:val="22"/>
        </w:numPr>
        <w:spacing w:after="0" w:line="240" w:lineRule="auto"/>
        <w:ind w:left="1134" w:hanging="567"/>
        <w:jc w:val="both"/>
        <w:rPr>
          <w:rFonts w:ascii="Arial" w:eastAsia="Calibri" w:hAnsi="Arial" w:cs="Arial"/>
          <w:sz w:val="24"/>
          <w:szCs w:val="24"/>
        </w:rPr>
      </w:pPr>
      <w:r w:rsidRPr="00C71BB2">
        <w:rPr>
          <w:rFonts w:ascii="Arial" w:eastAsia="Calibri" w:hAnsi="Arial" w:cs="Arial"/>
          <w:sz w:val="24"/>
          <w:szCs w:val="24"/>
        </w:rPr>
        <w:lastRenderedPageBreak/>
        <w:t>an additional stop on all High Speed services which</w:t>
      </w:r>
      <w:r w:rsidR="003A0B21">
        <w:rPr>
          <w:rFonts w:ascii="Arial" w:eastAsia="Calibri" w:hAnsi="Arial" w:cs="Arial"/>
          <w:sz w:val="24"/>
          <w:szCs w:val="24"/>
        </w:rPr>
        <w:t>, while serving Westenhanger regularly,</w:t>
      </w:r>
      <w:r w:rsidRPr="00C71BB2">
        <w:rPr>
          <w:rFonts w:ascii="Arial" w:eastAsia="Calibri" w:hAnsi="Arial" w:cs="Arial"/>
          <w:sz w:val="24"/>
          <w:szCs w:val="24"/>
        </w:rPr>
        <w:t xml:space="preserve"> would </w:t>
      </w:r>
      <w:r w:rsidR="00D63973" w:rsidRPr="00C71BB2">
        <w:rPr>
          <w:rFonts w:ascii="Arial" w:eastAsia="Calibri" w:hAnsi="Arial" w:cs="Arial"/>
          <w:sz w:val="24"/>
          <w:szCs w:val="24"/>
        </w:rPr>
        <w:t xml:space="preserve">have the disbenefit of </w:t>
      </w:r>
      <w:r w:rsidRPr="00C71BB2">
        <w:rPr>
          <w:rFonts w:ascii="Arial" w:eastAsia="Calibri" w:hAnsi="Arial" w:cs="Arial"/>
          <w:sz w:val="24"/>
          <w:szCs w:val="24"/>
        </w:rPr>
        <w:t>extend</w:t>
      </w:r>
      <w:r w:rsidR="00D63973" w:rsidRPr="00C71BB2">
        <w:rPr>
          <w:rFonts w:ascii="Arial" w:eastAsia="Calibri" w:hAnsi="Arial" w:cs="Arial"/>
          <w:sz w:val="24"/>
          <w:szCs w:val="24"/>
        </w:rPr>
        <w:t>ing</w:t>
      </w:r>
      <w:r w:rsidRPr="00C71BB2">
        <w:rPr>
          <w:rFonts w:ascii="Arial" w:eastAsia="Calibri" w:hAnsi="Arial" w:cs="Arial"/>
          <w:sz w:val="24"/>
          <w:szCs w:val="24"/>
        </w:rPr>
        <w:t xml:space="preserve"> the running time to/from </w:t>
      </w:r>
      <w:r w:rsidR="003A0B21">
        <w:rPr>
          <w:rFonts w:ascii="Arial" w:eastAsia="Calibri" w:hAnsi="Arial" w:cs="Arial"/>
          <w:sz w:val="24"/>
          <w:szCs w:val="24"/>
        </w:rPr>
        <w:t xml:space="preserve">all </w:t>
      </w:r>
      <w:r w:rsidRPr="00C71BB2">
        <w:rPr>
          <w:rFonts w:ascii="Arial" w:eastAsia="Calibri" w:hAnsi="Arial" w:cs="Arial"/>
          <w:sz w:val="24"/>
          <w:szCs w:val="24"/>
        </w:rPr>
        <w:t>the existing Folkestone and Dover stations.</w:t>
      </w:r>
    </w:p>
    <w:p w:rsidR="00D362FD" w:rsidRDefault="00D362FD" w:rsidP="00D362FD">
      <w:pPr>
        <w:spacing w:after="0" w:line="240" w:lineRule="auto"/>
        <w:ind w:left="567" w:hanging="567"/>
        <w:jc w:val="both"/>
        <w:rPr>
          <w:rFonts w:ascii="Arial" w:eastAsia="Calibri" w:hAnsi="Arial" w:cs="Arial"/>
          <w:sz w:val="24"/>
          <w:szCs w:val="24"/>
        </w:rPr>
      </w:pPr>
    </w:p>
    <w:p w:rsidR="00DE736F" w:rsidRPr="00C71BB2" w:rsidRDefault="00C13FEC" w:rsidP="00D362FD">
      <w:pPr>
        <w:spacing w:after="0" w:line="240" w:lineRule="auto"/>
        <w:ind w:left="567"/>
        <w:jc w:val="both"/>
        <w:rPr>
          <w:rFonts w:ascii="Arial" w:eastAsia="Calibri" w:hAnsi="Arial" w:cs="Arial"/>
          <w:sz w:val="24"/>
          <w:szCs w:val="24"/>
        </w:rPr>
      </w:pPr>
      <w:r w:rsidRPr="00C71BB2">
        <w:rPr>
          <w:rFonts w:ascii="Arial" w:eastAsia="Calibri" w:hAnsi="Arial" w:cs="Arial"/>
          <w:sz w:val="24"/>
          <w:szCs w:val="24"/>
        </w:rPr>
        <w:t>Both options should be included in the SERF specification for consultation with local stakeholders when the station development is completed a</w:t>
      </w:r>
      <w:r w:rsidR="00D63973" w:rsidRPr="00C71BB2">
        <w:rPr>
          <w:rFonts w:ascii="Arial" w:eastAsia="Calibri" w:hAnsi="Arial" w:cs="Arial"/>
          <w:sz w:val="24"/>
          <w:szCs w:val="24"/>
        </w:rPr>
        <w:t>t</w:t>
      </w:r>
      <w:r w:rsidRPr="00C71BB2">
        <w:rPr>
          <w:rFonts w:ascii="Arial" w:eastAsia="Calibri" w:hAnsi="Arial" w:cs="Arial"/>
          <w:sz w:val="24"/>
          <w:szCs w:val="24"/>
        </w:rPr>
        <w:t xml:space="preserve"> some point during the period of the new franchise. </w:t>
      </w:r>
    </w:p>
    <w:p w:rsidR="00D362FD" w:rsidRDefault="00D362FD" w:rsidP="00D362FD">
      <w:pPr>
        <w:spacing w:after="0" w:line="240" w:lineRule="auto"/>
        <w:ind w:left="567" w:hanging="567"/>
        <w:contextualSpacing/>
        <w:jc w:val="both"/>
        <w:rPr>
          <w:rFonts w:ascii="Arial" w:eastAsia="Calibri" w:hAnsi="Arial" w:cs="Arial"/>
          <w:sz w:val="24"/>
          <w:szCs w:val="24"/>
          <w:u w:val="single"/>
        </w:rPr>
      </w:pPr>
    </w:p>
    <w:p w:rsidR="00266574" w:rsidRDefault="00266574" w:rsidP="00D362FD">
      <w:pPr>
        <w:spacing w:after="0" w:line="240" w:lineRule="auto"/>
        <w:ind w:left="567" w:hanging="567"/>
        <w:contextualSpacing/>
        <w:jc w:val="both"/>
        <w:rPr>
          <w:rFonts w:ascii="Arial" w:eastAsia="Calibri" w:hAnsi="Arial" w:cs="Arial"/>
          <w:sz w:val="24"/>
          <w:szCs w:val="24"/>
          <w:u w:val="single"/>
        </w:rPr>
      </w:pPr>
    </w:p>
    <w:p w:rsidR="003A0C63" w:rsidRDefault="003A0C63" w:rsidP="00011D92">
      <w:pPr>
        <w:spacing w:after="0" w:line="240" w:lineRule="auto"/>
        <w:ind w:left="567"/>
        <w:contextualSpacing/>
        <w:jc w:val="both"/>
        <w:rPr>
          <w:rFonts w:ascii="Arial" w:eastAsia="Calibri" w:hAnsi="Arial" w:cs="Arial"/>
          <w:sz w:val="24"/>
          <w:szCs w:val="24"/>
          <w:u w:val="single"/>
        </w:rPr>
      </w:pPr>
      <w:r w:rsidRPr="006B73FB">
        <w:rPr>
          <w:rFonts w:ascii="Arial" w:eastAsia="Calibri" w:hAnsi="Arial" w:cs="Arial"/>
          <w:sz w:val="24"/>
          <w:szCs w:val="24"/>
          <w:u w:val="single"/>
        </w:rPr>
        <w:t>Special Note on Proposed Le</w:t>
      </w:r>
      <w:r w:rsidRPr="006E5293">
        <w:rPr>
          <w:rFonts w:ascii="Arial" w:eastAsia="Calibri" w:hAnsi="Arial" w:cs="Arial"/>
          <w:sz w:val="24"/>
          <w:szCs w:val="24"/>
          <w:u w:val="single"/>
        </w:rPr>
        <w:t>isu</w:t>
      </w:r>
      <w:r w:rsidRPr="003A0B21">
        <w:rPr>
          <w:rFonts w:ascii="Arial" w:eastAsia="Calibri" w:hAnsi="Arial" w:cs="Arial"/>
          <w:sz w:val="24"/>
          <w:szCs w:val="24"/>
          <w:u w:val="single"/>
        </w:rPr>
        <w:t>re Park at Swanscombe Peninsula</w:t>
      </w:r>
    </w:p>
    <w:p w:rsidR="00266574" w:rsidRDefault="00266574" w:rsidP="00D362FD">
      <w:pPr>
        <w:spacing w:after="0" w:line="240" w:lineRule="auto"/>
        <w:ind w:left="567" w:hanging="567"/>
        <w:contextualSpacing/>
        <w:jc w:val="both"/>
        <w:rPr>
          <w:rFonts w:ascii="Arial" w:eastAsia="Calibri" w:hAnsi="Arial" w:cs="Arial"/>
          <w:sz w:val="24"/>
          <w:szCs w:val="24"/>
          <w:u w:val="single"/>
        </w:rPr>
      </w:pPr>
      <w:r>
        <w:rPr>
          <w:rFonts w:ascii="Arial" w:eastAsia="Calibri" w:hAnsi="Arial" w:cs="Arial"/>
          <w:sz w:val="24"/>
          <w:szCs w:val="24"/>
          <w:u w:val="single"/>
        </w:rPr>
        <w:t xml:space="preserve"> </w:t>
      </w:r>
    </w:p>
    <w:p w:rsidR="003A0C63" w:rsidRPr="00F76734" w:rsidRDefault="003A0C63" w:rsidP="00D362FD">
      <w:pPr>
        <w:spacing w:after="0" w:line="240" w:lineRule="auto"/>
        <w:ind w:left="567"/>
        <w:contextualSpacing/>
        <w:jc w:val="both"/>
        <w:rPr>
          <w:rFonts w:ascii="Arial" w:eastAsia="Calibri" w:hAnsi="Arial" w:cs="Arial"/>
          <w:sz w:val="24"/>
          <w:szCs w:val="24"/>
        </w:rPr>
      </w:pPr>
      <w:r w:rsidRPr="00F76734">
        <w:rPr>
          <w:rFonts w:ascii="Arial" w:eastAsia="Calibri" w:hAnsi="Arial" w:cs="Arial"/>
          <w:sz w:val="24"/>
          <w:szCs w:val="24"/>
        </w:rPr>
        <w:t xml:space="preserve">Planning consent is currently being sought for a new leisure park on the Swanscombe Peninsula. If this is developed </w:t>
      </w:r>
      <w:r w:rsidR="003D58D0" w:rsidRPr="00F76734">
        <w:rPr>
          <w:rFonts w:ascii="Arial" w:eastAsia="Calibri" w:hAnsi="Arial" w:cs="Arial"/>
          <w:sz w:val="24"/>
          <w:szCs w:val="24"/>
        </w:rPr>
        <w:t xml:space="preserve">as currently planned </w:t>
      </w:r>
      <w:r w:rsidRPr="00F76734">
        <w:rPr>
          <w:rFonts w:ascii="Arial" w:eastAsia="Calibri" w:hAnsi="Arial" w:cs="Arial"/>
          <w:sz w:val="24"/>
          <w:szCs w:val="24"/>
        </w:rPr>
        <w:t>there will be a substantial increase in</w:t>
      </w:r>
      <w:r w:rsidR="003D58D0" w:rsidRPr="00F76734">
        <w:rPr>
          <w:rFonts w:ascii="Arial" w:eastAsia="Calibri" w:hAnsi="Arial" w:cs="Arial"/>
          <w:sz w:val="24"/>
          <w:szCs w:val="24"/>
        </w:rPr>
        <w:t xml:space="preserve"> </w:t>
      </w:r>
      <w:r w:rsidRPr="00F76734">
        <w:rPr>
          <w:rFonts w:ascii="Arial" w:eastAsia="Calibri" w:hAnsi="Arial" w:cs="Arial"/>
          <w:sz w:val="24"/>
          <w:szCs w:val="24"/>
        </w:rPr>
        <w:t>de</w:t>
      </w:r>
      <w:r w:rsidR="003D58D0" w:rsidRPr="00F76734">
        <w:rPr>
          <w:rFonts w:ascii="Arial" w:eastAsia="Calibri" w:hAnsi="Arial" w:cs="Arial"/>
          <w:sz w:val="24"/>
          <w:szCs w:val="24"/>
        </w:rPr>
        <w:t>ma</w:t>
      </w:r>
      <w:r w:rsidRPr="00F76734">
        <w:rPr>
          <w:rFonts w:ascii="Arial" w:eastAsia="Calibri" w:hAnsi="Arial" w:cs="Arial"/>
          <w:sz w:val="24"/>
          <w:szCs w:val="24"/>
        </w:rPr>
        <w:t xml:space="preserve">nd for High Speed rail services between </w:t>
      </w:r>
      <w:r w:rsidR="003D58D0" w:rsidRPr="00F76734">
        <w:rPr>
          <w:rFonts w:ascii="Arial" w:eastAsia="Calibri" w:hAnsi="Arial" w:cs="Arial"/>
          <w:sz w:val="24"/>
          <w:szCs w:val="24"/>
        </w:rPr>
        <w:t>E</w:t>
      </w:r>
      <w:r w:rsidRPr="00F76734">
        <w:rPr>
          <w:rFonts w:ascii="Arial" w:eastAsia="Calibri" w:hAnsi="Arial" w:cs="Arial"/>
          <w:sz w:val="24"/>
          <w:szCs w:val="24"/>
        </w:rPr>
        <w:t xml:space="preserve">bbsfleet and </w:t>
      </w:r>
      <w:r w:rsidR="003D58D0" w:rsidRPr="00F76734">
        <w:rPr>
          <w:rFonts w:ascii="Arial" w:eastAsia="Calibri" w:hAnsi="Arial" w:cs="Arial"/>
          <w:sz w:val="24"/>
          <w:szCs w:val="24"/>
        </w:rPr>
        <w:t>Lon</w:t>
      </w:r>
      <w:r w:rsidRPr="00F76734">
        <w:rPr>
          <w:rFonts w:ascii="Arial" w:eastAsia="Calibri" w:hAnsi="Arial" w:cs="Arial"/>
          <w:sz w:val="24"/>
          <w:szCs w:val="24"/>
        </w:rPr>
        <w:t>don, Ashford and Medway. KCC has theref</w:t>
      </w:r>
      <w:r w:rsidR="003D58D0" w:rsidRPr="00F76734">
        <w:rPr>
          <w:rFonts w:ascii="Arial" w:eastAsia="Calibri" w:hAnsi="Arial" w:cs="Arial"/>
          <w:sz w:val="24"/>
          <w:szCs w:val="24"/>
        </w:rPr>
        <w:t>o</w:t>
      </w:r>
      <w:r w:rsidRPr="00F76734">
        <w:rPr>
          <w:rFonts w:ascii="Arial" w:eastAsia="Calibri" w:hAnsi="Arial" w:cs="Arial"/>
          <w:sz w:val="24"/>
          <w:szCs w:val="24"/>
        </w:rPr>
        <w:t>re included a prop</w:t>
      </w:r>
      <w:r w:rsidR="003D58D0" w:rsidRPr="00F76734">
        <w:rPr>
          <w:rFonts w:ascii="Arial" w:eastAsia="Calibri" w:hAnsi="Arial" w:cs="Arial"/>
          <w:sz w:val="24"/>
          <w:szCs w:val="24"/>
        </w:rPr>
        <w:t>o</w:t>
      </w:r>
      <w:r w:rsidRPr="00F76734">
        <w:rPr>
          <w:rFonts w:ascii="Arial" w:eastAsia="Calibri" w:hAnsi="Arial" w:cs="Arial"/>
          <w:sz w:val="24"/>
          <w:szCs w:val="24"/>
        </w:rPr>
        <w:t>s</w:t>
      </w:r>
      <w:r w:rsidR="003D58D0" w:rsidRPr="00F76734">
        <w:rPr>
          <w:rFonts w:ascii="Arial" w:eastAsia="Calibri" w:hAnsi="Arial" w:cs="Arial"/>
          <w:sz w:val="24"/>
          <w:szCs w:val="24"/>
        </w:rPr>
        <w:t>al in</w:t>
      </w:r>
      <w:r w:rsidRPr="00F76734">
        <w:rPr>
          <w:rFonts w:ascii="Arial" w:eastAsia="Calibri" w:hAnsi="Arial" w:cs="Arial"/>
          <w:sz w:val="24"/>
          <w:szCs w:val="24"/>
        </w:rPr>
        <w:t xml:space="preserve"> </w:t>
      </w:r>
      <w:r w:rsidR="003D58D0" w:rsidRPr="00F76734">
        <w:rPr>
          <w:rFonts w:ascii="Arial" w:eastAsia="Calibri" w:hAnsi="Arial" w:cs="Arial"/>
          <w:sz w:val="24"/>
          <w:szCs w:val="24"/>
        </w:rPr>
        <w:t>its</w:t>
      </w:r>
      <w:r w:rsidRPr="00F76734">
        <w:rPr>
          <w:rFonts w:ascii="Arial" w:eastAsia="Calibri" w:hAnsi="Arial" w:cs="Arial"/>
          <w:sz w:val="24"/>
          <w:szCs w:val="24"/>
        </w:rPr>
        <w:t xml:space="preserve"> submission for a significant increase in High S</w:t>
      </w:r>
      <w:r w:rsidR="003D58D0" w:rsidRPr="00F76734">
        <w:rPr>
          <w:rFonts w:ascii="Arial" w:eastAsia="Calibri" w:hAnsi="Arial" w:cs="Arial"/>
          <w:sz w:val="24"/>
          <w:szCs w:val="24"/>
        </w:rPr>
        <w:t>p</w:t>
      </w:r>
      <w:r w:rsidRPr="00F76734">
        <w:rPr>
          <w:rFonts w:ascii="Arial" w:eastAsia="Calibri" w:hAnsi="Arial" w:cs="Arial"/>
          <w:sz w:val="24"/>
          <w:szCs w:val="24"/>
        </w:rPr>
        <w:t>eed provis</w:t>
      </w:r>
      <w:r w:rsidR="003D58D0" w:rsidRPr="00F76734">
        <w:rPr>
          <w:rFonts w:ascii="Arial" w:eastAsia="Calibri" w:hAnsi="Arial" w:cs="Arial"/>
          <w:sz w:val="24"/>
          <w:szCs w:val="24"/>
        </w:rPr>
        <w:t>i</w:t>
      </w:r>
      <w:r w:rsidRPr="00F76734">
        <w:rPr>
          <w:rFonts w:ascii="Arial" w:eastAsia="Calibri" w:hAnsi="Arial" w:cs="Arial"/>
          <w:sz w:val="24"/>
          <w:szCs w:val="24"/>
        </w:rPr>
        <w:t xml:space="preserve">on at </w:t>
      </w:r>
      <w:r w:rsidR="003D58D0" w:rsidRPr="00F76734">
        <w:rPr>
          <w:rFonts w:ascii="Arial" w:eastAsia="Calibri" w:hAnsi="Arial" w:cs="Arial"/>
          <w:sz w:val="24"/>
          <w:szCs w:val="24"/>
        </w:rPr>
        <w:t>E</w:t>
      </w:r>
      <w:r w:rsidRPr="00F76734">
        <w:rPr>
          <w:rFonts w:ascii="Arial" w:eastAsia="Calibri" w:hAnsi="Arial" w:cs="Arial"/>
          <w:sz w:val="24"/>
          <w:szCs w:val="24"/>
        </w:rPr>
        <w:t>bbsfle</w:t>
      </w:r>
      <w:r w:rsidR="003D58D0" w:rsidRPr="00F76734">
        <w:rPr>
          <w:rFonts w:ascii="Arial" w:eastAsia="Calibri" w:hAnsi="Arial" w:cs="Arial"/>
          <w:sz w:val="24"/>
          <w:szCs w:val="24"/>
        </w:rPr>
        <w:t>e</w:t>
      </w:r>
      <w:r w:rsidRPr="00F76734">
        <w:rPr>
          <w:rFonts w:ascii="Arial" w:eastAsia="Calibri" w:hAnsi="Arial" w:cs="Arial"/>
          <w:sz w:val="24"/>
          <w:szCs w:val="24"/>
        </w:rPr>
        <w:t xml:space="preserve">t, to accommodate planned demand </w:t>
      </w:r>
      <w:r w:rsidR="003D58D0" w:rsidRPr="00F76734">
        <w:rPr>
          <w:rFonts w:ascii="Arial" w:eastAsia="Calibri" w:hAnsi="Arial" w:cs="Arial"/>
          <w:sz w:val="24"/>
          <w:szCs w:val="24"/>
        </w:rPr>
        <w:t>from</w:t>
      </w:r>
      <w:r w:rsidRPr="00F76734">
        <w:rPr>
          <w:rFonts w:ascii="Arial" w:eastAsia="Calibri" w:hAnsi="Arial" w:cs="Arial"/>
          <w:sz w:val="24"/>
          <w:szCs w:val="24"/>
        </w:rPr>
        <w:t xml:space="preserve"> Ebbsfleet Garden City and pro</w:t>
      </w:r>
      <w:r w:rsidR="003D58D0" w:rsidRPr="00F76734">
        <w:rPr>
          <w:rFonts w:ascii="Arial" w:eastAsia="Calibri" w:hAnsi="Arial" w:cs="Arial"/>
          <w:sz w:val="24"/>
          <w:szCs w:val="24"/>
        </w:rPr>
        <w:t>jected</w:t>
      </w:r>
      <w:r w:rsidRPr="00F76734">
        <w:rPr>
          <w:rFonts w:ascii="Arial" w:eastAsia="Calibri" w:hAnsi="Arial" w:cs="Arial"/>
          <w:sz w:val="24"/>
          <w:szCs w:val="24"/>
        </w:rPr>
        <w:t xml:space="preserve"> demand for the </w:t>
      </w:r>
      <w:r w:rsidR="003D58D0" w:rsidRPr="00F76734">
        <w:rPr>
          <w:rFonts w:ascii="Arial" w:eastAsia="Calibri" w:hAnsi="Arial" w:cs="Arial"/>
          <w:sz w:val="24"/>
          <w:szCs w:val="24"/>
        </w:rPr>
        <w:t>new</w:t>
      </w:r>
      <w:r w:rsidRPr="00F76734">
        <w:rPr>
          <w:rFonts w:ascii="Arial" w:eastAsia="Calibri" w:hAnsi="Arial" w:cs="Arial"/>
          <w:sz w:val="24"/>
          <w:szCs w:val="24"/>
        </w:rPr>
        <w:t xml:space="preserve"> lei</w:t>
      </w:r>
      <w:r w:rsidR="003D58D0" w:rsidRPr="00F76734">
        <w:rPr>
          <w:rFonts w:ascii="Arial" w:eastAsia="Calibri" w:hAnsi="Arial" w:cs="Arial"/>
          <w:sz w:val="24"/>
          <w:szCs w:val="24"/>
        </w:rPr>
        <w:t>s</w:t>
      </w:r>
      <w:r w:rsidRPr="00F76734">
        <w:rPr>
          <w:rFonts w:ascii="Arial" w:eastAsia="Calibri" w:hAnsi="Arial" w:cs="Arial"/>
          <w:sz w:val="24"/>
          <w:szCs w:val="24"/>
        </w:rPr>
        <w:t xml:space="preserve">ure </w:t>
      </w:r>
      <w:r w:rsidR="003D58D0" w:rsidRPr="00F76734">
        <w:rPr>
          <w:rFonts w:ascii="Arial" w:eastAsia="Calibri" w:hAnsi="Arial" w:cs="Arial"/>
          <w:sz w:val="24"/>
          <w:szCs w:val="24"/>
        </w:rPr>
        <w:t>pa</w:t>
      </w:r>
      <w:r w:rsidRPr="00F76734">
        <w:rPr>
          <w:rFonts w:ascii="Arial" w:eastAsia="Calibri" w:hAnsi="Arial" w:cs="Arial"/>
          <w:sz w:val="24"/>
          <w:szCs w:val="24"/>
        </w:rPr>
        <w:t>rk. The leve</w:t>
      </w:r>
      <w:r w:rsidR="003D58D0" w:rsidRPr="00F76734">
        <w:rPr>
          <w:rFonts w:ascii="Arial" w:eastAsia="Calibri" w:hAnsi="Arial" w:cs="Arial"/>
          <w:sz w:val="24"/>
          <w:szCs w:val="24"/>
        </w:rPr>
        <w:t>l</w:t>
      </w:r>
      <w:r w:rsidRPr="00F76734">
        <w:rPr>
          <w:rFonts w:ascii="Arial" w:eastAsia="Calibri" w:hAnsi="Arial" w:cs="Arial"/>
          <w:sz w:val="24"/>
          <w:szCs w:val="24"/>
        </w:rPr>
        <w:t xml:space="preserve"> of H</w:t>
      </w:r>
      <w:r w:rsidR="003D58D0" w:rsidRPr="00F76734">
        <w:rPr>
          <w:rFonts w:ascii="Arial" w:eastAsia="Calibri" w:hAnsi="Arial" w:cs="Arial"/>
          <w:sz w:val="24"/>
          <w:szCs w:val="24"/>
        </w:rPr>
        <w:t>igh</w:t>
      </w:r>
      <w:r w:rsidRPr="00F76734">
        <w:rPr>
          <w:rFonts w:ascii="Arial" w:eastAsia="Calibri" w:hAnsi="Arial" w:cs="Arial"/>
          <w:sz w:val="24"/>
          <w:szCs w:val="24"/>
        </w:rPr>
        <w:t xml:space="preserve"> Speed service pro</w:t>
      </w:r>
      <w:r w:rsidR="003D58D0" w:rsidRPr="00F76734">
        <w:rPr>
          <w:rFonts w:ascii="Arial" w:eastAsia="Calibri" w:hAnsi="Arial" w:cs="Arial"/>
          <w:sz w:val="24"/>
          <w:szCs w:val="24"/>
        </w:rPr>
        <w:t>vi</w:t>
      </w:r>
      <w:r w:rsidRPr="00F76734">
        <w:rPr>
          <w:rFonts w:ascii="Arial" w:eastAsia="Calibri" w:hAnsi="Arial" w:cs="Arial"/>
          <w:sz w:val="24"/>
          <w:szCs w:val="24"/>
        </w:rPr>
        <w:t>s</w:t>
      </w:r>
      <w:r w:rsidR="003D58D0" w:rsidRPr="00F76734">
        <w:rPr>
          <w:rFonts w:ascii="Arial" w:eastAsia="Calibri" w:hAnsi="Arial" w:cs="Arial"/>
          <w:sz w:val="24"/>
          <w:szCs w:val="24"/>
        </w:rPr>
        <w:t>i</w:t>
      </w:r>
      <w:r w:rsidRPr="00F76734">
        <w:rPr>
          <w:rFonts w:ascii="Arial" w:eastAsia="Calibri" w:hAnsi="Arial" w:cs="Arial"/>
          <w:sz w:val="24"/>
          <w:szCs w:val="24"/>
        </w:rPr>
        <w:t xml:space="preserve">on will need to </w:t>
      </w:r>
      <w:r w:rsidR="003D58D0" w:rsidRPr="00F76734">
        <w:rPr>
          <w:rFonts w:ascii="Arial" w:eastAsia="Calibri" w:hAnsi="Arial" w:cs="Arial"/>
          <w:sz w:val="24"/>
          <w:szCs w:val="24"/>
        </w:rPr>
        <w:t>keep pace as</w:t>
      </w:r>
      <w:r w:rsidRPr="00F76734">
        <w:rPr>
          <w:rFonts w:ascii="Arial" w:eastAsia="Calibri" w:hAnsi="Arial" w:cs="Arial"/>
          <w:sz w:val="24"/>
          <w:szCs w:val="24"/>
        </w:rPr>
        <w:t xml:space="preserve"> these developments are progressed during the course of the new franch</w:t>
      </w:r>
      <w:r w:rsidR="003D58D0" w:rsidRPr="00F76734">
        <w:rPr>
          <w:rFonts w:ascii="Arial" w:eastAsia="Calibri" w:hAnsi="Arial" w:cs="Arial"/>
          <w:sz w:val="24"/>
          <w:szCs w:val="24"/>
        </w:rPr>
        <w:t>i</w:t>
      </w:r>
      <w:r w:rsidRPr="00F76734">
        <w:rPr>
          <w:rFonts w:ascii="Arial" w:eastAsia="Calibri" w:hAnsi="Arial" w:cs="Arial"/>
          <w:sz w:val="24"/>
          <w:szCs w:val="24"/>
        </w:rPr>
        <w:t xml:space="preserve">se. </w:t>
      </w:r>
    </w:p>
    <w:p w:rsidR="003A0C63" w:rsidRDefault="003A0C63" w:rsidP="00D362FD">
      <w:pPr>
        <w:spacing w:after="0" w:line="240" w:lineRule="auto"/>
        <w:ind w:left="567"/>
        <w:contextualSpacing/>
        <w:jc w:val="both"/>
        <w:rPr>
          <w:rFonts w:ascii="Arial" w:eastAsia="Calibri" w:hAnsi="Arial" w:cs="Arial"/>
          <w:sz w:val="24"/>
          <w:szCs w:val="24"/>
          <w:u w:val="single"/>
        </w:rPr>
      </w:pPr>
    </w:p>
    <w:p w:rsidR="003A0C63" w:rsidRDefault="003A0C63" w:rsidP="00D362FD">
      <w:pPr>
        <w:spacing w:after="0" w:line="240" w:lineRule="auto"/>
        <w:ind w:left="567"/>
        <w:contextualSpacing/>
        <w:jc w:val="both"/>
        <w:rPr>
          <w:rFonts w:ascii="Arial" w:eastAsia="Calibri" w:hAnsi="Arial" w:cs="Arial"/>
          <w:sz w:val="24"/>
          <w:szCs w:val="24"/>
          <w:u w:val="single"/>
        </w:rPr>
      </w:pPr>
    </w:p>
    <w:p w:rsidR="00D63973" w:rsidRPr="00C71BB2" w:rsidRDefault="00D63973" w:rsidP="00D362FD">
      <w:pPr>
        <w:spacing w:after="0" w:line="240" w:lineRule="auto"/>
        <w:ind w:left="567"/>
        <w:contextualSpacing/>
        <w:jc w:val="both"/>
        <w:rPr>
          <w:rFonts w:ascii="Arial" w:eastAsia="Calibri" w:hAnsi="Arial" w:cs="Arial"/>
          <w:sz w:val="24"/>
          <w:szCs w:val="24"/>
          <w:u w:val="single"/>
        </w:rPr>
      </w:pPr>
      <w:r w:rsidRPr="00C71BB2">
        <w:rPr>
          <w:rFonts w:ascii="Arial" w:eastAsia="Calibri" w:hAnsi="Arial" w:cs="Arial"/>
          <w:sz w:val="24"/>
          <w:szCs w:val="24"/>
          <w:u w:val="single"/>
        </w:rPr>
        <w:t>Special Note on High Speed Services to East Sussex</w:t>
      </w:r>
    </w:p>
    <w:p w:rsidR="00D63973" w:rsidRPr="00C71BB2" w:rsidRDefault="00D63973" w:rsidP="00D362FD">
      <w:pPr>
        <w:spacing w:after="0" w:line="240" w:lineRule="auto"/>
        <w:ind w:left="567" w:hanging="567"/>
        <w:contextualSpacing/>
        <w:jc w:val="both"/>
        <w:rPr>
          <w:rFonts w:ascii="Arial" w:eastAsia="Calibri" w:hAnsi="Arial" w:cs="Arial"/>
          <w:sz w:val="24"/>
          <w:szCs w:val="24"/>
        </w:rPr>
      </w:pPr>
    </w:p>
    <w:p w:rsidR="003A59A9" w:rsidRDefault="00516B28" w:rsidP="00D362FD">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As recognised above in response to Q11, t</w:t>
      </w:r>
      <w:r w:rsidR="003A59A9" w:rsidRPr="00C71BB2">
        <w:rPr>
          <w:rFonts w:ascii="Arial" w:eastAsia="Calibri" w:hAnsi="Arial" w:cs="Arial"/>
          <w:sz w:val="24"/>
          <w:szCs w:val="24"/>
        </w:rPr>
        <w:t xml:space="preserve">here is also a specific </w:t>
      </w:r>
      <w:r w:rsidRPr="00C71BB2">
        <w:rPr>
          <w:rFonts w:ascii="Arial" w:eastAsia="Calibri" w:hAnsi="Arial" w:cs="Arial"/>
          <w:sz w:val="24"/>
          <w:szCs w:val="24"/>
        </w:rPr>
        <w:t xml:space="preserve">funding </w:t>
      </w:r>
      <w:r w:rsidR="003A59A9" w:rsidRPr="00C71BB2">
        <w:rPr>
          <w:rFonts w:ascii="Arial" w:eastAsia="Calibri" w:hAnsi="Arial" w:cs="Arial"/>
          <w:sz w:val="24"/>
          <w:szCs w:val="24"/>
        </w:rPr>
        <w:t xml:space="preserve">option </w:t>
      </w:r>
      <w:r w:rsidRPr="00C71BB2">
        <w:rPr>
          <w:rFonts w:ascii="Arial" w:eastAsia="Calibri" w:hAnsi="Arial" w:cs="Arial"/>
          <w:sz w:val="24"/>
          <w:szCs w:val="24"/>
        </w:rPr>
        <w:t xml:space="preserve">in the Kent Route Study </w:t>
      </w:r>
      <w:r w:rsidR="003A59A9" w:rsidRPr="00C71BB2">
        <w:rPr>
          <w:rFonts w:ascii="Arial" w:eastAsia="Calibri" w:hAnsi="Arial" w:cs="Arial"/>
          <w:sz w:val="24"/>
          <w:szCs w:val="24"/>
        </w:rPr>
        <w:t xml:space="preserve">for the inclusion of enhancements to the Marshlink route </w:t>
      </w:r>
      <w:r w:rsidRPr="00C71BB2">
        <w:rPr>
          <w:rFonts w:ascii="Arial" w:eastAsia="Calibri" w:hAnsi="Arial" w:cs="Arial"/>
          <w:sz w:val="24"/>
          <w:szCs w:val="24"/>
        </w:rPr>
        <w:t>to enable the operatio</w:t>
      </w:r>
      <w:r w:rsidR="003A59A9" w:rsidRPr="00C71BB2">
        <w:rPr>
          <w:rFonts w:ascii="Arial" w:eastAsia="Calibri" w:hAnsi="Arial" w:cs="Arial"/>
          <w:sz w:val="24"/>
          <w:szCs w:val="24"/>
        </w:rPr>
        <w:t>n of High Speed services on this route using new hybrid-powered High Speed rolling stock.</w:t>
      </w:r>
      <w:r w:rsidRPr="00C71BB2">
        <w:rPr>
          <w:rFonts w:ascii="Arial" w:eastAsia="Calibri" w:hAnsi="Arial" w:cs="Arial"/>
          <w:sz w:val="24"/>
          <w:szCs w:val="24"/>
        </w:rPr>
        <w:t xml:space="preserve"> On that basis the following stati</w:t>
      </w:r>
      <w:r w:rsidR="003A0B21">
        <w:rPr>
          <w:rFonts w:ascii="Arial" w:eastAsia="Calibri" w:hAnsi="Arial" w:cs="Arial"/>
          <w:sz w:val="24"/>
          <w:szCs w:val="24"/>
        </w:rPr>
        <w:t>o</w:t>
      </w:r>
      <w:r w:rsidRPr="00C71BB2">
        <w:rPr>
          <w:rFonts w:ascii="Arial" w:eastAsia="Calibri" w:hAnsi="Arial" w:cs="Arial"/>
          <w:sz w:val="24"/>
          <w:szCs w:val="24"/>
        </w:rPr>
        <w:t>ns in East Sussex are also included here for the purposes of proposing a new service pattern for the High Speed network:</w:t>
      </w:r>
    </w:p>
    <w:p w:rsidR="00D362FD" w:rsidRPr="00C71BB2" w:rsidRDefault="00D362FD" w:rsidP="00D362FD">
      <w:pPr>
        <w:spacing w:after="0" w:line="240" w:lineRule="auto"/>
        <w:ind w:left="567"/>
        <w:contextualSpacing/>
        <w:jc w:val="both"/>
        <w:rPr>
          <w:rFonts w:ascii="Arial" w:eastAsia="Calibri" w:hAnsi="Arial" w:cs="Arial"/>
          <w:sz w:val="24"/>
          <w:szCs w:val="24"/>
        </w:rPr>
      </w:pPr>
    </w:p>
    <w:p w:rsidR="00516B28" w:rsidRPr="00C71BB2" w:rsidRDefault="00516B28" w:rsidP="00D362FD">
      <w:pPr>
        <w:pStyle w:val="ListParagraph"/>
        <w:numPr>
          <w:ilvl w:val="0"/>
          <w:numId w:val="21"/>
        </w:numPr>
        <w:spacing w:after="0" w:line="240" w:lineRule="auto"/>
        <w:ind w:left="1134" w:hanging="567"/>
        <w:jc w:val="both"/>
        <w:rPr>
          <w:rFonts w:ascii="Arial" w:eastAsia="Calibri" w:hAnsi="Arial" w:cs="Arial"/>
          <w:sz w:val="24"/>
          <w:szCs w:val="24"/>
        </w:rPr>
      </w:pPr>
      <w:r w:rsidRPr="00C71BB2">
        <w:rPr>
          <w:rFonts w:ascii="Arial" w:eastAsia="Calibri" w:hAnsi="Arial" w:cs="Arial"/>
          <w:sz w:val="24"/>
          <w:szCs w:val="24"/>
        </w:rPr>
        <w:t>Rye</w:t>
      </w:r>
    </w:p>
    <w:p w:rsidR="00516B28" w:rsidRPr="00C71BB2" w:rsidRDefault="00516B28" w:rsidP="00D362FD">
      <w:pPr>
        <w:pStyle w:val="ListParagraph"/>
        <w:numPr>
          <w:ilvl w:val="0"/>
          <w:numId w:val="21"/>
        </w:numPr>
        <w:spacing w:after="0" w:line="240" w:lineRule="auto"/>
        <w:ind w:left="1134" w:hanging="567"/>
        <w:jc w:val="both"/>
        <w:rPr>
          <w:rFonts w:ascii="Arial" w:eastAsia="Calibri" w:hAnsi="Arial" w:cs="Arial"/>
          <w:sz w:val="24"/>
          <w:szCs w:val="24"/>
        </w:rPr>
      </w:pPr>
      <w:r w:rsidRPr="00C71BB2">
        <w:rPr>
          <w:rFonts w:ascii="Arial" w:eastAsia="Calibri" w:hAnsi="Arial" w:cs="Arial"/>
          <w:sz w:val="24"/>
          <w:szCs w:val="24"/>
        </w:rPr>
        <w:t>Hastings</w:t>
      </w:r>
    </w:p>
    <w:p w:rsidR="00516B28" w:rsidRPr="00C71BB2" w:rsidRDefault="00516B28" w:rsidP="00D362FD">
      <w:pPr>
        <w:pStyle w:val="ListParagraph"/>
        <w:numPr>
          <w:ilvl w:val="0"/>
          <w:numId w:val="21"/>
        </w:numPr>
        <w:spacing w:after="0" w:line="240" w:lineRule="auto"/>
        <w:ind w:left="1134" w:hanging="567"/>
        <w:jc w:val="both"/>
        <w:rPr>
          <w:rFonts w:ascii="Arial" w:eastAsia="Calibri" w:hAnsi="Arial" w:cs="Arial"/>
          <w:sz w:val="24"/>
          <w:szCs w:val="24"/>
        </w:rPr>
      </w:pPr>
      <w:r w:rsidRPr="00C71BB2">
        <w:rPr>
          <w:rFonts w:ascii="Arial" w:eastAsia="Calibri" w:hAnsi="Arial" w:cs="Arial"/>
          <w:sz w:val="24"/>
          <w:szCs w:val="24"/>
        </w:rPr>
        <w:t>Bexhill</w:t>
      </w:r>
    </w:p>
    <w:p w:rsidR="00D362FD" w:rsidRDefault="00D362FD" w:rsidP="00D362FD">
      <w:pPr>
        <w:spacing w:after="0" w:line="240" w:lineRule="auto"/>
        <w:ind w:left="567" w:hanging="567"/>
        <w:contextualSpacing/>
        <w:jc w:val="both"/>
        <w:rPr>
          <w:rFonts w:ascii="Arial" w:eastAsia="Calibri" w:hAnsi="Arial" w:cs="Arial"/>
          <w:sz w:val="24"/>
          <w:szCs w:val="24"/>
          <w:u w:val="single"/>
        </w:rPr>
      </w:pPr>
    </w:p>
    <w:p w:rsidR="00F76734" w:rsidRDefault="00F76734" w:rsidP="00D362FD">
      <w:pPr>
        <w:spacing w:after="0" w:line="240" w:lineRule="auto"/>
        <w:ind w:left="567"/>
        <w:contextualSpacing/>
        <w:jc w:val="both"/>
        <w:rPr>
          <w:rFonts w:ascii="Arial" w:eastAsia="Calibri" w:hAnsi="Arial" w:cs="Arial"/>
          <w:sz w:val="24"/>
          <w:szCs w:val="24"/>
          <w:u w:val="single"/>
        </w:rPr>
      </w:pPr>
    </w:p>
    <w:p w:rsidR="00D63973" w:rsidRPr="00C71BB2" w:rsidRDefault="00D63973" w:rsidP="00D362FD">
      <w:pPr>
        <w:spacing w:after="0" w:line="240" w:lineRule="auto"/>
        <w:ind w:left="567"/>
        <w:contextualSpacing/>
        <w:jc w:val="both"/>
        <w:rPr>
          <w:rFonts w:ascii="Arial" w:eastAsia="Calibri" w:hAnsi="Arial" w:cs="Arial"/>
          <w:sz w:val="24"/>
          <w:szCs w:val="24"/>
          <w:u w:val="single"/>
        </w:rPr>
      </w:pPr>
      <w:r w:rsidRPr="00C71BB2">
        <w:rPr>
          <w:rFonts w:ascii="Arial" w:eastAsia="Calibri" w:hAnsi="Arial" w:cs="Arial"/>
          <w:sz w:val="24"/>
          <w:szCs w:val="24"/>
          <w:u w:val="single"/>
        </w:rPr>
        <w:t>Special Note on Sandwich Open Golf Tournament</w:t>
      </w:r>
    </w:p>
    <w:p w:rsidR="00D63973" w:rsidRPr="00C71BB2" w:rsidRDefault="00D63973" w:rsidP="00D362FD">
      <w:pPr>
        <w:spacing w:after="0" w:line="240" w:lineRule="auto"/>
        <w:ind w:left="567" w:hanging="567"/>
        <w:contextualSpacing/>
        <w:jc w:val="both"/>
        <w:rPr>
          <w:rFonts w:ascii="Arial" w:eastAsia="Calibri" w:hAnsi="Arial" w:cs="Arial"/>
          <w:sz w:val="24"/>
          <w:szCs w:val="24"/>
        </w:rPr>
      </w:pPr>
    </w:p>
    <w:p w:rsidR="00A8738B" w:rsidRDefault="00D63973" w:rsidP="00D362FD">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An</w:t>
      </w:r>
      <w:r w:rsidR="00516B28" w:rsidRPr="00C71BB2">
        <w:rPr>
          <w:rFonts w:ascii="Arial" w:eastAsia="Calibri" w:hAnsi="Arial" w:cs="Arial"/>
          <w:sz w:val="24"/>
          <w:szCs w:val="24"/>
        </w:rPr>
        <w:t xml:space="preserve"> additional temp</w:t>
      </w:r>
      <w:r w:rsidR="00A8738B" w:rsidRPr="00C71BB2">
        <w:rPr>
          <w:rFonts w:ascii="Arial" w:eastAsia="Calibri" w:hAnsi="Arial" w:cs="Arial"/>
          <w:sz w:val="24"/>
          <w:szCs w:val="24"/>
        </w:rPr>
        <w:t>orary service</w:t>
      </w:r>
      <w:r w:rsidR="00516B28" w:rsidRPr="00C71BB2">
        <w:rPr>
          <w:rFonts w:ascii="Arial" w:eastAsia="Calibri" w:hAnsi="Arial" w:cs="Arial"/>
          <w:sz w:val="24"/>
          <w:szCs w:val="24"/>
        </w:rPr>
        <w:t xml:space="preserve"> wil</w:t>
      </w:r>
      <w:r w:rsidR="00A8738B" w:rsidRPr="00C71BB2">
        <w:rPr>
          <w:rFonts w:ascii="Arial" w:eastAsia="Calibri" w:hAnsi="Arial" w:cs="Arial"/>
          <w:sz w:val="24"/>
          <w:szCs w:val="24"/>
        </w:rPr>
        <w:t>l</w:t>
      </w:r>
      <w:r w:rsidR="00516B28" w:rsidRPr="00C71BB2">
        <w:rPr>
          <w:rFonts w:ascii="Arial" w:eastAsia="Calibri" w:hAnsi="Arial" w:cs="Arial"/>
          <w:sz w:val="24"/>
          <w:szCs w:val="24"/>
        </w:rPr>
        <w:t xml:space="preserve"> </w:t>
      </w:r>
      <w:r w:rsidRPr="00C71BB2">
        <w:rPr>
          <w:rFonts w:ascii="Arial" w:eastAsia="Calibri" w:hAnsi="Arial" w:cs="Arial"/>
          <w:sz w:val="24"/>
          <w:szCs w:val="24"/>
        </w:rPr>
        <w:t xml:space="preserve">also </w:t>
      </w:r>
      <w:r w:rsidR="00516B28" w:rsidRPr="00C71BB2">
        <w:rPr>
          <w:rFonts w:ascii="Arial" w:eastAsia="Calibri" w:hAnsi="Arial" w:cs="Arial"/>
          <w:sz w:val="24"/>
          <w:szCs w:val="24"/>
        </w:rPr>
        <w:t>be required to serve the Open Golf to</w:t>
      </w:r>
      <w:r w:rsidR="00A8738B" w:rsidRPr="00C71BB2">
        <w:rPr>
          <w:rFonts w:ascii="Arial" w:eastAsia="Calibri" w:hAnsi="Arial" w:cs="Arial"/>
          <w:sz w:val="24"/>
          <w:szCs w:val="24"/>
        </w:rPr>
        <w:t>urna</w:t>
      </w:r>
      <w:r w:rsidR="00516B28" w:rsidRPr="00C71BB2">
        <w:rPr>
          <w:rFonts w:ascii="Arial" w:eastAsia="Calibri" w:hAnsi="Arial" w:cs="Arial"/>
          <w:sz w:val="24"/>
          <w:szCs w:val="24"/>
        </w:rPr>
        <w:t xml:space="preserve">ment at </w:t>
      </w:r>
      <w:r w:rsidR="00A8738B" w:rsidRPr="00C71BB2">
        <w:rPr>
          <w:rFonts w:ascii="Arial" w:eastAsia="Calibri" w:hAnsi="Arial" w:cs="Arial"/>
          <w:sz w:val="24"/>
          <w:szCs w:val="24"/>
        </w:rPr>
        <w:t>Sa</w:t>
      </w:r>
      <w:r w:rsidR="00516B28" w:rsidRPr="00C71BB2">
        <w:rPr>
          <w:rFonts w:ascii="Arial" w:eastAsia="Calibri" w:hAnsi="Arial" w:cs="Arial"/>
          <w:sz w:val="24"/>
          <w:szCs w:val="24"/>
        </w:rPr>
        <w:t>ndw</w:t>
      </w:r>
      <w:r w:rsidR="00A8738B" w:rsidRPr="00C71BB2">
        <w:rPr>
          <w:rFonts w:ascii="Arial" w:eastAsia="Calibri" w:hAnsi="Arial" w:cs="Arial"/>
          <w:sz w:val="24"/>
          <w:szCs w:val="24"/>
        </w:rPr>
        <w:t>ich</w:t>
      </w:r>
      <w:r w:rsidRPr="00C71BB2">
        <w:rPr>
          <w:rFonts w:ascii="Arial" w:eastAsia="Calibri" w:hAnsi="Arial" w:cs="Arial"/>
          <w:sz w:val="24"/>
          <w:szCs w:val="24"/>
        </w:rPr>
        <w:t xml:space="preserve"> in 2020</w:t>
      </w:r>
      <w:r w:rsidR="00516B28" w:rsidRPr="00C71BB2">
        <w:rPr>
          <w:rFonts w:ascii="Arial" w:eastAsia="Calibri" w:hAnsi="Arial" w:cs="Arial"/>
          <w:sz w:val="24"/>
          <w:szCs w:val="24"/>
        </w:rPr>
        <w:t xml:space="preserve">. It </w:t>
      </w:r>
      <w:r w:rsidR="00A8738B" w:rsidRPr="00C71BB2">
        <w:rPr>
          <w:rFonts w:ascii="Arial" w:eastAsia="Calibri" w:hAnsi="Arial" w:cs="Arial"/>
          <w:sz w:val="24"/>
          <w:szCs w:val="24"/>
        </w:rPr>
        <w:t>is</w:t>
      </w:r>
      <w:r w:rsidR="00516B28" w:rsidRPr="00C71BB2">
        <w:rPr>
          <w:rFonts w:ascii="Arial" w:eastAsia="Calibri" w:hAnsi="Arial" w:cs="Arial"/>
          <w:sz w:val="24"/>
          <w:szCs w:val="24"/>
        </w:rPr>
        <w:t xml:space="preserve"> proposed that this event </w:t>
      </w:r>
      <w:r w:rsidR="00A8738B" w:rsidRPr="00C71BB2">
        <w:rPr>
          <w:rFonts w:ascii="Arial" w:eastAsia="Calibri" w:hAnsi="Arial" w:cs="Arial"/>
          <w:sz w:val="24"/>
          <w:szCs w:val="24"/>
        </w:rPr>
        <w:t>will be</w:t>
      </w:r>
      <w:r w:rsidR="00516B28" w:rsidRPr="00C71BB2">
        <w:rPr>
          <w:rFonts w:ascii="Arial" w:eastAsia="Calibri" w:hAnsi="Arial" w:cs="Arial"/>
          <w:sz w:val="24"/>
          <w:szCs w:val="24"/>
        </w:rPr>
        <w:t xml:space="preserve"> </w:t>
      </w:r>
      <w:r w:rsidR="00A8738B" w:rsidRPr="00C71BB2">
        <w:rPr>
          <w:rFonts w:ascii="Arial" w:eastAsia="Calibri" w:hAnsi="Arial" w:cs="Arial"/>
          <w:sz w:val="24"/>
          <w:szCs w:val="24"/>
        </w:rPr>
        <w:t xml:space="preserve">served by a </w:t>
      </w:r>
      <w:r w:rsidR="00516B28" w:rsidRPr="00C71BB2">
        <w:rPr>
          <w:rFonts w:ascii="Arial" w:eastAsia="Calibri" w:hAnsi="Arial" w:cs="Arial"/>
          <w:sz w:val="24"/>
          <w:szCs w:val="24"/>
        </w:rPr>
        <w:t>dedicated H</w:t>
      </w:r>
      <w:r w:rsidR="00A8738B" w:rsidRPr="00C71BB2">
        <w:rPr>
          <w:rFonts w:ascii="Arial" w:eastAsia="Calibri" w:hAnsi="Arial" w:cs="Arial"/>
          <w:sz w:val="24"/>
          <w:szCs w:val="24"/>
        </w:rPr>
        <w:t>igh</w:t>
      </w:r>
      <w:r w:rsidR="00516B28" w:rsidRPr="00C71BB2">
        <w:rPr>
          <w:rFonts w:ascii="Arial" w:eastAsia="Calibri" w:hAnsi="Arial" w:cs="Arial"/>
          <w:sz w:val="24"/>
          <w:szCs w:val="24"/>
        </w:rPr>
        <w:t xml:space="preserve"> Speed </w:t>
      </w:r>
      <w:r w:rsidR="00A8738B" w:rsidRPr="00C71BB2">
        <w:rPr>
          <w:rFonts w:ascii="Arial" w:eastAsia="Calibri" w:hAnsi="Arial" w:cs="Arial"/>
          <w:sz w:val="24"/>
          <w:szCs w:val="24"/>
        </w:rPr>
        <w:t xml:space="preserve">operation </w:t>
      </w:r>
      <w:r w:rsidR="00516B28" w:rsidRPr="00C71BB2">
        <w:rPr>
          <w:rFonts w:ascii="Arial" w:eastAsia="Calibri" w:hAnsi="Arial" w:cs="Arial"/>
          <w:sz w:val="24"/>
          <w:szCs w:val="24"/>
        </w:rPr>
        <w:t>to/from Lond</w:t>
      </w:r>
      <w:r w:rsidR="00A8738B" w:rsidRPr="00C71BB2">
        <w:rPr>
          <w:rFonts w:ascii="Arial" w:eastAsia="Calibri" w:hAnsi="Arial" w:cs="Arial"/>
          <w:sz w:val="24"/>
          <w:szCs w:val="24"/>
        </w:rPr>
        <w:t>on</w:t>
      </w:r>
      <w:r w:rsidR="00516B28" w:rsidRPr="00C71BB2">
        <w:rPr>
          <w:rFonts w:ascii="Arial" w:eastAsia="Calibri" w:hAnsi="Arial" w:cs="Arial"/>
          <w:sz w:val="24"/>
          <w:szCs w:val="24"/>
        </w:rPr>
        <w:t xml:space="preserve"> St </w:t>
      </w:r>
      <w:r w:rsidR="00A8738B" w:rsidRPr="00C71BB2">
        <w:rPr>
          <w:rFonts w:ascii="Arial" w:eastAsia="Calibri" w:hAnsi="Arial" w:cs="Arial"/>
          <w:sz w:val="24"/>
          <w:szCs w:val="24"/>
        </w:rPr>
        <w:t>P</w:t>
      </w:r>
      <w:r w:rsidR="00516B28" w:rsidRPr="00C71BB2">
        <w:rPr>
          <w:rFonts w:ascii="Arial" w:eastAsia="Calibri" w:hAnsi="Arial" w:cs="Arial"/>
          <w:sz w:val="24"/>
          <w:szCs w:val="24"/>
        </w:rPr>
        <w:t>ancras, wh</w:t>
      </w:r>
      <w:r w:rsidR="00A8738B" w:rsidRPr="00C71BB2">
        <w:rPr>
          <w:rFonts w:ascii="Arial" w:eastAsia="Calibri" w:hAnsi="Arial" w:cs="Arial"/>
          <w:sz w:val="24"/>
          <w:szCs w:val="24"/>
        </w:rPr>
        <w:t>i</w:t>
      </w:r>
      <w:r w:rsidR="00516B28" w:rsidRPr="00C71BB2">
        <w:rPr>
          <w:rFonts w:ascii="Arial" w:eastAsia="Calibri" w:hAnsi="Arial" w:cs="Arial"/>
          <w:sz w:val="24"/>
          <w:szCs w:val="24"/>
        </w:rPr>
        <w:t xml:space="preserve">ch will need to </w:t>
      </w:r>
      <w:r w:rsidR="00A8738B" w:rsidRPr="00C71BB2">
        <w:rPr>
          <w:rFonts w:ascii="Arial" w:eastAsia="Calibri" w:hAnsi="Arial" w:cs="Arial"/>
          <w:sz w:val="24"/>
          <w:szCs w:val="24"/>
        </w:rPr>
        <w:t>be</w:t>
      </w:r>
      <w:r w:rsidR="00516B28" w:rsidRPr="00C71BB2">
        <w:rPr>
          <w:rFonts w:ascii="Arial" w:eastAsia="Calibri" w:hAnsi="Arial" w:cs="Arial"/>
          <w:sz w:val="24"/>
          <w:szCs w:val="24"/>
        </w:rPr>
        <w:t xml:space="preserve"> included as a fr</w:t>
      </w:r>
      <w:r w:rsidR="00A8738B" w:rsidRPr="00C71BB2">
        <w:rPr>
          <w:rFonts w:ascii="Arial" w:eastAsia="Calibri" w:hAnsi="Arial" w:cs="Arial"/>
          <w:sz w:val="24"/>
          <w:szCs w:val="24"/>
        </w:rPr>
        <w:t>anchise</w:t>
      </w:r>
      <w:r w:rsidR="00516B28" w:rsidRPr="00C71BB2">
        <w:rPr>
          <w:rFonts w:ascii="Arial" w:eastAsia="Calibri" w:hAnsi="Arial" w:cs="Arial"/>
          <w:sz w:val="24"/>
          <w:szCs w:val="24"/>
        </w:rPr>
        <w:t xml:space="preserve"> requirement</w:t>
      </w:r>
      <w:r w:rsidR="00A8738B" w:rsidRPr="00C71BB2">
        <w:rPr>
          <w:rFonts w:ascii="Arial" w:eastAsia="Calibri" w:hAnsi="Arial" w:cs="Arial"/>
          <w:sz w:val="24"/>
          <w:szCs w:val="24"/>
        </w:rPr>
        <w:t>.</w:t>
      </w:r>
      <w:r w:rsidR="00516B28" w:rsidRPr="00C71BB2">
        <w:rPr>
          <w:rFonts w:ascii="Arial" w:eastAsia="Calibri" w:hAnsi="Arial" w:cs="Arial"/>
          <w:sz w:val="24"/>
          <w:szCs w:val="24"/>
        </w:rPr>
        <w:t xml:space="preserve"> There is a planned </w:t>
      </w:r>
      <w:r w:rsidR="006B73FB">
        <w:rPr>
          <w:rFonts w:ascii="Arial" w:eastAsia="Calibri" w:hAnsi="Arial" w:cs="Arial"/>
          <w:sz w:val="24"/>
          <w:szCs w:val="24"/>
        </w:rPr>
        <w:t xml:space="preserve">temporary </w:t>
      </w:r>
      <w:r w:rsidR="00516B28" w:rsidRPr="00C71BB2">
        <w:rPr>
          <w:rFonts w:ascii="Arial" w:eastAsia="Calibri" w:hAnsi="Arial" w:cs="Arial"/>
          <w:sz w:val="24"/>
          <w:szCs w:val="24"/>
        </w:rPr>
        <w:t xml:space="preserve">extension of </w:t>
      </w:r>
      <w:r w:rsidR="00A8738B" w:rsidRPr="00C71BB2">
        <w:rPr>
          <w:rFonts w:ascii="Arial" w:eastAsia="Calibri" w:hAnsi="Arial" w:cs="Arial"/>
          <w:sz w:val="24"/>
          <w:szCs w:val="24"/>
        </w:rPr>
        <w:t>both</w:t>
      </w:r>
      <w:r w:rsidR="00516B28" w:rsidRPr="00C71BB2">
        <w:rPr>
          <w:rFonts w:ascii="Arial" w:eastAsia="Calibri" w:hAnsi="Arial" w:cs="Arial"/>
          <w:sz w:val="24"/>
          <w:szCs w:val="24"/>
        </w:rPr>
        <w:t xml:space="preserve"> platforms at Sandwich to </w:t>
      </w:r>
      <w:r w:rsidR="00A8738B" w:rsidRPr="00C71BB2">
        <w:rPr>
          <w:rFonts w:ascii="Arial" w:eastAsia="Calibri" w:hAnsi="Arial" w:cs="Arial"/>
          <w:sz w:val="24"/>
          <w:szCs w:val="24"/>
        </w:rPr>
        <w:t xml:space="preserve">facilitate </w:t>
      </w:r>
      <w:r w:rsidR="00516B28" w:rsidRPr="00C71BB2">
        <w:rPr>
          <w:rFonts w:ascii="Arial" w:eastAsia="Calibri" w:hAnsi="Arial" w:cs="Arial"/>
          <w:sz w:val="24"/>
          <w:szCs w:val="24"/>
        </w:rPr>
        <w:t>12</w:t>
      </w:r>
      <w:r w:rsidR="00A8738B" w:rsidRPr="00C71BB2">
        <w:rPr>
          <w:rFonts w:ascii="Arial" w:eastAsia="Calibri" w:hAnsi="Arial" w:cs="Arial"/>
          <w:sz w:val="24"/>
          <w:szCs w:val="24"/>
        </w:rPr>
        <w:t>-</w:t>
      </w:r>
      <w:r w:rsidR="00516B28" w:rsidRPr="00C71BB2">
        <w:rPr>
          <w:rFonts w:ascii="Arial" w:eastAsia="Calibri" w:hAnsi="Arial" w:cs="Arial"/>
          <w:sz w:val="24"/>
          <w:szCs w:val="24"/>
        </w:rPr>
        <w:t>car H</w:t>
      </w:r>
      <w:r w:rsidR="00A8738B" w:rsidRPr="00C71BB2">
        <w:rPr>
          <w:rFonts w:ascii="Arial" w:eastAsia="Calibri" w:hAnsi="Arial" w:cs="Arial"/>
          <w:sz w:val="24"/>
          <w:szCs w:val="24"/>
        </w:rPr>
        <w:t>i</w:t>
      </w:r>
      <w:r w:rsidR="00516B28" w:rsidRPr="00C71BB2">
        <w:rPr>
          <w:rFonts w:ascii="Arial" w:eastAsia="Calibri" w:hAnsi="Arial" w:cs="Arial"/>
          <w:sz w:val="24"/>
          <w:szCs w:val="24"/>
        </w:rPr>
        <w:t>gh Speed o</w:t>
      </w:r>
      <w:r w:rsidR="00A8738B" w:rsidRPr="00C71BB2">
        <w:rPr>
          <w:rFonts w:ascii="Arial" w:eastAsia="Calibri" w:hAnsi="Arial" w:cs="Arial"/>
          <w:sz w:val="24"/>
          <w:szCs w:val="24"/>
        </w:rPr>
        <w:t>p</w:t>
      </w:r>
      <w:r w:rsidR="00516B28" w:rsidRPr="00C71BB2">
        <w:rPr>
          <w:rFonts w:ascii="Arial" w:eastAsia="Calibri" w:hAnsi="Arial" w:cs="Arial"/>
          <w:sz w:val="24"/>
          <w:szCs w:val="24"/>
        </w:rPr>
        <w:t>era</w:t>
      </w:r>
      <w:r w:rsidR="00A8738B" w:rsidRPr="00C71BB2">
        <w:rPr>
          <w:rFonts w:ascii="Arial" w:eastAsia="Calibri" w:hAnsi="Arial" w:cs="Arial"/>
          <w:sz w:val="24"/>
          <w:szCs w:val="24"/>
        </w:rPr>
        <w:t>t</w:t>
      </w:r>
      <w:r w:rsidR="00516B28" w:rsidRPr="00C71BB2">
        <w:rPr>
          <w:rFonts w:ascii="Arial" w:eastAsia="Calibri" w:hAnsi="Arial" w:cs="Arial"/>
          <w:sz w:val="24"/>
          <w:szCs w:val="24"/>
        </w:rPr>
        <w:t>ion</w:t>
      </w:r>
      <w:r w:rsidR="00A8738B" w:rsidRPr="00C71BB2">
        <w:rPr>
          <w:rFonts w:ascii="Arial" w:eastAsia="Calibri" w:hAnsi="Arial" w:cs="Arial"/>
          <w:sz w:val="24"/>
          <w:szCs w:val="24"/>
        </w:rPr>
        <w:t xml:space="preserve"> for the duration of </w:t>
      </w:r>
      <w:r w:rsidR="00516B28" w:rsidRPr="00C71BB2">
        <w:rPr>
          <w:rFonts w:ascii="Arial" w:eastAsia="Calibri" w:hAnsi="Arial" w:cs="Arial"/>
          <w:sz w:val="24"/>
          <w:szCs w:val="24"/>
        </w:rPr>
        <w:t>th</w:t>
      </w:r>
      <w:r w:rsidRPr="00C71BB2">
        <w:rPr>
          <w:rFonts w:ascii="Arial" w:eastAsia="Calibri" w:hAnsi="Arial" w:cs="Arial"/>
          <w:sz w:val="24"/>
          <w:szCs w:val="24"/>
        </w:rPr>
        <w:t>is</w:t>
      </w:r>
      <w:r w:rsidR="00516B28" w:rsidRPr="00C71BB2">
        <w:rPr>
          <w:rFonts w:ascii="Arial" w:eastAsia="Calibri" w:hAnsi="Arial" w:cs="Arial"/>
          <w:sz w:val="24"/>
          <w:szCs w:val="24"/>
        </w:rPr>
        <w:t xml:space="preserve"> event </w:t>
      </w:r>
      <w:r w:rsidR="00EF3F52" w:rsidRPr="00C71BB2">
        <w:rPr>
          <w:rFonts w:ascii="Arial" w:eastAsia="Calibri" w:hAnsi="Arial" w:cs="Arial"/>
          <w:sz w:val="24"/>
          <w:szCs w:val="24"/>
        </w:rPr>
        <w:t>from</w:t>
      </w:r>
      <w:r w:rsidR="00A8738B" w:rsidRPr="00C71BB2">
        <w:rPr>
          <w:rFonts w:ascii="Arial" w:eastAsia="Calibri" w:hAnsi="Arial" w:cs="Arial"/>
          <w:sz w:val="24"/>
          <w:szCs w:val="24"/>
        </w:rPr>
        <w:t xml:space="preserve"> </w:t>
      </w:r>
      <w:r w:rsidR="00516B28" w:rsidRPr="00C71BB2">
        <w:rPr>
          <w:rFonts w:ascii="Arial" w:eastAsia="Calibri" w:hAnsi="Arial" w:cs="Arial"/>
          <w:sz w:val="24"/>
          <w:szCs w:val="24"/>
        </w:rPr>
        <w:t>12</w:t>
      </w:r>
      <w:r w:rsidR="00EF3F52" w:rsidRPr="00C71BB2">
        <w:rPr>
          <w:rFonts w:ascii="Arial" w:eastAsia="Calibri" w:hAnsi="Arial" w:cs="Arial"/>
          <w:sz w:val="24"/>
          <w:szCs w:val="24"/>
        </w:rPr>
        <w:t>-</w:t>
      </w:r>
      <w:r w:rsidR="00516B28" w:rsidRPr="00C71BB2">
        <w:rPr>
          <w:rFonts w:ascii="Arial" w:eastAsia="Calibri" w:hAnsi="Arial" w:cs="Arial"/>
          <w:sz w:val="24"/>
          <w:szCs w:val="24"/>
        </w:rPr>
        <w:t>19 July 2020.</w:t>
      </w:r>
    </w:p>
    <w:p w:rsidR="006E1983" w:rsidRDefault="006E1983" w:rsidP="00D362FD">
      <w:pPr>
        <w:spacing w:after="0" w:line="240" w:lineRule="auto"/>
        <w:ind w:left="567"/>
        <w:contextualSpacing/>
        <w:jc w:val="both"/>
        <w:rPr>
          <w:rFonts w:ascii="Arial" w:eastAsia="Calibri" w:hAnsi="Arial" w:cs="Arial"/>
          <w:sz w:val="24"/>
          <w:szCs w:val="24"/>
        </w:rPr>
      </w:pPr>
    </w:p>
    <w:p w:rsidR="006E1983" w:rsidRDefault="006E1983"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Pr="005A0ADD" w:rsidRDefault="005A0ADD" w:rsidP="005A0ADD">
      <w:pPr>
        <w:spacing w:after="0" w:line="240" w:lineRule="auto"/>
        <w:ind w:left="709"/>
        <w:jc w:val="both"/>
        <w:rPr>
          <w:rFonts w:ascii="Arial" w:hAnsi="Arial" w:cs="Arial"/>
          <w:sz w:val="24"/>
          <w:szCs w:val="24"/>
          <w:u w:val="single"/>
        </w:rPr>
      </w:pPr>
      <w:r w:rsidRPr="005A0ADD">
        <w:rPr>
          <w:rFonts w:ascii="Arial" w:hAnsi="Arial" w:cs="Arial"/>
          <w:sz w:val="24"/>
          <w:szCs w:val="24"/>
          <w:u w:val="single"/>
        </w:rPr>
        <w:lastRenderedPageBreak/>
        <w:t>Special Note on Tourism and Leisure Travel in Kent</w:t>
      </w:r>
    </w:p>
    <w:p w:rsidR="005A0ADD" w:rsidRPr="005A0ADD" w:rsidRDefault="005A0ADD" w:rsidP="005A0ADD">
      <w:pPr>
        <w:spacing w:after="0" w:line="240" w:lineRule="auto"/>
        <w:ind w:left="709"/>
        <w:jc w:val="both"/>
        <w:rPr>
          <w:rFonts w:ascii="Arial" w:hAnsi="Arial" w:cs="Arial"/>
          <w:sz w:val="24"/>
          <w:szCs w:val="24"/>
          <w:u w:val="single"/>
        </w:rPr>
      </w:pPr>
    </w:p>
    <w:p w:rsidR="005A0ADD" w:rsidRPr="005A0ADD" w:rsidRDefault="005A0ADD" w:rsidP="005A0ADD">
      <w:pPr>
        <w:spacing w:after="0" w:line="240" w:lineRule="auto"/>
        <w:ind w:left="709"/>
        <w:jc w:val="both"/>
        <w:rPr>
          <w:rFonts w:ascii="Arial" w:eastAsia="Arial" w:hAnsi="Arial" w:cs="Arial"/>
          <w:bCs/>
          <w:sz w:val="24"/>
          <w:szCs w:val="24"/>
        </w:rPr>
      </w:pPr>
      <w:r w:rsidRPr="005A0ADD">
        <w:rPr>
          <w:rFonts w:ascii="Arial" w:eastAsia="Arial" w:hAnsi="Arial" w:cs="Arial"/>
          <w:bCs/>
          <w:sz w:val="24"/>
          <w:szCs w:val="24"/>
        </w:rPr>
        <w:t>During the past 15 years, the visitor economy in Kent has doubled in size. The county attracts over 60 million visitors per annum, placing it in the top 10 most successful domestic destinations in England and the third most successful destination for international visitors outside London, attracting more than 1 million international visitors each year. The strong collaboration, facilitated by Visit Kent,  between the tourism businesses and the transport operators in Kent,  is one of the contributing factors to this success, with a host of joined up tactical activities and campaigns driving new demand, particularly in the off peak periods.</w:t>
      </w:r>
    </w:p>
    <w:p w:rsidR="005A0ADD" w:rsidRPr="005A0ADD" w:rsidRDefault="005A0ADD" w:rsidP="005A0ADD">
      <w:pPr>
        <w:spacing w:after="0" w:line="240" w:lineRule="auto"/>
        <w:ind w:left="709"/>
        <w:jc w:val="both"/>
        <w:rPr>
          <w:rFonts w:ascii="Arial" w:eastAsia="Arial" w:hAnsi="Arial" w:cs="Arial"/>
          <w:bCs/>
          <w:sz w:val="24"/>
          <w:szCs w:val="24"/>
        </w:rPr>
      </w:pPr>
    </w:p>
    <w:p w:rsidR="005A0ADD" w:rsidRPr="005A0ADD" w:rsidRDefault="005A0ADD" w:rsidP="005A0ADD">
      <w:pPr>
        <w:spacing w:after="0" w:line="240" w:lineRule="auto"/>
        <w:ind w:left="709"/>
        <w:jc w:val="both"/>
        <w:rPr>
          <w:rFonts w:ascii="Arial" w:eastAsia="Arial" w:hAnsi="Arial" w:cs="Arial"/>
          <w:bCs/>
          <w:sz w:val="24"/>
          <w:szCs w:val="24"/>
        </w:rPr>
      </w:pPr>
      <w:r w:rsidRPr="005A0ADD">
        <w:rPr>
          <w:rFonts w:ascii="Arial" w:eastAsia="Arial" w:hAnsi="Arial" w:cs="Arial"/>
          <w:bCs/>
          <w:sz w:val="24"/>
          <w:szCs w:val="24"/>
        </w:rPr>
        <w:t>Good examples of this activity coordinated by Visit Kent, and in turn promoted and in some cases co-financed, are 2 for 1 offers at attractions, tactical pricing campaigns, poster campaigns at London termini, on platforms and trains and tactical sign posting and mapping at stations. This work needs to be continued in the new South Eastern franchise, and further built upon to ensure that the potential of the visitor economy, particularly in driving demand for off peak services, is maintained and grown. </w:t>
      </w:r>
    </w:p>
    <w:p w:rsidR="005A0ADD" w:rsidRPr="005A0ADD" w:rsidRDefault="005A0ADD" w:rsidP="005A0ADD">
      <w:pPr>
        <w:spacing w:after="0" w:line="240" w:lineRule="auto"/>
        <w:ind w:left="709"/>
        <w:jc w:val="both"/>
        <w:rPr>
          <w:rFonts w:ascii="Arial" w:eastAsia="Arial" w:hAnsi="Arial" w:cs="Arial"/>
          <w:bCs/>
          <w:sz w:val="24"/>
          <w:szCs w:val="24"/>
        </w:rPr>
      </w:pPr>
    </w:p>
    <w:p w:rsidR="005A0ADD" w:rsidRPr="005A0ADD" w:rsidRDefault="005A0ADD" w:rsidP="005A0ADD">
      <w:pPr>
        <w:spacing w:after="0" w:line="240" w:lineRule="auto"/>
        <w:ind w:left="709"/>
        <w:jc w:val="both"/>
        <w:rPr>
          <w:rFonts w:ascii="Arial" w:eastAsia="Arial" w:hAnsi="Arial" w:cs="Arial"/>
          <w:bCs/>
          <w:sz w:val="24"/>
          <w:szCs w:val="24"/>
        </w:rPr>
      </w:pPr>
      <w:r w:rsidRPr="005A0ADD">
        <w:rPr>
          <w:rFonts w:ascii="Arial" w:eastAsia="Arial" w:hAnsi="Arial" w:cs="Arial"/>
          <w:bCs/>
          <w:sz w:val="24"/>
          <w:szCs w:val="24"/>
        </w:rPr>
        <w:t xml:space="preserve">The image and economy of the Kent Coast has been transformed thanks to the availability of High Speed services and cultural assets such as Whitstable Biennale, Folkestone Triennial and Turner Contemporary; in addition, of course, the world wide appeal of the City of Canterbury continues to act as a major attraction. In fact, there has been a surge of visitors enjoying the coast by train from London over the last 5 years on which there is potential to further capitalise </w:t>
      </w:r>
    </w:p>
    <w:p w:rsidR="005A0ADD" w:rsidRPr="005A0ADD" w:rsidRDefault="005A0ADD" w:rsidP="005A0ADD">
      <w:pPr>
        <w:spacing w:after="0" w:line="240" w:lineRule="auto"/>
        <w:ind w:left="709"/>
        <w:jc w:val="both"/>
        <w:rPr>
          <w:rFonts w:ascii="Arial" w:eastAsia="Arial" w:hAnsi="Arial" w:cs="Arial"/>
          <w:bCs/>
          <w:sz w:val="24"/>
          <w:szCs w:val="24"/>
        </w:rPr>
      </w:pPr>
    </w:p>
    <w:p w:rsidR="005A0ADD" w:rsidRPr="005A0ADD" w:rsidRDefault="005A0ADD" w:rsidP="005A0ADD">
      <w:pPr>
        <w:spacing w:after="0" w:line="240" w:lineRule="auto"/>
        <w:ind w:left="709"/>
        <w:jc w:val="both"/>
        <w:rPr>
          <w:rFonts w:ascii="Arial" w:eastAsia="Arial" w:hAnsi="Arial" w:cs="Arial"/>
          <w:bCs/>
          <w:sz w:val="24"/>
          <w:szCs w:val="24"/>
        </w:rPr>
      </w:pPr>
      <w:r w:rsidRPr="005A0ADD">
        <w:rPr>
          <w:rFonts w:ascii="Arial" w:eastAsia="Arial" w:hAnsi="Arial" w:cs="Arial"/>
          <w:bCs/>
          <w:sz w:val="24"/>
          <w:szCs w:val="24"/>
        </w:rPr>
        <w:t>There is potential for much greater collaboration between the destination and the rail operator including engaging the private and public sector in supporting the place-making agenda around stations to support the “last mile” issue, aggregating rail fare destination offers, such as deals for hotels, attractions at hotels., staffing with volunteer greeters, location maps, orientation and providing better all-round welcome to arriving visitors.</w:t>
      </w:r>
    </w:p>
    <w:p w:rsidR="005A0ADD" w:rsidRPr="005A0ADD" w:rsidRDefault="005A0ADD" w:rsidP="005A0ADD">
      <w:pPr>
        <w:spacing w:after="0" w:line="240" w:lineRule="auto"/>
        <w:ind w:left="709"/>
        <w:jc w:val="both"/>
        <w:rPr>
          <w:rFonts w:ascii="Arial" w:eastAsia="Arial" w:hAnsi="Arial" w:cs="Arial"/>
          <w:bCs/>
          <w:sz w:val="24"/>
          <w:szCs w:val="24"/>
        </w:rPr>
      </w:pPr>
    </w:p>
    <w:p w:rsidR="005A0ADD" w:rsidRPr="005A0ADD" w:rsidRDefault="005A0ADD" w:rsidP="005A0ADD">
      <w:pPr>
        <w:spacing w:after="0" w:line="240" w:lineRule="auto"/>
        <w:ind w:left="709"/>
        <w:jc w:val="both"/>
        <w:rPr>
          <w:rFonts w:ascii="Arial" w:eastAsia="Arial" w:hAnsi="Arial" w:cs="Arial"/>
          <w:bCs/>
          <w:sz w:val="24"/>
          <w:szCs w:val="24"/>
        </w:rPr>
      </w:pPr>
      <w:r w:rsidRPr="005A0ADD">
        <w:rPr>
          <w:rFonts w:ascii="Arial" w:hAnsi="Arial" w:cs="Arial"/>
          <w:sz w:val="24"/>
          <w:szCs w:val="24"/>
        </w:rPr>
        <w:t>Further, there are initiatives that Visit Kent and other partners across the County are exploring with respect to maximising the opportunity for young people and families to access travel by rail, with which we would expect the new franchisee to engage.</w:t>
      </w:r>
    </w:p>
    <w:p w:rsidR="005A0ADD" w:rsidRPr="005A0ADD" w:rsidRDefault="005A0ADD" w:rsidP="005A0ADD">
      <w:pPr>
        <w:spacing w:after="0" w:line="240" w:lineRule="auto"/>
        <w:jc w:val="both"/>
        <w:rPr>
          <w:rFonts w:ascii="Arial" w:eastAsia="Arial" w:hAnsi="Arial" w:cs="Arial"/>
          <w:bCs/>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Default="005A0ADD" w:rsidP="00D362FD">
      <w:pPr>
        <w:spacing w:after="0" w:line="240" w:lineRule="auto"/>
        <w:ind w:left="567"/>
        <w:contextualSpacing/>
        <w:jc w:val="both"/>
        <w:rPr>
          <w:rFonts w:ascii="Arial" w:eastAsia="Calibri" w:hAnsi="Arial" w:cs="Arial"/>
          <w:sz w:val="24"/>
          <w:szCs w:val="24"/>
        </w:rPr>
      </w:pPr>
    </w:p>
    <w:p w:rsidR="005A0ADD" w:rsidRPr="00C71BB2" w:rsidRDefault="005A0ADD" w:rsidP="00D362FD">
      <w:pPr>
        <w:spacing w:after="0" w:line="240" w:lineRule="auto"/>
        <w:ind w:left="567"/>
        <w:contextualSpacing/>
        <w:jc w:val="both"/>
        <w:rPr>
          <w:rFonts w:ascii="Arial" w:eastAsia="Calibri" w:hAnsi="Arial" w:cs="Arial"/>
          <w:sz w:val="24"/>
          <w:szCs w:val="24"/>
        </w:rPr>
      </w:pPr>
    </w:p>
    <w:p w:rsidR="003A59A9" w:rsidRPr="00C71BB2" w:rsidRDefault="00EF3F52" w:rsidP="00F76734">
      <w:pPr>
        <w:spacing w:after="0" w:line="240" w:lineRule="auto"/>
        <w:ind w:left="709" w:hanging="709"/>
        <w:contextualSpacing/>
        <w:jc w:val="center"/>
        <w:rPr>
          <w:rFonts w:ascii="Arial" w:eastAsia="Calibri" w:hAnsi="Arial" w:cs="Arial"/>
          <w:sz w:val="24"/>
          <w:szCs w:val="24"/>
        </w:rPr>
      </w:pPr>
      <w:r w:rsidRPr="00C71BB2">
        <w:rPr>
          <w:rFonts w:ascii="Arial" w:eastAsia="Calibri" w:hAnsi="Arial" w:cs="Arial"/>
          <w:noProof/>
          <w:sz w:val="24"/>
          <w:szCs w:val="24"/>
          <w:lang w:eastAsia="en-GB"/>
        </w:rPr>
        <w:lastRenderedPageBreak/>
        <w:drawing>
          <wp:inline distT="0" distB="0" distL="0" distR="0" wp14:anchorId="62A5C0E4" wp14:editId="0BE5DBE6">
            <wp:extent cx="4572635" cy="3429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8738B" w:rsidRPr="00C71BB2" w:rsidRDefault="00EF3F52" w:rsidP="00F76734">
      <w:pPr>
        <w:spacing w:after="0" w:line="240" w:lineRule="auto"/>
        <w:ind w:left="709" w:hanging="709"/>
        <w:jc w:val="center"/>
        <w:rPr>
          <w:rFonts w:ascii="Arial" w:hAnsi="Arial" w:cs="Arial"/>
          <w:sz w:val="24"/>
          <w:szCs w:val="24"/>
        </w:rPr>
      </w:pPr>
      <w:r w:rsidRPr="00C71BB2">
        <w:rPr>
          <w:rFonts w:ascii="Arial" w:hAnsi="Arial" w:cs="Arial"/>
          <w:noProof/>
          <w:sz w:val="24"/>
          <w:szCs w:val="24"/>
          <w:lang w:eastAsia="en-GB"/>
        </w:rPr>
        <w:drawing>
          <wp:inline distT="0" distB="0" distL="0" distR="0" wp14:anchorId="0C31BDB5" wp14:editId="6B47703D">
            <wp:extent cx="4572635" cy="3429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F6625" w:rsidRPr="00C71BB2" w:rsidRDefault="00BF6625" w:rsidP="006E1983">
      <w:pPr>
        <w:pStyle w:val="ListParagraph"/>
        <w:numPr>
          <w:ilvl w:val="0"/>
          <w:numId w:val="2"/>
        </w:numPr>
        <w:spacing w:after="0" w:line="240" w:lineRule="auto"/>
        <w:ind w:left="567" w:hanging="567"/>
        <w:jc w:val="both"/>
        <w:rPr>
          <w:rFonts w:ascii="Arial" w:hAnsi="Arial" w:cs="Arial"/>
          <w:b/>
          <w:sz w:val="24"/>
          <w:szCs w:val="24"/>
        </w:rPr>
      </w:pPr>
      <w:r w:rsidRPr="00C71BB2">
        <w:rPr>
          <w:rFonts w:ascii="Arial" w:hAnsi="Arial" w:cs="Arial"/>
          <w:b/>
          <w:sz w:val="24"/>
          <w:szCs w:val="24"/>
        </w:rPr>
        <w:t>How far do you support, or oppose, options to simplify the timetable?</w:t>
      </w:r>
    </w:p>
    <w:p w:rsidR="00BF6625" w:rsidRPr="00C71BB2" w:rsidRDefault="00BF6625" w:rsidP="006E1983">
      <w:pPr>
        <w:pStyle w:val="ListParagraph"/>
        <w:spacing w:after="0" w:line="240" w:lineRule="auto"/>
        <w:ind w:left="567" w:hanging="567"/>
        <w:jc w:val="both"/>
        <w:rPr>
          <w:rFonts w:ascii="Arial" w:hAnsi="Arial" w:cs="Arial"/>
          <w:b/>
          <w:sz w:val="24"/>
          <w:szCs w:val="24"/>
        </w:rPr>
      </w:pPr>
    </w:p>
    <w:p w:rsidR="00BF6625" w:rsidRPr="00C71BB2" w:rsidRDefault="00BF6625" w:rsidP="006E1983">
      <w:pPr>
        <w:pStyle w:val="ListParagraph"/>
        <w:spacing w:after="0" w:line="240" w:lineRule="auto"/>
        <w:ind w:left="567"/>
        <w:jc w:val="both"/>
        <w:rPr>
          <w:rFonts w:ascii="Arial" w:hAnsi="Arial" w:cs="Arial"/>
          <w:sz w:val="24"/>
          <w:szCs w:val="24"/>
        </w:rPr>
      </w:pPr>
      <w:r w:rsidRPr="00C71BB2">
        <w:rPr>
          <w:rFonts w:ascii="Arial" w:hAnsi="Arial" w:cs="Arial"/>
          <w:sz w:val="24"/>
          <w:szCs w:val="24"/>
        </w:rPr>
        <w:t xml:space="preserve">KCC supports options for simplification of the Metro timetable. For example, the three routes between London and Dartford, while operating mainly to a clockface timetable today, could perhaps be simplified in terms of operational patterns. With the transfer of the London to Gillingham / Rainham service to Thameslink, the </w:t>
      </w:r>
      <w:r w:rsidR="004157EF" w:rsidRPr="00C71BB2">
        <w:rPr>
          <w:rFonts w:ascii="Arial" w:hAnsi="Arial" w:cs="Arial"/>
          <w:sz w:val="24"/>
          <w:szCs w:val="24"/>
        </w:rPr>
        <w:t xml:space="preserve">Metro </w:t>
      </w:r>
      <w:r w:rsidRPr="00C71BB2">
        <w:rPr>
          <w:rFonts w:ascii="Arial" w:hAnsi="Arial" w:cs="Arial"/>
          <w:sz w:val="24"/>
          <w:szCs w:val="24"/>
        </w:rPr>
        <w:t xml:space="preserve">service pattern on the new SERF will be simpler than the present pattern of service anyway. One of the key objectives should be to enhance access to/from Abbey Wood for </w:t>
      </w:r>
      <w:r w:rsidR="004157EF" w:rsidRPr="00C71BB2">
        <w:rPr>
          <w:rFonts w:ascii="Arial" w:hAnsi="Arial" w:cs="Arial"/>
          <w:sz w:val="24"/>
          <w:szCs w:val="24"/>
        </w:rPr>
        <w:t xml:space="preserve">a </w:t>
      </w:r>
      <w:r w:rsidRPr="00C71BB2">
        <w:rPr>
          <w:rFonts w:ascii="Arial" w:hAnsi="Arial" w:cs="Arial"/>
          <w:sz w:val="24"/>
          <w:szCs w:val="24"/>
        </w:rPr>
        <w:t xml:space="preserve">change to/from the Elizabeth </w:t>
      </w:r>
      <w:r w:rsidR="003A0B21">
        <w:rPr>
          <w:rFonts w:ascii="Arial" w:hAnsi="Arial" w:cs="Arial"/>
          <w:sz w:val="24"/>
          <w:szCs w:val="24"/>
        </w:rPr>
        <w:t>L</w:t>
      </w:r>
      <w:r w:rsidRPr="00C71BB2">
        <w:rPr>
          <w:rFonts w:ascii="Arial" w:hAnsi="Arial" w:cs="Arial"/>
          <w:sz w:val="24"/>
          <w:szCs w:val="24"/>
        </w:rPr>
        <w:t>ine service from December 2018.</w:t>
      </w:r>
    </w:p>
    <w:p w:rsidR="00BF6625" w:rsidRPr="00C71BB2" w:rsidRDefault="00BF6625" w:rsidP="006E1983">
      <w:pPr>
        <w:pStyle w:val="ListParagraph"/>
        <w:spacing w:after="0" w:line="240" w:lineRule="auto"/>
        <w:ind w:left="567" w:hanging="567"/>
        <w:jc w:val="both"/>
        <w:rPr>
          <w:rFonts w:ascii="Arial" w:hAnsi="Arial" w:cs="Arial"/>
          <w:sz w:val="24"/>
          <w:szCs w:val="24"/>
        </w:rPr>
      </w:pPr>
    </w:p>
    <w:p w:rsidR="00BF6625" w:rsidRPr="00C71BB2" w:rsidRDefault="00BF6625" w:rsidP="006E1983">
      <w:pPr>
        <w:pStyle w:val="ListParagraph"/>
        <w:spacing w:after="0" w:line="240" w:lineRule="auto"/>
        <w:ind w:left="567"/>
        <w:jc w:val="both"/>
        <w:rPr>
          <w:rFonts w:ascii="Arial" w:hAnsi="Arial" w:cs="Arial"/>
          <w:sz w:val="24"/>
          <w:szCs w:val="24"/>
        </w:rPr>
      </w:pPr>
      <w:r w:rsidRPr="00C71BB2">
        <w:rPr>
          <w:rFonts w:ascii="Arial" w:hAnsi="Arial" w:cs="Arial"/>
          <w:sz w:val="24"/>
          <w:szCs w:val="24"/>
        </w:rPr>
        <w:lastRenderedPageBreak/>
        <w:t>The Metro service to/from Sevenoaks cannot be increased from its present 3tph in the peaks due to capacity constraints, but KCC does support the proposal from the Sevenoaks Rail Travellers Association for a 4tph service in the off-peaks. This could be achieved by extending the existing 2tph Cannon Street–Orpington service to/from Sevenoaks. A clockface 4tph off-peak service should then be provided</w:t>
      </w:r>
      <w:r w:rsidR="004157EF" w:rsidRPr="00C71BB2">
        <w:rPr>
          <w:rFonts w:ascii="Arial" w:hAnsi="Arial" w:cs="Arial"/>
          <w:sz w:val="24"/>
          <w:szCs w:val="24"/>
        </w:rPr>
        <w:t>.</w:t>
      </w:r>
    </w:p>
    <w:p w:rsidR="004157EF" w:rsidRPr="00C71BB2" w:rsidRDefault="004157EF" w:rsidP="006E1983">
      <w:pPr>
        <w:pStyle w:val="ListParagraph"/>
        <w:spacing w:after="0" w:line="240" w:lineRule="auto"/>
        <w:ind w:left="567" w:hanging="567"/>
        <w:jc w:val="both"/>
        <w:rPr>
          <w:rFonts w:ascii="Arial" w:hAnsi="Arial" w:cs="Arial"/>
          <w:sz w:val="24"/>
          <w:szCs w:val="24"/>
        </w:rPr>
      </w:pPr>
    </w:p>
    <w:p w:rsidR="004157EF" w:rsidRPr="00C71BB2" w:rsidRDefault="004157EF" w:rsidP="006E1983">
      <w:pPr>
        <w:pStyle w:val="ListParagraph"/>
        <w:numPr>
          <w:ilvl w:val="0"/>
          <w:numId w:val="2"/>
        </w:numPr>
        <w:spacing w:after="0" w:line="240" w:lineRule="auto"/>
        <w:ind w:left="567" w:hanging="567"/>
        <w:jc w:val="both"/>
        <w:rPr>
          <w:rFonts w:ascii="Arial" w:hAnsi="Arial" w:cs="Arial"/>
          <w:b/>
          <w:sz w:val="24"/>
          <w:szCs w:val="24"/>
        </w:rPr>
      </w:pPr>
      <w:r w:rsidRPr="00C71BB2">
        <w:rPr>
          <w:rFonts w:ascii="Arial" w:hAnsi="Arial" w:cs="Arial"/>
          <w:b/>
          <w:sz w:val="24"/>
          <w:szCs w:val="24"/>
        </w:rPr>
        <w:t>How far do you support, or oppose, options to reduce the choice of central London destinations served from individual stations with the aim of providing a more regular, evenly spaced timetable, and a more reliable service?</w:t>
      </w:r>
    </w:p>
    <w:p w:rsidR="004157EF" w:rsidRPr="00C71BB2" w:rsidRDefault="004157EF" w:rsidP="006E1983">
      <w:pPr>
        <w:pStyle w:val="ListParagraph"/>
        <w:spacing w:after="0" w:line="240" w:lineRule="auto"/>
        <w:ind w:left="567" w:hanging="567"/>
        <w:jc w:val="both"/>
        <w:rPr>
          <w:rFonts w:ascii="Arial" w:hAnsi="Arial" w:cs="Arial"/>
          <w:b/>
          <w:sz w:val="24"/>
          <w:szCs w:val="24"/>
        </w:rPr>
      </w:pPr>
    </w:p>
    <w:p w:rsidR="004157EF" w:rsidRPr="00C71BB2" w:rsidRDefault="004157EF" w:rsidP="006E1983">
      <w:pPr>
        <w:pStyle w:val="ListParagraph"/>
        <w:spacing w:after="0" w:line="240" w:lineRule="auto"/>
        <w:ind w:left="567"/>
        <w:jc w:val="both"/>
        <w:rPr>
          <w:rFonts w:ascii="Arial" w:hAnsi="Arial" w:cs="Arial"/>
          <w:sz w:val="24"/>
          <w:szCs w:val="24"/>
        </w:rPr>
      </w:pPr>
      <w:r w:rsidRPr="00C71BB2">
        <w:rPr>
          <w:rFonts w:ascii="Arial" w:hAnsi="Arial" w:cs="Arial"/>
          <w:sz w:val="24"/>
          <w:szCs w:val="24"/>
        </w:rPr>
        <w:t xml:space="preserve">KCC supports the option for some of the Dartford Metro services to have a single London terminal. For example, there </w:t>
      </w:r>
      <w:r w:rsidR="004661EE" w:rsidRPr="00C71BB2">
        <w:rPr>
          <w:rFonts w:ascii="Arial" w:hAnsi="Arial" w:cs="Arial"/>
          <w:sz w:val="24"/>
          <w:szCs w:val="24"/>
        </w:rPr>
        <w:t>would</w:t>
      </w:r>
      <w:r w:rsidRPr="00C71BB2">
        <w:rPr>
          <w:rFonts w:ascii="Arial" w:hAnsi="Arial" w:cs="Arial"/>
          <w:sz w:val="24"/>
          <w:szCs w:val="24"/>
        </w:rPr>
        <w:t xml:space="preserve"> be an operational logic if the Bexleyheath line </w:t>
      </w:r>
      <w:r w:rsidR="004661EE" w:rsidRPr="00C71BB2">
        <w:rPr>
          <w:rFonts w:ascii="Arial" w:hAnsi="Arial" w:cs="Arial"/>
          <w:sz w:val="24"/>
          <w:szCs w:val="24"/>
        </w:rPr>
        <w:t>services</w:t>
      </w:r>
      <w:r w:rsidRPr="00C71BB2">
        <w:rPr>
          <w:rFonts w:ascii="Arial" w:hAnsi="Arial" w:cs="Arial"/>
          <w:sz w:val="24"/>
          <w:szCs w:val="24"/>
        </w:rPr>
        <w:t xml:space="preserve"> joined the North Kent via Greenwich </w:t>
      </w:r>
      <w:r w:rsidR="004661EE" w:rsidRPr="00C71BB2">
        <w:rPr>
          <w:rFonts w:ascii="Arial" w:hAnsi="Arial" w:cs="Arial"/>
          <w:sz w:val="24"/>
          <w:szCs w:val="24"/>
        </w:rPr>
        <w:t>services</w:t>
      </w:r>
      <w:r w:rsidRPr="00C71BB2">
        <w:rPr>
          <w:rFonts w:ascii="Arial" w:hAnsi="Arial" w:cs="Arial"/>
          <w:sz w:val="24"/>
          <w:szCs w:val="24"/>
        </w:rPr>
        <w:t xml:space="preserve"> in using </w:t>
      </w:r>
      <w:r w:rsidR="004661EE" w:rsidRPr="00C71BB2">
        <w:rPr>
          <w:rFonts w:ascii="Arial" w:hAnsi="Arial" w:cs="Arial"/>
          <w:sz w:val="24"/>
          <w:szCs w:val="24"/>
        </w:rPr>
        <w:t>Cannon</w:t>
      </w:r>
      <w:r w:rsidRPr="00C71BB2">
        <w:rPr>
          <w:rFonts w:ascii="Arial" w:hAnsi="Arial" w:cs="Arial"/>
          <w:sz w:val="24"/>
          <w:szCs w:val="24"/>
        </w:rPr>
        <w:t xml:space="preserve"> Street </w:t>
      </w:r>
      <w:r w:rsidR="004661EE" w:rsidRPr="00C71BB2">
        <w:rPr>
          <w:rFonts w:ascii="Arial" w:hAnsi="Arial" w:cs="Arial"/>
          <w:sz w:val="24"/>
          <w:szCs w:val="24"/>
        </w:rPr>
        <w:t>as</w:t>
      </w:r>
      <w:r w:rsidRPr="00C71BB2">
        <w:rPr>
          <w:rFonts w:ascii="Arial" w:hAnsi="Arial" w:cs="Arial"/>
          <w:sz w:val="24"/>
          <w:szCs w:val="24"/>
        </w:rPr>
        <w:t xml:space="preserve"> their terminus, with all </w:t>
      </w:r>
      <w:r w:rsidR="004661EE" w:rsidRPr="00C71BB2">
        <w:rPr>
          <w:rFonts w:ascii="Arial" w:hAnsi="Arial" w:cs="Arial"/>
          <w:sz w:val="24"/>
          <w:szCs w:val="24"/>
        </w:rPr>
        <w:t>Gravesend</w:t>
      </w:r>
      <w:r w:rsidRPr="00C71BB2">
        <w:rPr>
          <w:rFonts w:ascii="Arial" w:hAnsi="Arial" w:cs="Arial"/>
          <w:sz w:val="24"/>
          <w:szCs w:val="24"/>
        </w:rPr>
        <w:t xml:space="preserve"> / Dartford via </w:t>
      </w:r>
      <w:r w:rsidR="004661EE" w:rsidRPr="00C71BB2">
        <w:rPr>
          <w:rFonts w:ascii="Arial" w:hAnsi="Arial" w:cs="Arial"/>
          <w:sz w:val="24"/>
          <w:szCs w:val="24"/>
        </w:rPr>
        <w:t>Sidcup</w:t>
      </w:r>
      <w:r w:rsidRPr="00C71BB2">
        <w:rPr>
          <w:rFonts w:ascii="Arial" w:hAnsi="Arial" w:cs="Arial"/>
          <w:sz w:val="24"/>
          <w:szCs w:val="24"/>
        </w:rPr>
        <w:t xml:space="preserve"> </w:t>
      </w:r>
      <w:r w:rsidR="004661EE" w:rsidRPr="00C71BB2">
        <w:rPr>
          <w:rFonts w:ascii="Arial" w:hAnsi="Arial" w:cs="Arial"/>
          <w:sz w:val="24"/>
          <w:szCs w:val="24"/>
        </w:rPr>
        <w:t>services</w:t>
      </w:r>
      <w:r w:rsidRPr="00C71BB2">
        <w:rPr>
          <w:rFonts w:ascii="Arial" w:hAnsi="Arial" w:cs="Arial"/>
          <w:sz w:val="24"/>
          <w:szCs w:val="24"/>
        </w:rPr>
        <w:t xml:space="preserve"> </w:t>
      </w:r>
      <w:r w:rsidR="004661EE" w:rsidRPr="00C71BB2">
        <w:rPr>
          <w:rFonts w:ascii="Arial" w:hAnsi="Arial" w:cs="Arial"/>
          <w:sz w:val="24"/>
          <w:szCs w:val="24"/>
        </w:rPr>
        <w:t>using</w:t>
      </w:r>
      <w:r w:rsidRPr="00C71BB2">
        <w:rPr>
          <w:rFonts w:ascii="Arial" w:hAnsi="Arial" w:cs="Arial"/>
          <w:sz w:val="24"/>
          <w:szCs w:val="24"/>
        </w:rPr>
        <w:t xml:space="preserve"> Charing </w:t>
      </w:r>
      <w:r w:rsidR="004661EE" w:rsidRPr="00C71BB2">
        <w:rPr>
          <w:rFonts w:ascii="Arial" w:hAnsi="Arial" w:cs="Arial"/>
          <w:sz w:val="24"/>
          <w:szCs w:val="24"/>
        </w:rPr>
        <w:t>Cross</w:t>
      </w:r>
      <w:r w:rsidRPr="00C71BB2">
        <w:rPr>
          <w:rFonts w:ascii="Arial" w:hAnsi="Arial" w:cs="Arial"/>
          <w:sz w:val="24"/>
          <w:szCs w:val="24"/>
        </w:rPr>
        <w:t xml:space="preserve">. This would deliver the </w:t>
      </w:r>
      <w:r w:rsidR="004661EE" w:rsidRPr="00C71BB2">
        <w:rPr>
          <w:rFonts w:ascii="Arial" w:hAnsi="Arial" w:cs="Arial"/>
          <w:sz w:val="24"/>
          <w:szCs w:val="24"/>
        </w:rPr>
        <w:t>benefit</w:t>
      </w:r>
      <w:r w:rsidRPr="00C71BB2">
        <w:rPr>
          <w:rFonts w:ascii="Arial" w:hAnsi="Arial" w:cs="Arial"/>
          <w:sz w:val="24"/>
          <w:szCs w:val="24"/>
        </w:rPr>
        <w:t xml:space="preserve"> of reduced </w:t>
      </w:r>
      <w:r w:rsidR="004661EE" w:rsidRPr="00C71BB2">
        <w:rPr>
          <w:rFonts w:ascii="Arial" w:hAnsi="Arial" w:cs="Arial"/>
          <w:sz w:val="24"/>
          <w:szCs w:val="24"/>
        </w:rPr>
        <w:t>conflicts</w:t>
      </w:r>
      <w:r w:rsidRPr="00C71BB2">
        <w:rPr>
          <w:rFonts w:ascii="Arial" w:hAnsi="Arial" w:cs="Arial"/>
          <w:sz w:val="24"/>
          <w:szCs w:val="24"/>
        </w:rPr>
        <w:t xml:space="preserve"> at </w:t>
      </w:r>
      <w:r w:rsidR="004661EE" w:rsidRPr="00C71BB2">
        <w:rPr>
          <w:rFonts w:ascii="Arial" w:hAnsi="Arial" w:cs="Arial"/>
          <w:sz w:val="24"/>
          <w:szCs w:val="24"/>
        </w:rPr>
        <w:t>Lewisham</w:t>
      </w:r>
      <w:r w:rsidRPr="00C71BB2">
        <w:rPr>
          <w:rFonts w:ascii="Arial" w:hAnsi="Arial" w:cs="Arial"/>
          <w:sz w:val="24"/>
          <w:szCs w:val="24"/>
        </w:rPr>
        <w:t xml:space="preserve"> </w:t>
      </w:r>
      <w:r w:rsidR="004661EE" w:rsidRPr="00C71BB2">
        <w:rPr>
          <w:rFonts w:ascii="Arial" w:hAnsi="Arial" w:cs="Arial"/>
          <w:sz w:val="24"/>
          <w:szCs w:val="24"/>
        </w:rPr>
        <w:t>junction</w:t>
      </w:r>
      <w:r w:rsidRPr="00C71BB2">
        <w:rPr>
          <w:rFonts w:ascii="Arial" w:hAnsi="Arial" w:cs="Arial"/>
          <w:sz w:val="24"/>
          <w:szCs w:val="24"/>
        </w:rPr>
        <w:t xml:space="preserve">, </w:t>
      </w:r>
      <w:r w:rsidR="004661EE" w:rsidRPr="00C71BB2">
        <w:rPr>
          <w:rFonts w:ascii="Arial" w:hAnsi="Arial" w:cs="Arial"/>
          <w:sz w:val="24"/>
          <w:szCs w:val="24"/>
        </w:rPr>
        <w:t>especially</w:t>
      </w:r>
      <w:r w:rsidRPr="00C71BB2">
        <w:rPr>
          <w:rFonts w:ascii="Arial" w:hAnsi="Arial" w:cs="Arial"/>
          <w:sz w:val="24"/>
          <w:szCs w:val="24"/>
        </w:rPr>
        <w:t xml:space="preserve"> in the peak periods, and thus add to the </w:t>
      </w:r>
      <w:r w:rsidR="004661EE" w:rsidRPr="00C71BB2">
        <w:rPr>
          <w:rFonts w:ascii="Arial" w:hAnsi="Arial" w:cs="Arial"/>
          <w:sz w:val="24"/>
          <w:szCs w:val="24"/>
        </w:rPr>
        <w:t>overall</w:t>
      </w:r>
      <w:r w:rsidRPr="00C71BB2">
        <w:rPr>
          <w:rFonts w:ascii="Arial" w:hAnsi="Arial" w:cs="Arial"/>
          <w:sz w:val="24"/>
          <w:szCs w:val="24"/>
        </w:rPr>
        <w:t xml:space="preserve"> reliability </w:t>
      </w:r>
      <w:r w:rsidR="004661EE" w:rsidRPr="00C71BB2">
        <w:rPr>
          <w:rFonts w:ascii="Arial" w:hAnsi="Arial" w:cs="Arial"/>
          <w:sz w:val="24"/>
          <w:szCs w:val="24"/>
        </w:rPr>
        <w:t>of</w:t>
      </w:r>
      <w:r w:rsidRPr="00C71BB2">
        <w:rPr>
          <w:rFonts w:ascii="Arial" w:hAnsi="Arial" w:cs="Arial"/>
          <w:sz w:val="24"/>
          <w:szCs w:val="24"/>
        </w:rPr>
        <w:t xml:space="preserve"> the network.</w:t>
      </w:r>
    </w:p>
    <w:p w:rsidR="004157EF" w:rsidRPr="00C71BB2" w:rsidRDefault="004157EF" w:rsidP="006E1983">
      <w:pPr>
        <w:pStyle w:val="ListParagraph"/>
        <w:spacing w:after="0" w:line="240" w:lineRule="auto"/>
        <w:ind w:left="567" w:hanging="567"/>
        <w:jc w:val="both"/>
        <w:rPr>
          <w:rFonts w:ascii="Arial" w:hAnsi="Arial" w:cs="Arial"/>
          <w:sz w:val="24"/>
          <w:szCs w:val="24"/>
        </w:rPr>
      </w:pPr>
    </w:p>
    <w:p w:rsidR="004157EF" w:rsidRPr="00C71BB2" w:rsidRDefault="004157EF" w:rsidP="006E1983">
      <w:pPr>
        <w:pStyle w:val="ListParagraph"/>
        <w:spacing w:after="0" w:line="240" w:lineRule="auto"/>
        <w:ind w:left="567"/>
        <w:jc w:val="both"/>
        <w:rPr>
          <w:rFonts w:ascii="Arial" w:hAnsi="Arial" w:cs="Arial"/>
          <w:sz w:val="24"/>
          <w:szCs w:val="24"/>
        </w:rPr>
      </w:pPr>
      <w:r w:rsidRPr="00C71BB2">
        <w:rPr>
          <w:rFonts w:ascii="Arial" w:hAnsi="Arial" w:cs="Arial"/>
          <w:sz w:val="24"/>
          <w:szCs w:val="24"/>
        </w:rPr>
        <w:t>KCC strongly oppose</w:t>
      </w:r>
      <w:r w:rsidR="006E1983">
        <w:rPr>
          <w:rFonts w:ascii="Arial" w:hAnsi="Arial" w:cs="Arial"/>
          <w:sz w:val="24"/>
          <w:szCs w:val="24"/>
        </w:rPr>
        <w:t>s</w:t>
      </w:r>
      <w:r w:rsidRPr="00C71BB2">
        <w:rPr>
          <w:rFonts w:ascii="Arial" w:hAnsi="Arial" w:cs="Arial"/>
          <w:sz w:val="24"/>
          <w:szCs w:val="24"/>
        </w:rPr>
        <w:t xml:space="preserve"> the use of a single </w:t>
      </w:r>
      <w:r w:rsidR="004661EE" w:rsidRPr="00C71BB2">
        <w:rPr>
          <w:rFonts w:ascii="Arial" w:hAnsi="Arial" w:cs="Arial"/>
          <w:sz w:val="24"/>
          <w:szCs w:val="24"/>
        </w:rPr>
        <w:t>London</w:t>
      </w:r>
      <w:r w:rsidRPr="00C71BB2">
        <w:rPr>
          <w:rFonts w:ascii="Arial" w:hAnsi="Arial" w:cs="Arial"/>
          <w:sz w:val="24"/>
          <w:szCs w:val="24"/>
        </w:rPr>
        <w:t xml:space="preserve"> terminal for the </w:t>
      </w:r>
      <w:r w:rsidR="004661EE" w:rsidRPr="00C71BB2">
        <w:rPr>
          <w:rFonts w:ascii="Arial" w:hAnsi="Arial" w:cs="Arial"/>
          <w:sz w:val="24"/>
          <w:szCs w:val="24"/>
        </w:rPr>
        <w:t>Mainline</w:t>
      </w:r>
      <w:r w:rsidRPr="00C71BB2">
        <w:rPr>
          <w:rFonts w:ascii="Arial" w:hAnsi="Arial" w:cs="Arial"/>
          <w:sz w:val="24"/>
          <w:szCs w:val="24"/>
        </w:rPr>
        <w:t xml:space="preserve"> </w:t>
      </w:r>
      <w:r w:rsidR="004661EE" w:rsidRPr="00C71BB2">
        <w:rPr>
          <w:rFonts w:ascii="Arial" w:hAnsi="Arial" w:cs="Arial"/>
          <w:sz w:val="24"/>
          <w:szCs w:val="24"/>
        </w:rPr>
        <w:t>services</w:t>
      </w:r>
      <w:r w:rsidRPr="00C71BB2">
        <w:rPr>
          <w:rFonts w:ascii="Arial" w:hAnsi="Arial" w:cs="Arial"/>
          <w:sz w:val="24"/>
          <w:szCs w:val="24"/>
        </w:rPr>
        <w:t xml:space="preserve"> </w:t>
      </w:r>
      <w:r w:rsidR="004661EE" w:rsidRPr="00C71BB2">
        <w:rPr>
          <w:rFonts w:ascii="Arial" w:hAnsi="Arial" w:cs="Arial"/>
          <w:sz w:val="24"/>
          <w:szCs w:val="24"/>
        </w:rPr>
        <w:t>from</w:t>
      </w:r>
      <w:r w:rsidRPr="00C71BB2">
        <w:rPr>
          <w:rFonts w:ascii="Arial" w:hAnsi="Arial" w:cs="Arial"/>
          <w:sz w:val="24"/>
          <w:szCs w:val="24"/>
        </w:rPr>
        <w:t xml:space="preserve"> Kent. </w:t>
      </w:r>
      <w:r w:rsidR="004661EE" w:rsidRPr="00C71BB2">
        <w:rPr>
          <w:rFonts w:ascii="Arial" w:hAnsi="Arial" w:cs="Arial"/>
          <w:sz w:val="24"/>
          <w:szCs w:val="24"/>
        </w:rPr>
        <w:t xml:space="preserve">The total of these is fewer in number than on the Metro network, and there remains a distinct demand for Cannon Street services from Kent (and East Sussex) especially in the peak periods </w:t>
      </w:r>
    </w:p>
    <w:p w:rsidR="00CB1C8E" w:rsidRPr="00C71BB2" w:rsidRDefault="00CB1C8E" w:rsidP="006E1983">
      <w:pPr>
        <w:pStyle w:val="ListParagraph"/>
        <w:spacing w:after="0" w:line="240" w:lineRule="auto"/>
        <w:ind w:left="567" w:hanging="567"/>
        <w:jc w:val="both"/>
        <w:rPr>
          <w:rFonts w:ascii="Arial" w:hAnsi="Arial" w:cs="Arial"/>
          <w:sz w:val="24"/>
          <w:szCs w:val="24"/>
        </w:rPr>
      </w:pPr>
    </w:p>
    <w:p w:rsidR="00CB1C8E" w:rsidRPr="00C71BB2" w:rsidRDefault="00CB1C8E" w:rsidP="006E1983">
      <w:pPr>
        <w:pStyle w:val="ListParagraph"/>
        <w:numPr>
          <w:ilvl w:val="0"/>
          <w:numId w:val="2"/>
        </w:numPr>
        <w:spacing w:after="0" w:line="240" w:lineRule="auto"/>
        <w:ind w:left="567" w:hanging="567"/>
        <w:jc w:val="both"/>
        <w:rPr>
          <w:rFonts w:ascii="Arial" w:hAnsi="Arial" w:cs="Arial"/>
          <w:b/>
          <w:sz w:val="24"/>
          <w:szCs w:val="24"/>
        </w:rPr>
      </w:pPr>
      <w:r w:rsidRPr="00C71BB2">
        <w:rPr>
          <w:rFonts w:ascii="Arial" w:hAnsi="Arial" w:cs="Arial"/>
          <w:b/>
          <w:sz w:val="24"/>
          <w:szCs w:val="24"/>
        </w:rPr>
        <w:t>How far do you support, or oppose, plans for the train operator and Network Rail to form a close alliance with the aim of reducing delays and improving performance?</w:t>
      </w:r>
    </w:p>
    <w:p w:rsidR="00CB1C8E" w:rsidRPr="00C71BB2" w:rsidRDefault="00CB1C8E" w:rsidP="006E1983">
      <w:pPr>
        <w:pStyle w:val="ListParagraph"/>
        <w:spacing w:after="0" w:line="240" w:lineRule="auto"/>
        <w:ind w:left="567" w:hanging="567"/>
        <w:jc w:val="both"/>
        <w:rPr>
          <w:rFonts w:ascii="Arial" w:hAnsi="Arial" w:cs="Arial"/>
          <w:b/>
          <w:sz w:val="24"/>
          <w:szCs w:val="24"/>
        </w:rPr>
      </w:pPr>
    </w:p>
    <w:p w:rsidR="00CB1C8E" w:rsidRPr="00C71BB2" w:rsidRDefault="00177171" w:rsidP="006E1983">
      <w:pPr>
        <w:pStyle w:val="ListParagraph"/>
        <w:spacing w:after="0" w:line="240" w:lineRule="auto"/>
        <w:ind w:left="567"/>
        <w:jc w:val="both"/>
        <w:rPr>
          <w:rFonts w:ascii="Arial" w:hAnsi="Arial" w:cs="Arial"/>
          <w:sz w:val="24"/>
          <w:szCs w:val="24"/>
        </w:rPr>
      </w:pPr>
      <w:r w:rsidRPr="00C71BB2">
        <w:rPr>
          <w:rFonts w:ascii="Arial" w:hAnsi="Arial" w:cs="Arial"/>
          <w:sz w:val="24"/>
          <w:szCs w:val="24"/>
        </w:rPr>
        <w:t xml:space="preserve">KCC strongly supports plans for the train operator and Network Rail to form a close alliance with the aim of reducing delays and improving performance. This needs to be much deeper and broader than the current Southeastern / Network Rail joint Kent </w:t>
      </w:r>
      <w:r w:rsidR="00E41ABA" w:rsidRPr="00C71BB2">
        <w:rPr>
          <w:rFonts w:ascii="Arial" w:hAnsi="Arial" w:cs="Arial"/>
          <w:sz w:val="24"/>
          <w:szCs w:val="24"/>
        </w:rPr>
        <w:t xml:space="preserve">Integrated </w:t>
      </w:r>
      <w:r w:rsidRPr="00C71BB2">
        <w:rPr>
          <w:rFonts w:ascii="Arial" w:hAnsi="Arial" w:cs="Arial"/>
          <w:sz w:val="24"/>
          <w:szCs w:val="24"/>
        </w:rPr>
        <w:t>Control Centre</w:t>
      </w:r>
      <w:r w:rsidR="00E41ABA" w:rsidRPr="00C71BB2">
        <w:rPr>
          <w:rFonts w:ascii="Arial" w:hAnsi="Arial" w:cs="Arial"/>
          <w:sz w:val="24"/>
          <w:szCs w:val="24"/>
        </w:rPr>
        <w:t xml:space="preserve"> (KICC)</w:t>
      </w:r>
      <w:r w:rsidRPr="00C71BB2">
        <w:rPr>
          <w:rFonts w:ascii="Arial" w:hAnsi="Arial" w:cs="Arial"/>
          <w:sz w:val="24"/>
          <w:szCs w:val="24"/>
        </w:rPr>
        <w:t xml:space="preserve">, with a joint management team and joint operational responsibilities, supported by a </w:t>
      </w:r>
      <w:r w:rsidR="003A0B21">
        <w:rPr>
          <w:rFonts w:ascii="Arial" w:hAnsi="Arial" w:cs="Arial"/>
          <w:sz w:val="24"/>
          <w:szCs w:val="24"/>
        </w:rPr>
        <w:t xml:space="preserve">robust </w:t>
      </w:r>
      <w:r w:rsidRPr="00C71BB2">
        <w:rPr>
          <w:rFonts w:ascii="Arial" w:hAnsi="Arial" w:cs="Arial"/>
          <w:sz w:val="24"/>
          <w:szCs w:val="24"/>
        </w:rPr>
        <w:t xml:space="preserve">response policy when there are delays to ensure the restoration of the timetable. </w:t>
      </w:r>
      <w:r w:rsidR="003D58D0">
        <w:rPr>
          <w:rFonts w:ascii="Arial" w:hAnsi="Arial" w:cs="Arial"/>
          <w:sz w:val="24"/>
          <w:szCs w:val="24"/>
        </w:rPr>
        <w:t>The successful example of the former alliance between South West Trains and Network Rail’s Wessex Route is one that KCC would expect to see emulated in the new SERF.</w:t>
      </w:r>
    </w:p>
    <w:p w:rsidR="009F0853" w:rsidRPr="00C71BB2" w:rsidRDefault="009F0853" w:rsidP="006E1983">
      <w:pPr>
        <w:pStyle w:val="ListParagraph"/>
        <w:spacing w:after="0" w:line="240" w:lineRule="auto"/>
        <w:ind w:left="567" w:hanging="567"/>
        <w:jc w:val="both"/>
        <w:rPr>
          <w:rFonts w:ascii="Arial" w:hAnsi="Arial" w:cs="Arial"/>
          <w:sz w:val="24"/>
          <w:szCs w:val="24"/>
        </w:rPr>
      </w:pPr>
    </w:p>
    <w:p w:rsidR="009F0853" w:rsidRPr="00C71BB2" w:rsidRDefault="009F0853" w:rsidP="006E1983">
      <w:pPr>
        <w:pStyle w:val="ListParagraph"/>
        <w:numPr>
          <w:ilvl w:val="0"/>
          <w:numId w:val="2"/>
        </w:numPr>
        <w:spacing w:after="0" w:line="240" w:lineRule="auto"/>
        <w:ind w:left="567" w:hanging="567"/>
        <w:jc w:val="both"/>
        <w:rPr>
          <w:rFonts w:ascii="Arial" w:hAnsi="Arial" w:cs="Arial"/>
          <w:b/>
          <w:sz w:val="24"/>
          <w:szCs w:val="24"/>
        </w:rPr>
      </w:pPr>
      <w:r w:rsidRPr="00C71BB2">
        <w:rPr>
          <w:rFonts w:ascii="Arial" w:hAnsi="Arial" w:cs="Arial"/>
          <w:b/>
          <w:sz w:val="24"/>
          <w:szCs w:val="24"/>
        </w:rPr>
        <w:t>What are your views on how this alliance should be incentivised and held to account for its performance?</w:t>
      </w:r>
    </w:p>
    <w:p w:rsidR="009F0853" w:rsidRPr="00C71BB2" w:rsidRDefault="009F0853" w:rsidP="006E1983">
      <w:pPr>
        <w:pStyle w:val="ListParagraph"/>
        <w:spacing w:after="0" w:line="240" w:lineRule="auto"/>
        <w:ind w:left="567" w:hanging="567"/>
        <w:jc w:val="both"/>
        <w:rPr>
          <w:rFonts w:ascii="Arial" w:hAnsi="Arial" w:cs="Arial"/>
          <w:sz w:val="24"/>
          <w:szCs w:val="24"/>
        </w:rPr>
      </w:pPr>
    </w:p>
    <w:p w:rsidR="009F0853" w:rsidRPr="00C71BB2" w:rsidRDefault="009F0853" w:rsidP="006E1983">
      <w:pPr>
        <w:pStyle w:val="ListParagraph"/>
        <w:spacing w:after="0" w:line="240" w:lineRule="auto"/>
        <w:ind w:left="567"/>
        <w:jc w:val="both"/>
        <w:rPr>
          <w:rFonts w:ascii="Arial" w:hAnsi="Arial" w:cs="Arial"/>
          <w:sz w:val="24"/>
          <w:szCs w:val="24"/>
        </w:rPr>
      </w:pPr>
      <w:r w:rsidRPr="00C71BB2">
        <w:rPr>
          <w:rFonts w:ascii="Arial" w:hAnsi="Arial" w:cs="Arial"/>
          <w:sz w:val="24"/>
          <w:szCs w:val="24"/>
        </w:rPr>
        <w:t>The success of the new alliance should be rewarded or penalised through revenue support / payments based on objective performance criteria, e.g. delivery of improved PPM scores. The new SERF specification should require both the franchise operator and Network Rail to be jointly accountable.</w:t>
      </w:r>
    </w:p>
    <w:p w:rsidR="009F0853" w:rsidRDefault="009F0853" w:rsidP="006E1983">
      <w:pPr>
        <w:pStyle w:val="ListParagraph"/>
        <w:spacing w:after="0" w:line="240" w:lineRule="auto"/>
        <w:ind w:left="567" w:hanging="567"/>
        <w:jc w:val="both"/>
        <w:rPr>
          <w:rFonts w:ascii="Arial" w:hAnsi="Arial" w:cs="Arial"/>
          <w:sz w:val="24"/>
          <w:szCs w:val="24"/>
        </w:rPr>
      </w:pPr>
    </w:p>
    <w:p w:rsidR="00F76734" w:rsidRDefault="00F76734" w:rsidP="006E1983">
      <w:pPr>
        <w:pStyle w:val="ListParagraph"/>
        <w:spacing w:after="0" w:line="240" w:lineRule="auto"/>
        <w:ind w:left="567" w:hanging="567"/>
        <w:jc w:val="both"/>
        <w:rPr>
          <w:rFonts w:ascii="Arial" w:hAnsi="Arial" w:cs="Arial"/>
          <w:sz w:val="24"/>
          <w:szCs w:val="24"/>
        </w:rPr>
      </w:pPr>
    </w:p>
    <w:p w:rsidR="00F76734" w:rsidRPr="00C71BB2" w:rsidRDefault="00F76734" w:rsidP="006E1983">
      <w:pPr>
        <w:pStyle w:val="ListParagraph"/>
        <w:spacing w:after="0" w:line="240" w:lineRule="auto"/>
        <w:ind w:left="567" w:hanging="567"/>
        <w:jc w:val="both"/>
        <w:rPr>
          <w:rFonts w:ascii="Arial" w:hAnsi="Arial" w:cs="Arial"/>
          <w:sz w:val="24"/>
          <w:szCs w:val="24"/>
        </w:rPr>
      </w:pPr>
    </w:p>
    <w:p w:rsidR="009F0853" w:rsidRPr="00C71BB2" w:rsidRDefault="008B6208" w:rsidP="006E1983">
      <w:pPr>
        <w:pStyle w:val="ListParagraph"/>
        <w:numPr>
          <w:ilvl w:val="0"/>
          <w:numId w:val="2"/>
        </w:numPr>
        <w:spacing w:after="0" w:line="240" w:lineRule="auto"/>
        <w:ind w:left="567" w:hanging="567"/>
        <w:jc w:val="both"/>
        <w:rPr>
          <w:rFonts w:ascii="Arial" w:hAnsi="Arial" w:cs="Arial"/>
          <w:b/>
          <w:sz w:val="24"/>
          <w:szCs w:val="24"/>
        </w:rPr>
      </w:pPr>
      <w:r w:rsidRPr="00C71BB2">
        <w:rPr>
          <w:rFonts w:ascii="Arial" w:hAnsi="Arial" w:cs="Arial"/>
          <w:b/>
          <w:sz w:val="24"/>
          <w:szCs w:val="24"/>
        </w:rPr>
        <w:lastRenderedPageBreak/>
        <w:t>How would you prefer the next South Eastern operator to engage with you?</w:t>
      </w:r>
    </w:p>
    <w:p w:rsidR="008B6208" w:rsidRPr="00C71BB2" w:rsidRDefault="008B6208" w:rsidP="006E1983">
      <w:pPr>
        <w:pStyle w:val="ListParagraph"/>
        <w:spacing w:after="0" w:line="240" w:lineRule="auto"/>
        <w:ind w:left="567" w:hanging="567"/>
        <w:jc w:val="both"/>
        <w:rPr>
          <w:rFonts w:ascii="Arial" w:hAnsi="Arial" w:cs="Arial"/>
          <w:sz w:val="24"/>
          <w:szCs w:val="24"/>
        </w:rPr>
      </w:pPr>
    </w:p>
    <w:p w:rsidR="008B6208" w:rsidRPr="00C71BB2" w:rsidRDefault="008B6208" w:rsidP="006E1983">
      <w:pPr>
        <w:pStyle w:val="ListParagraph"/>
        <w:numPr>
          <w:ilvl w:val="0"/>
          <w:numId w:val="23"/>
        </w:numPr>
        <w:spacing w:after="0" w:line="240" w:lineRule="auto"/>
        <w:ind w:left="1134" w:hanging="567"/>
        <w:jc w:val="both"/>
        <w:rPr>
          <w:rFonts w:ascii="Arial" w:hAnsi="Arial" w:cs="Arial"/>
          <w:sz w:val="24"/>
          <w:szCs w:val="24"/>
        </w:rPr>
      </w:pPr>
      <w:r w:rsidRPr="00C71BB2">
        <w:rPr>
          <w:rFonts w:ascii="Arial" w:hAnsi="Arial" w:cs="Arial"/>
          <w:sz w:val="24"/>
          <w:szCs w:val="24"/>
        </w:rPr>
        <w:t>As an individual?   -   Not applicable.</w:t>
      </w:r>
    </w:p>
    <w:p w:rsidR="008B6208" w:rsidRPr="00C71BB2" w:rsidRDefault="008B6208" w:rsidP="006E1983">
      <w:pPr>
        <w:pStyle w:val="ListParagraph"/>
        <w:numPr>
          <w:ilvl w:val="0"/>
          <w:numId w:val="23"/>
        </w:numPr>
        <w:spacing w:after="0" w:line="240" w:lineRule="auto"/>
        <w:ind w:left="1134" w:hanging="567"/>
        <w:jc w:val="both"/>
        <w:rPr>
          <w:rFonts w:ascii="Arial" w:hAnsi="Arial" w:cs="Arial"/>
          <w:sz w:val="24"/>
          <w:szCs w:val="24"/>
        </w:rPr>
      </w:pPr>
      <w:r w:rsidRPr="00C71BB2">
        <w:rPr>
          <w:rFonts w:ascii="Arial" w:hAnsi="Arial" w:cs="Arial"/>
          <w:sz w:val="24"/>
          <w:szCs w:val="24"/>
        </w:rPr>
        <w:t>As an organisation?   -   Yes.</w:t>
      </w:r>
    </w:p>
    <w:p w:rsidR="008B6208" w:rsidRPr="00C71BB2" w:rsidRDefault="008B6208" w:rsidP="006E1983">
      <w:pPr>
        <w:spacing w:after="0" w:line="240" w:lineRule="auto"/>
        <w:ind w:left="1134" w:hanging="567"/>
        <w:jc w:val="both"/>
        <w:rPr>
          <w:rFonts w:ascii="Arial" w:hAnsi="Arial" w:cs="Arial"/>
          <w:sz w:val="24"/>
          <w:szCs w:val="24"/>
        </w:rPr>
      </w:pPr>
    </w:p>
    <w:p w:rsidR="008B6208" w:rsidRPr="00C71BB2" w:rsidRDefault="008B6208" w:rsidP="006E1983">
      <w:pPr>
        <w:spacing w:after="0" w:line="240" w:lineRule="auto"/>
        <w:ind w:left="567"/>
        <w:jc w:val="both"/>
        <w:rPr>
          <w:rFonts w:ascii="Arial" w:hAnsi="Arial" w:cs="Arial"/>
          <w:sz w:val="24"/>
          <w:szCs w:val="24"/>
        </w:rPr>
      </w:pPr>
      <w:r w:rsidRPr="00C71BB2">
        <w:rPr>
          <w:rFonts w:ascii="Arial" w:hAnsi="Arial" w:cs="Arial"/>
          <w:sz w:val="24"/>
          <w:szCs w:val="24"/>
        </w:rPr>
        <w:t>There are several ways in which KCC would expect the new SERF operator to engage with us as the largest public stakeholder in the franchise operating area:</w:t>
      </w:r>
    </w:p>
    <w:p w:rsidR="008B6208" w:rsidRPr="00C71BB2" w:rsidRDefault="008B6208" w:rsidP="006E1983">
      <w:pPr>
        <w:spacing w:after="0" w:line="240" w:lineRule="auto"/>
        <w:ind w:left="1134" w:hanging="567"/>
        <w:jc w:val="both"/>
        <w:rPr>
          <w:rFonts w:ascii="Arial" w:hAnsi="Arial" w:cs="Arial"/>
          <w:sz w:val="24"/>
          <w:szCs w:val="24"/>
        </w:rPr>
      </w:pPr>
    </w:p>
    <w:p w:rsidR="008B6208" w:rsidRPr="00C71BB2" w:rsidRDefault="008B6208" w:rsidP="006E1983">
      <w:pPr>
        <w:pStyle w:val="ListParagraph"/>
        <w:numPr>
          <w:ilvl w:val="0"/>
          <w:numId w:val="25"/>
        </w:numPr>
        <w:spacing w:after="0" w:line="240" w:lineRule="auto"/>
        <w:ind w:left="1134" w:hanging="567"/>
        <w:jc w:val="both"/>
        <w:rPr>
          <w:rFonts w:ascii="Arial" w:hAnsi="Arial" w:cs="Arial"/>
          <w:sz w:val="24"/>
          <w:szCs w:val="24"/>
        </w:rPr>
      </w:pPr>
      <w:r w:rsidRPr="00C71BB2">
        <w:rPr>
          <w:rFonts w:ascii="Arial" w:hAnsi="Arial" w:cs="Arial"/>
          <w:sz w:val="24"/>
          <w:szCs w:val="24"/>
        </w:rPr>
        <w:t>By developing the existing joint liaison which has been developed over the past 11 years between KCC and the TOC</w:t>
      </w:r>
      <w:r w:rsidR="003D58D0">
        <w:rPr>
          <w:rFonts w:ascii="Arial" w:hAnsi="Arial" w:cs="Arial"/>
          <w:sz w:val="24"/>
          <w:szCs w:val="24"/>
        </w:rPr>
        <w:t>, to ensure that KCC’s expectations of the new SERF are delivered by the franchise operator</w:t>
      </w:r>
      <w:r w:rsidR="00266574">
        <w:rPr>
          <w:rFonts w:ascii="Arial" w:hAnsi="Arial" w:cs="Arial"/>
          <w:sz w:val="24"/>
          <w:szCs w:val="24"/>
        </w:rPr>
        <w:t xml:space="preserve"> </w:t>
      </w:r>
    </w:p>
    <w:p w:rsidR="008B6208" w:rsidRPr="00C71BB2" w:rsidRDefault="008B6208" w:rsidP="006E1983">
      <w:pPr>
        <w:pStyle w:val="ListParagraph"/>
        <w:numPr>
          <w:ilvl w:val="0"/>
          <w:numId w:val="24"/>
        </w:numPr>
        <w:spacing w:after="0" w:line="240" w:lineRule="auto"/>
        <w:ind w:left="1134" w:hanging="567"/>
        <w:jc w:val="both"/>
        <w:rPr>
          <w:rFonts w:ascii="Arial" w:hAnsi="Arial" w:cs="Arial"/>
          <w:sz w:val="24"/>
          <w:szCs w:val="24"/>
        </w:rPr>
      </w:pPr>
      <w:r w:rsidRPr="00C71BB2">
        <w:rPr>
          <w:rFonts w:ascii="Arial" w:hAnsi="Arial" w:cs="Arial"/>
          <w:sz w:val="24"/>
          <w:szCs w:val="24"/>
        </w:rPr>
        <w:t>By committing to attend and participate in the annual KCC Rail Summit</w:t>
      </w:r>
    </w:p>
    <w:p w:rsidR="008B6208" w:rsidRPr="00C71BB2" w:rsidRDefault="008B6208" w:rsidP="006E1983">
      <w:pPr>
        <w:pStyle w:val="ListParagraph"/>
        <w:numPr>
          <w:ilvl w:val="0"/>
          <w:numId w:val="24"/>
        </w:numPr>
        <w:spacing w:after="0" w:line="240" w:lineRule="auto"/>
        <w:ind w:left="1134" w:hanging="567"/>
        <w:jc w:val="both"/>
        <w:rPr>
          <w:rFonts w:ascii="Arial" w:hAnsi="Arial" w:cs="Arial"/>
          <w:sz w:val="24"/>
          <w:szCs w:val="24"/>
        </w:rPr>
      </w:pPr>
      <w:r w:rsidRPr="00C71BB2">
        <w:rPr>
          <w:rFonts w:ascii="Arial" w:hAnsi="Arial" w:cs="Arial"/>
          <w:sz w:val="24"/>
          <w:szCs w:val="24"/>
        </w:rPr>
        <w:t>By developing the existing TOC stakeholder events</w:t>
      </w:r>
    </w:p>
    <w:p w:rsidR="006B73FB" w:rsidRDefault="008B6208" w:rsidP="006E1983">
      <w:pPr>
        <w:pStyle w:val="ListParagraph"/>
        <w:numPr>
          <w:ilvl w:val="0"/>
          <w:numId w:val="24"/>
        </w:numPr>
        <w:spacing w:after="0" w:line="240" w:lineRule="auto"/>
        <w:ind w:left="1134" w:hanging="567"/>
        <w:jc w:val="both"/>
        <w:rPr>
          <w:rFonts w:ascii="Arial" w:hAnsi="Arial" w:cs="Arial"/>
          <w:sz w:val="24"/>
          <w:szCs w:val="24"/>
        </w:rPr>
      </w:pPr>
      <w:r w:rsidRPr="00C71BB2">
        <w:rPr>
          <w:rFonts w:ascii="Arial" w:hAnsi="Arial" w:cs="Arial"/>
          <w:sz w:val="24"/>
          <w:szCs w:val="24"/>
        </w:rPr>
        <w:t xml:space="preserve">By responding to specific requests for timetable changes </w:t>
      </w:r>
      <w:r w:rsidR="00266574">
        <w:rPr>
          <w:rFonts w:ascii="Arial" w:hAnsi="Arial" w:cs="Arial"/>
          <w:sz w:val="24"/>
          <w:szCs w:val="24"/>
        </w:rPr>
        <w:t xml:space="preserve">and other </w:t>
      </w:r>
      <w:r w:rsidR="003D58D0">
        <w:rPr>
          <w:rFonts w:ascii="Arial" w:hAnsi="Arial" w:cs="Arial"/>
          <w:sz w:val="24"/>
          <w:szCs w:val="24"/>
        </w:rPr>
        <w:t xml:space="preserve">service </w:t>
      </w:r>
      <w:r w:rsidR="00266574">
        <w:rPr>
          <w:rFonts w:ascii="Arial" w:hAnsi="Arial" w:cs="Arial"/>
          <w:sz w:val="24"/>
          <w:szCs w:val="24"/>
        </w:rPr>
        <w:t xml:space="preserve">improvements </w:t>
      </w:r>
      <w:r w:rsidRPr="00C71BB2">
        <w:rPr>
          <w:rFonts w:ascii="Arial" w:hAnsi="Arial" w:cs="Arial"/>
          <w:sz w:val="24"/>
          <w:szCs w:val="24"/>
        </w:rPr>
        <w:t xml:space="preserve">when these are justified by increased </w:t>
      </w:r>
      <w:r w:rsidR="003D58D0">
        <w:rPr>
          <w:rFonts w:ascii="Arial" w:hAnsi="Arial" w:cs="Arial"/>
          <w:sz w:val="24"/>
          <w:szCs w:val="24"/>
        </w:rPr>
        <w:t xml:space="preserve">or changed </w:t>
      </w:r>
      <w:r w:rsidRPr="00C71BB2">
        <w:rPr>
          <w:rFonts w:ascii="Arial" w:hAnsi="Arial" w:cs="Arial"/>
          <w:sz w:val="24"/>
          <w:szCs w:val="24"/>
        </w:rPr>
        <w:t>demand</w:t>
      </w:r>
    </w:p>
    <w:p w:rsidR="008B6208" w:rsidRPr="00C71BB2" w:rsidRDefault="006B73FB" w:rsidP="006E1983">
      <w:pPr>
        <w:pStyle w:val="ListParagraph"/>
        <w:numPr>
          <w:ilvl w:val="0"/>
          <w:numId w:val="24"/>
        </w:numPr>
        <w:spacing w:after="0" w:line="240" w:lineRule="auto"/>
        <w:ind w:left="1134" w:hanging="567"/>
        <w:jc w:val="both"/>
        <w:rPr>
          <w:rFonts w:ascii="Arial" w:hAnsi="Arial" w:cs="Arial"/>
          <w:sz w:val="24"/>
          <w:szCs w:val="24"/>
        </w:rPr>
      </w:pPr>
      <w:r>
        <w:rPr>
          <w:rFonts w:ascii="Arial" w:hAnsi="Arial" w:cs="Arial"/>
          <w:sz w:val="24"/>
          <w:szCs w:val="24"/>
        </w:rPr>
        <w:t>By committing to serve the new Thanet Parkway station, when completed, with all High Speed and Mainline trains which pass</w:t>
      </w:r>
      <w:r w:rsidR="008B6208" w:rsidRPr="00C71BB2">
        <w:rPr>
          <w:rFonts w:ascii="Arial" w:hAnsi="Arial" w:cs="Arial"/>
          <w:sz w:val="24"/>
          <w:szCs w:val="24"/>
        </w:rPr>
        <w:t>.</w:t>
      </w:r>
      <w:r>
        <w:rPr>
          <w:rFonts w:ascii="Arial" w:hAnsi="Arial" w:cs="Arial"/>
          <w:sz w:val="24"/>
          <w:szCs w:val="24"/>
        </w:rPr>
        <w:t xml:space="preserve"> </w:t>
      </w:r>
    </w:p>
    <w:p w:rsidR="008B6208" w:rsidRPr="00C71BB2" w:rsidRDefault="008B6208" w:rsidP="006E1983">
      <w:pPr>
        <w:spacing w:after="0" w:line="240" w:lineRule="auto"/>
        <w:ind w:left="567" w:hanging="567"/>
        <w:jc w:val="both"/>
        <w:rPr>
          <w:rFonts w:ascii="Arial" w:hAnsi="Arial" w:cs="Arial"/>
          <w:sz w:val="24"/>
          <w:szCs w:val="24"/>
        </w:rPr>
      </w:pPr>
    </w:p>
    <w:p w:rsidR="008B6208" w:rsidRPr="00C71BB2" w:rsidRDefault="00A337AB" w:rsidP="006E1983">
      <w:pPr>
        <w:pStyle w:val="ListParagraph"/>
        <w:numPr>
          <w:ilvl w:val="0"/>
          <w:numId w:val="2"/>
        </w:numPr>
        <w:spacing w:after="0" w:line="240" w:lineRule="auto"/>
        <w:ind w:left="567" w:hanging="567"/>
        <w:jc w:val="both"/>
        <w:rPr>
          <w:rFonts w:ascii="Arial" w:hAnsi="Arial" w:cs="Arial"/>
          <w:b/>
          <w:sz w:val="24"/>
          <w:szCs w:val="24"/>
        </w:rPr>
      </w:pPr>
      <w:r w:rsidRPr="00C71BB2">
        <w:rPr>
          <w:rFonts w:ascii="Arial" w:hAnsi="Arial" w:cs="Arial"/>
          <w:b/>
          <w:sz w:val="24"/>
          <w:szCs w:val="24"/>
        </w:rPr>
        <w:t>What approaches to customer service in other companies could be adopted by the next South Eastern train operator?</w:t>
      </w:r>
      <w:r w:rsidR="008B6208" w:rsidRPr="00C71BB2">
        <w:rPr>
          <w:rFonts w:ascii="Arial" w:hAnsi="Arial" w:cs="Arial"/>
          <w:b/>
          <w:sz w:val="24"/>
          <w:szCs w:val="24"/>
        </w:rPr>
        <w:t xml:space="preserve"> </w:t>
      </w:r>
    </w:p>
    <w:p w:rsidR="00A337AB" w:rsidRPr="00C71BB2" w:rsidRDefault="00A337AB" w:rsidP="006E1983">
      <w:pPr>
        <w:pStyle w:val="ListParagraph"/>
        <w:spacing w:after="0" w:line="240" w:lineRule="auto"/>
        <w:ind w:left="567" w:hanging="567"/>
        <w:jc w:val="both"/>
        <w:rPr>
          <w:rFonts w:ascii="Arial" w:hAnsi="Arial" w:cs="Arial"/>
          <w:b/>
          <w:sz w:val="24"/>
          <w:szCs w:val="24"/>
        </w:rPr>
      </w:pPr>
    </w:p>
    <w:p w:rsidR="00A337AB" w:rsidRPr="00C71BB2" w:rsidRDefault="00E41ABA" w:rsidP="006E1983">
      <w:pPr>
        <w:pStyle w:val="ListParagraph"/>
        <w:spacing w:after="0" w:line="240" w:lineRule="auto"/>
        <w:ind w:left="567"/>
        <w:jc w:val="both"/>
        <w:rPr>
          <w:rFonts w:ascii="Arial" w:hAnsi="Arial" w:cs="Arial"/>
          <w:sz w:val="24"/>
          <w:szCs w:val="24"/>
        </w:rPr>
      </w:pPr>
      <w:r w:rsidRPr="00C71BB2">
        <w:rPr>
          <w:rFonts w:ascii="Arial" w:hAnsi="Arial" w:cs="Arial"/>
          <w:sz w:val="24"/>
          <w:szCs w:val="24"/>
        </w:rPr>
        <w:t>There are a number of areas in which the adoption of practices used in other TOCs could beneficially be deployed by the next SE</w:t>
      </w:r>
      <w:r w:rsidR="0080189D" w:rsidRPr="00C71BB2">
        <w:rPr>
          <w:rFonts w:ascii="Arial" w:hAnsi="Arial" w:cs="Arial"/>
          <w:sz w:val="24"/>
          <w:szCs w:val="24"/>
        </w:rPr>
        <w:t>R</w:t>
      </w:r>
      <w:r w:rsidRPr="00C71BB2">
        <w:rPr>
          <w:rFonts w:ascii="Arial" w:hAnsi="Arial" w:cs="Arial"/>
          <w:sz w:val="24"/>
          <w:szCs w:val="24"/>
        </w:rPr>
        <w:t>F operator:</w:t>
      </w:r>
    </w:p>
    <w:p w:rsidR="00A337AB" w:rsidRPr="00C71BB2" w:rsidRDefault="00A337AB" w:rsidP="006E1983">
      <w:pPr>
        <w:pStyle w:val="ListParagraph"/>
        <w:spacing w:after="0" w:line="240" w:lineRule="auto"/>
        <w:ind w:left="567" w:hanging="567"/>
        <w:jc w:val="both"/>
        <w:rPr>
          <w:rFonts w:ascii="Arial" w:hAnsi="Arial" w:cs="Arial"/>
          <w:sz w:val="24"/>
          <w:szCs w:val="24"/>
        </w:rPr>
      </w:pPr>
    </w:p>
    <w:p w:rsidR="00A337AB" w:rsidRDefault="00A337AB" w:rsidP="006E1983">
      <w:pPr>
        <w:pStyle w:val="ListParagraph"/>
        <w:numPr>
          <w:ilvl w:val="0"/>
          <w:numId w:val="26"/>
        </w:numPr>
        <w:spacing w:after="0" w:line="240" w:lineRule="auto"/>
        <w:ind w:left="1134" w:hanging="567"/>
        <w:jc w:val="both"/>
        <w:rPr>
          <w:rFonts w:ascii="Arial" w:hAnsi="Arial" w:cs="Arial"/>
          <w:sz w:val="24"/>
          <w:szCs w:val="24"/>
        </w:rPr>
      </w:pPr>
      <w:r w:rsidRPr="00C71BB2">
        <w:rPr>
          <w:rFonts w:ascii="Arial" w:hAnsi="Arial" w:cs="Arial"/>
          <w:sz w:val="24"/>
          <w:szCs w:val="24"/>
        </w:rPr>
        <w:t xml:space="preserve">Expansion of ‘The Key’ Smartcard to embrace flexible working days for season ticket holders, as well as standard peak and off-peak </w:t>
      </w:r>
      <w:r w:rsidR="00E41ABA" w:rsidRPr="00C71BB2">
        <w:rPr>
          <w:rFonts w:ascii="Arial" w:hAnsi="Arial" w:cs="Arial"/>
          <w:sz w:val="24"/>
          <w:szCs w:val="24"/>
        </w:rPr>
        <w:t>tickets</w:t>
      </w:r>
    </w:p>
    <w:p w:rsidR="006E1983" w:rsidRPr="00C71BB2" w:rsidRDefault="006E1983" w:rsidP="006E1983">
      <w:pPr>
        <w:pStyle w:val="ListParagraph"/>
        <w:spacing w:after="0" w:line="240" w:lineRule="auto"/>
        <w:ind w:left="1134"/>
        <w:jc w:val="both"/>
        <w:rPr>
          <w:rFonts w:ascii="Arial" w:hAnsi="Arial" w:cs="Arial"/>
          <w:sz w:val="24"/>
          <w:szCs w:val="24"/>
        </w:rPr>
      </w:pPr>
    </w:p>
    <w:p w:rsidR="00E41ABA" w:rsidRDefault="00E41ABA" w:rsidP="006E1983">
      <w:pPr>
        <w:pStyle w:val="ListParagraph"/>
        <w:numPr>
          <w:ilvl w:val="0"/>
          <w:numId w:val="26"/>
        </w:numPr>
        <w:spacing w:after="0" w:line="240" w:lineRule="auto"/>
        <w:ind w:left="1134" w:hanging="567"/>
        <w:jc w:val="both"/>
        <w:rPr>
          <w:rFonts w:ascii="Arial" w:hAnsi="Arial" w:cs="Arial"/>
          <w:sz w:val="24"/>
          <w:szCs w:val="24"/>
        </w:rPr>
      </w:pPr>
      <w:r w:rsidRPr="00C71BB2">
        <w:rPr>
          <w:rFonts w:ascii="Arial" w:hAnsi="Arial" w:cs="Arial"/>
          <w:sz w:val="24"/>
          <w:szCs w:val="24"/>
        </w:rPr>
        <w:t>Improve</w:t>
      </w:r>
      <w:r w:rsidR="00A337AB" w:rsidRPr="00C71BB2">
        <w:rPr>
          <w:rFonts w:ascii="Arial" w:hAnsi="Arial" w:cs="Arial"/>
          <w:sz w:val="24"/>
          <w:szCs w:val="24"/>
        </w:rPr>
        <w:t xml:space="preserve"> ‘customer respect’ which is usual in other TOCs. </w:t>
      </w:r>
      <w:r w:rsidRPr="00C71BB2">
        <w:rPr>
          <w:rFonts w:ascii="Arial" w:hAnsi="Arial" w:cs="Arial"/>
          <w:sz w:val="24"/>
          <w:szCs w:val="24"/>
        </w:rPr>
        <w:t>While there has been a significant improvement in recent years in the present franchise, a minority of staff still use an old British Rail approach to customers with colloquial terms of address - all customers should be addressed as ‘Sir’ or ‘Madam’ at all times</w:t>
      </w:r>
    </w:p>
    <w:p w:rsidR="006E1983" w:rsidRPr="006E1983" w:rsidRDefault="006E1983" w:rsidP="006E1983">
      <w:pPr>
        <w:pStyle w:val="ListParagraph"/>
        <w:rPr>
          <w:rFonts w:ascii="Arial" w:hAnsi="Arial" w:cs="Arial"/>
          <w:sz w:val="24"/>
          <w:szCs w:val="24"/>
        </w:rPr>
      </w:pPr>
    </w:p>
    <w:p w:rsidR="00A337AB" w:rsidRDefault="00E41ABA" w:rsidP="006E1983">
      <w:pPr>
        <w:pStyle w:val="ListParagraph"/>
        <w:numPr>
          <w:ilvl w:val="0"/>
          <w:numId w:val="26"/>
        </w:numPr>
        <w:spacing w:after="0" w:line="240" w:lineRule="auto"/>
        <w:ind w:left="1134" w:hanging="567"/>
        <w:jc w:val="both"/>
        <w:rPr>
          <w:rFonts w:ascii="Arial" w:hAnsi="Arial" w:cs="Arial"/>
          <w:sz w:val="24"/>
          <w:szCs w:val="24"/>
        </w:rPr>
      </w:pPr>
      <w:r w:rsidRPr="00C71BB2">
        <w:rPr>
          <w:rFonts w:ascii="Arial" w:hAnsi="Arial" w:cs="Arial"/>
          <w:sz w:val="24"/>
          <w:szCs w:val="24"/>
        </w:rPr>
        <w:t xml:space="preserve">Unified communication between staff, electronic display units and the KICC, so that at times of disruption everyone receives the same message at the same time </w:t>
      </w:r>
    </w:p>
    <w:p w:rsidR="006E1983" w:rsidRPr="006E1983" w:rsidRDefault="006E1983" w:rsidP="006E1983">
      <w:pPr>
        <w:pStyle w:val="ListParagraph"/>
        <w:rPr>
          <w:rFonts w:ascii="Arial" w:hAnsi="Arial" w:cs="Arial"/>
          <w:sz w:val="24"/>
          <w:szCs w:val="24"/>
        </w:rPr>
      </w:pPr>
    </w:p>
    <w:p w:rsidR="00E41ABA" w:rsidRDefault="00E41ABA" w:rsidP="006E1983">
      <w:pPr>
        <w:pStyle w:val="ListParagraph"/>
        <w:numPr>
          <w:ilvl w:val="0"/>
          <w:numId w:val="26"/>
        </w:numPr>
        <w:spacing w:after="0" w:line="240" w:lineRule="auto"/>
        <w:ind w:left="1134" w:hanging="567"/>
        <w:jc w:val="both"/>
        <w:rPr>
          <w:rFonts w:ascii="Arial" w:hAnsi="Arial" w:cs="Arial"/>
          <w:sz w:val="24"/>
          <w:szCs w:val="24"/>
        </w:rPr>
      </w:pPr>
      <w:r w:rsidRPr="00C71BB2">
        <w:rPr>
          <w:rFonts w:ascii="Arial" w:hAnsi="Arial" w:cs="Arial"/>
          <w:sz w:val="24"/>
          <w:szCs w:val="24"/>
        </w:rPr>
        <w:t>Establish a norm of staff being present on platforms, not in the staff mess room</w:t>
      </w:r>
    </w:p>
    <w:p w:rsidR="006E1983" w:rsidRPr="006E1983" w:rsidRDefault="006E1983" w:rsidP="006E1983">
      <w:pPr>
        <w:pStyle w:val="ListParagraph"/>
        <w:rPr>
          <w:rFonts w:ascii="Arial" w:hAnsi="Arial" w:cs="Arial"/>
          <w:sz w:val="24"/>
          <w:szCs w:val="24"/>
        </w:rPr>
      </w:pPr>
    </w:p>
    <w:p w:rsidR="00E41ABA" w:rsidRDefault="00E41ABA" w:rsidP="006E1983">
      <w:pPr>
        <w:pStyle w:val="ListParagraph"/>
        <w:numPr>
          <w:ilvl w:val="0"/>
          <w:numId w:val="26"/>
        </w:numPr>
        <w:spacing w:after="0" w:line="240" w:lineRule="auto"/>
        <w:ind w:left="1134" w:hanging="567"/>
        <w:jc w:val="both"/>
        <w:rPr>
          <w:rFonts w:ascii="Arial" w:hAnsi="Arial" w:cs="Arial"/>
          <w:sz w:val="24"/>
          <w:szCs w:val="24"/>
        </w:rPr>
      </w:pPr>
      <w:r w:rsidRPr="00C71BB2">
        <w:rPr>
          <w:rFonts w:ascii="Arial" w:hAnsi="Arial" w:cs="Arial"/>
          <w:sz w:val="24"/>
          <w:szCs w:val="24"/>
        </w:rPr>
        <w:t>Training of all ticket office staff to reflect best practice in other TOCs, so that the passenger experience purchasing a ticket at</w:t>
      </w:r>
      <w:r w:rsidR="0080189D" w:rsidRPr="00C71BB2">
        <w:rPr>
          <w:rFonts w:ascii="Arial" w:hAnsi="Arial" w:cs="Arial"/>
          <w:sz w:val="24"/>
          <w:szCs w:val="24"/>
        </w:rPr>
        <w:t>,</w:t>
      </w:r>
      <w:r w:rsidRPr="00C71BB2">
        <w:rPr>
          <w:rFonts w:ascii="Arial" w:hAnsi="Arial" w:cs="Arial"/>
          <w:sz w:val="24"/>
          <w:szCs w:val="24"/>
        </w:rPr>
        <w:t xml:space="preserve"> for example, Maidstone East would be as good as it is at Ashford</w:t>
      </w:r>
      <w:r w:rsidR="003A0B21">
        <w:rPr>
          <w:rFonts w:ascii="Arial" w:hAnsi="Arial" w:cs="Arial"/>
          <w:sz w:val="24"/>
          <w:szCs w:val="24"/>
        </w:rPr>
        <w:t xml:space="preserve"> International</w:t>
      </w:r>
    </w:p>
    <w:p w:rsidR="00412F65" w:rsidRPr="00412F65" w:rsidRDefault="00412F65" w:rsidP="00412F65">
      <w:pPr>
        <w:pStyle w:val="ListParagraph"/>
        <w:rPr>
          <w:rFonts w:ascii="Arial" w:hAnsi="Arial" w:cs="Arial"/>
          <w:sz w:val="24"/>
          <w:szCs w:val="24"/>
        </w:rPr>
      </w:pPr>
    </w:p>
    <w:p w:rsidR="00412F65" w:rsidRPr="00C71BB2" w:rsidRDefault="00412F65" w:rsidP="00412F65">
      <w:pPr>
        <w:pStyle w:val="ListParagraph"/>
        <w:spacing w:after="0" w:line="240" w:lineRule="auto"/>
        <w:ind w:left="1134"/>
        <w:jc w:val="both"/>
        <w:rPr>
          <w:rFonts w:ascii="Arial" w:hAnsi="Arial" w:cs="Arial"/>
          <w:sz w:val="24"/>
          <w:szCs w:val="24"/>
        </w:rPr>
      </w:pPr>
    </w:p>
    <w:p w:rsidR="0080189D" w:rsidRPr="00C71BB2" w:rsidRDefault="0080189D" w:rsidP="006E1983">
      <w:pPr>
        <w:spacing w:after="0" w:line="240" w:lineRule="auto"/>
        <w:ind w:left="567" w:hanging="567"/>
        <w:jc w:val="both"/>
        <w:rPr>
          <w:rFonts w:ascii="Arial" w:hAnsi="Arial" w:cs="Arial"/>
          <w:sz w:val="24"/>
          <w:szCs w:val="24"/>
        </w:rPr>
      </w:pPr>
    </w:p>
    <w:p w:rsidR="0080189D" w:rsidRPr="00C71BB2" w:rsidRDefault="0080189D" w:rsidP="006E1983">
      <w:pPr>
        <w:pStyle w:val="ListParagraph"/>
        <w:numPr>
          <w:ilvl w:val="0"/>
          <w:numId w:val="2"/>
        </w:numPr>
        <w:spacing w:after="0" w:line="240" w:lineRule="auto"/>
        <w:ind w:left="567" w:hanging="567"/>
        <w:jc w:val="both"/>
        <w:rPr>
          <w:rFonts w:ascii="Arial" w:hAnsi="Arial" w:cs="Arial"/>
          <w:b/>
          <w:sz w:val="24"/>
          <w:szCs w:val="24"/>
        </w:rPr>
      </w:pPr>
      <w:r w:rsidRPr="00C71BB2">
        <w:rPr>
          <w:rFonts w:ascii="Arial" w:hAnsi="Arial" w:cs="Arial"/>
          <w:b/>
          <w:sz w:val="24"/>
          <w:szCs w:val="24"/>
        </w:rPr>
        <w:lastRenderedPageBreak/>
        <w:t>Where do you think private sector investment would be of most benefit to the railway?</w:t>
      </w:r>
    </w:p>
    <w:p w:rsidR="0080189D" w:rsidRPr="00C71BB2" w:rsidRDefault="0080189D" w:rsidP="006E1983">
      <w:pPr>
        <w:tabs>
          <w:tab w:val="left" w:pos="1305"/>
        </w:tabs>
        <w:spacing w:after="0" w:line="240" w:lineRule="auto"/>
        <w:ind w:left="567" w:hanging="567"/>
        <w:jc w:val="both"/>
        <w:rPr>
          <w:rFonts w:ascii="Arial" w:hAnsi="Arial" w:cs="Arial"/>
          <w:sz w:val="24"/>
          <w:szCs w:val="24"/>
        </w:rPr>
      </w:pPr>
      <w:r w:rsidRPr="00C71BB2">
        <w:rPr>
          <w:rFonts w:ascii="Arial" w:hAnsi="Arial" w:cs="Arial"/>
          <w:sz w:val="24"/>
          <w:szCs w:val="24"/>
        </w:rPr>
        <w:tab/>
      </w:r>
    </w:p>
    <w:p w:rsidR="00D06943" w:rsidRPr="00C71BB2" w:rsidRDefault="00D06943" w:rsidP="006E1983">
      <w:pPr>
        <w:tabs>
          <w:tab w:val="left" w:pos="1305"/>
        </w:tabs>
        <w:spacing w:after="0" w:line="240" w:lineRule="auto"/>
        <w:ind w:left="567" w:hanging="567"/>
        <w:jc w:val="both"/>
        <w:rPr>
          <w:rFonts w:ascii="Arial" w:hAnsi="Arial" w:cs="Arial"/>
          <w:sz w:val="24"/>
          <w:szCs w:val="24"/>
        </w:rPr>
      </w:pPr>
      <w:r w:rsidRPr="00C71BB2">
        <w:rPr>
          <w:rFonts w:ascii="Arial" w:hAnsi="Arial" w:cs="Arial"/>
          <w:sz w:val="24"/>
          <w:szCs w:val="24"/>
        </w:rPr>
        <w:tab/>
        <w:t xml:space="preserve">Private sector investment can most </w:t>
      </w:r>
      <w:r w:rsidR="00B375C8" w:rsidRPr="00C71BB2">
        <w:rPr>
          <w:rFonts w:ascii="Arial" w:hAnsi="Arial" w:cs="Arial"/>
          <w:sz w:val="24"/>
          <w:szCs w:val="24"/>
        </w:rPr>
        <w:t>beneficially</w:t>
      </w:r>
      <w:r w:rsidRPr="00C71BB2">
        <w:rPr>
          <w:rFonts w:ascii="Arial" w:hAnsi="Arial" w:cs="Arial"/>
          <w:sz w:val="24"/>
          <w:szCs w:val="24"/>
        </w:rPr>
        <w:t xml:space="preserve"> be utilised for the leasing of new rolling-stock from one of the ROSCOS as required for each sector within the new SERF.</w:t>
      </w:r>
    </w:p>
    <w:p w:rsidR="00D06943" w:rsidRPr="00C71BB2" w:rsidRDefault="00D06943" w:rsidP="006E1983">
      <w:pPr>
        <w:tabs>
          <w:tab w:val="left" w:pos="1305"/>
        </w:tabs>
        <w:spacing w:after="0" w:line="240" w:lineRule="auto"/>
        <w:ind w:left="567" w:hanging="567"/>
        <w:jc w:val="both"/>
        <w:rPr>
          <w:rFonts w:ascii="Arial" w:hAnsi="Arial" w:cs="Arial"/>
          <w:b/>
          <w:sz w:val="24"/>
          <w:szCs w:val="24"/>
        </w:rPr>
      </w:pPr>
      <w:r w:rsidRPr="00C71BB2">
        <w:rPr>
          <w:rFonts w:ascii="Arial" w:hAnsi="Arial" w:cs="Arial"/>
          <w:b/>
          <w:sz w:val="24"/>
          <w:szCs w:val="24"/>
        </w:rPr>
        <w:tab/>
      </w:r>
    </w:p>
    <w:p w:rsidR="0080189D" w:rsidRPr="00C71BB2" w:rsidRDefault="00D06943" w:rsidP="006E1983">
      <w:pPr>
        <w:tabs>
          <w:tab w:val="left" w:pos="1305"/>
        </w:tabs>
        <w:spacing w:after="0" w:line="240" w:lineRule="auto"/>
        <w:ind w:left="567" w:hanging="567"/>
        <w:jc w:val="both"/>
        <w:rPr>
          <w:rFonts w:ascii="Arial" w:hAnsi="Arial" w:cs="Arial"/>
          <w:b/>
          <w:sz w:val="24"/>
          <w:szCs w:val="24"/>
        </w:rPr>
      </w:pPr>
      <w:r w:rsidRPr="00C71BB2">
        <w:rPr>
          <w:rFonts w:ascii="Arial" w:hAnsi="Arial" w:cs="Arial"/>
          <w:b/>
          <w:sz w:val="24"/>
          <w:szCs w:val="24"/>
        </w:rPr>
        <w:tab/>
      </w:r>
      <w:r w:rsidR="0080189D" w:rsidRPr="00C71BB2">
        <w:rPr>
          <w:rFonts w:ascii="Arial" w:hAnsi="Arial" w:cs="Arial"/>
          <w:b/>
          <w:sz w:val="24"/>
          <w:szCs w:val="24"/>
        </w:rPr>
        <w:t>Metro</w:t>
      </w:r>
    </w:p>
    <w:p w:rsidR="00D06943" w:rsidRPr="00C71BB2" w:rsidRDefault="00D06943" w:rsidP="006E1983">
      <w:pPr>
        <w:tabs>
          <w:tab w:val="left" w:pos="1305"/>
        </w:tabs>
        <w:spacing w:after="0" w:line="240" w:lineRule="auto"/>
        <w:ind w:left="567" w:hanging="567"/>
        <w:jc w:val="both"/>
        <w:rPr>
          <w:rFonts w:ascii="Arial" w:hAnsi="Arial" w:cs="Arial"/>
          <w:sz w:val="24"/>
          <w:szCs w:val="24"/>
        </w:rPr>
      </w:pPr>
    </w:p>
    <w:p w:rsidR="00462471" w:rsidRPr="00C71BB2" w:rsidRDefault="006E1983" w:rsidP="006E1983">
      <w:pPr>
        <w:tabs>
          <w:tab w:val="left" w:pos="1305"/>
        </w:tabs>
        <w:spacing w:after="0" w:line="240" w:lineRule="auto"/>
        <w:ind w:left="567" w:hanging="567"/>
        <w:jc w:val="both"/>
        <w:rPr>
          <w:rFonts w:ascii="Arial" w:hAnsi="Arial" w:cs="Arial"/>
          <w:sz w:val="24"/>
          <w:szCs w:val="24"/>
        </w:rPr>
      </w:pPr>
      <w:r>
        <w:rPr>
          <w:rFonts w:ascii="Arial" w:hAnsi="Arial" w:cs="Arial"/>
          <w:sz w:val="24"/>
          <w:szCs w:val="24"/>
        </w:rPr>
        <w:tab/>
      </w:r>
      <w:r w:rsidR="00462471" w:rsidRPr="00C71BB2">
        <w:rPr>
          <w:rFonts w:ascii="Arial" w:hAnsi="Arial" w:cs="Arial"/>
          <w:sz w:val="24"/>
          <w:szCs w:val="24"/>
        </w:rPr>
        <w:t xml:space="preserve">The new Class 707 rolling-stock being delivered to the South West Trains franchise is a good example of the Metro-style fleet required. These trains provide additional standing capacity for passengers making short journeys, with a </w:t>
      </w:r>
      <w:r w:rsidR="00D06943" w:rsidRPr="00C71BB2">
        <w:rPr>
          <w:rFonts w:ascii="Arial" w:hAnsi="Arial" w:cs="Arial"/>
          <w:sz w:val="24"/>
          <w:szCs w:val="24"/>
        </w:rPr>
        <w:t>design that also</w:t>
      </w:r>
      <w:r w:rsidR="00462471" w:rsidRPr="00C71BB2">
        <w:rPr>
          <w:rFonts w:ascii="Arial" w:hAnsi="Arial" w:cs="Arial"/>
          <w:sz w:val="24"/>
          <w:szCs w:val="24"/>
        </w:rPr>
        <w:t xml:space="preserve"> maximises </w:t>
      </w:r>
      <w:r w:rsidR="00D06943" w:rsidRPr="00C71BB2">
        <w:rPr>
          <w:rFonts w:ascii="Arial" w:hAnsi="Arial" w:cs="Arial"/>
          <w:sz w:val="24"/>
          <w:szCs w:val="24"/>
        </w:rPr>
        <w:t>the amount of seating within</w:t>
      </w:r>
      <w:r w:rsidR="00462471" w:rsidRPr="00C71BB2">
        <w:rPr>
          <w:rFonts w:ascii="Arial" w:hAnsi="Arial" w:cs="Arial"/>
          <w:sz w:val="24"/>
          <w:szCs w:val="24"/>
        </w:rPr>
        <w:t xml:space="preserve"> the available space. </w:t>
      </w:r>
    </w:p>
    <w:p w:rsidR="00462471" w:rsidRPr="00C71BB2" w:rsidRDefault="00462471" w:rsidP="006E1983">
      <w:pPr>
        <w:tabs>
          <w:tab w:val="left" w:pos="1305"/>
        </w:tabs>
        <w:spacing w:after="0" w:line="240" w:lineRule="auto"/>
        <w:ind w:left="567" w:hanging="567"/>
        <w:jc w:val="both"/>
        <w:rPr>
          <w:rFonts w:ascii="Arial" w:hAnsi="Arial" w:cs="Arial"/>
          <w:sz w:val="24"/>
          <w:szCs w:val="24"/>
        </w:rPr>
      </w:pPr>
    </w:p>
    <w:p w:rsidR="00462471" w:rsidRPr="00C71BB2" w:rsidRDefault="006E1983" w:rsidP="006E1983">
      <w:pPr>
        <w:tabs>
          <w:tab w:val="left" w:pos="1305"/>
        </w:tabs>
        <w:spacing w:after="0" w:line="240" w:lineRule="auto"/>
        <w:ind w:left="567" w:hanging="567"/>
        <w:jc w:val="both"/>
        <w:rPr>
          <w:rFonts w:ascii="Arial" w:hAnsi="Arial" w:cs="Arial"/>
          <w:b/>
          <w:sz w:val="24"/>
          <w:szCs w:val="24"/>
        </w:rPr>
      </w:pPr>
      <w:r>
        <w:rPr>
          <w:rFonts w:ascii="Arial" w:hAnsi="Arial" w:cs="Arial"/>
          <w:b/>
          <w:sz w:val="24"/>
          <w:szCs w:val="24"/>
        </w:rPr>
        <w:tab/>
      </w:r>
      <w:r w:rsidR="00462471" w:rsidRPr="00C71BB2">
        <w:rPr>
          <w:rFonts w:ascii="Arial" w:hAnsi="Arial" w:cs="Arial"/>
          <w:b/>
          <w:sz w:val="24"/>
          <w:szCs w:val="24"/>
        </w:rPr>
        <w:t>Mainline</w:t>
      </w:r>
    </w:p>
    <w:p w:rsidR="00462471" w:rsidRPr="00C71BB2" w:rsidRDefault="00462471" w:rsidP="006E1983">
      <w:pPr>
        <w:tabs>
          <w:tab w:val="left" w:pos="1305"/>
        </w:tabs>
        <w:spacing w:after="0" w:line="240" w:lineRule="auto"/>
        <w:ind w:left="567" w:hanging="567"/>
        <w:jc w:val="both"/>
        <w:rPr>
          <w:rFonts w:ascii="Arial" w:hAnsi="Arial" w:cs="Arial"/>
          <w:b/>
          <w:sz w:val="24"/>
          <w:szCs w:val="24"/>
        </w:rPr>
      </w:pPr>
    </w:p>
    <w:p w:rsidR="00462471" w:rsidRPr="00C71BB2" w:rsidRDefault="00D06943" w:rsidP="006E1983">
      <w:pPr>
        <w:spacing w:after="0" w:line="240" w:lineRule="auto"/>
        <w:ind w:left="567"/>
        <w:jc w:val="both"/>
        <w:rPr>
          <w:rFonts w:ascii="Arial" w:eastAsia="Calibri" w:hAnsi="Arial" w:cs="Arial"/>
          <w:sz w:val="24"/>
          <w:szCs w:val="24"/>
          <w:lang w:eastAsia="en-GB"/>
        </w:rPr>
      </w:pPr>
      <w:r w:rsidRPr="00C71BB2">
        <w:rPr>
          <w:rFonts w:ascii="Arial" w:eastAsia="Calibri" w:hAnsi="Arial" w:cs="Arial"/>
          <w:sz w:val="24"/>
          <w:szCs w:val="24"/>
          <w:lang w:eastAsia="en-GB"/>
        </w:rPr>
        <w:t>The Mainline services will benefit from the proposed cascade plan within the present franchise operation,</w:t>
      </w:r>
      <w:r w:rsidR="00462471" w:rsidRPr="00C71BB2">
        <w:rPr>
          <w:rFonts w:ascii="Arial" w:eastAsia="Calibri" w:hAnsi="Arial" w:cs="Arial"/>
          <w:sz w:val="24"/>
          <w:szCs w:val="24"/>
          <w:lang w:eastAsia="en-GB"/>
        </w:rPr>
        <w:t xml:space="preserve"> whereby the new Class 700 stock </w:t>
      </w:r>
      <w:r w:rsidR="00B375C8" w:rsidRPr="00C71BB2">
        <w:rPr>
          <w:rFonts w:ascii="Arial" w:eastAsia="Calibri" w:hAnsi="Arial" w:cs="Arial"/>
          <w:sz w:val="24"/>
          <w:szCs w:val="24"/>
          <w:lang w:eastAsia="en-GB"/>
        </w:rPr>
        <w:t>delivered to the</w:t>
      </w:r>
      <w:r w:rsidR="00462471" w:rsidRPr="00C71BB2">
        <w:rPr>
          <w:rFonts w:ascii="Arial" w:eastAsia="Calibri" w:hAnsi="Arial" w:cs="Arial"/>
          <w:sz w:val="24"/>
          <w:szCs w:val="24"/>
          <w:lang w:eastAsia="en-GB"/>
        </w:rPr>
        <w:t xml:space="preserve"> </w:t>
      </w:r>
      <w:r w:rsidR="00B375C8" w:rsidRPr="00C71BB2">
        <w:rPr>
          <w:rFonts w:ascii="Arial" w:eastAsia="Calibri" w:hAnsi="Arial" w:cs="Arial"/>
          <w:sz w:val="24"/>
          <w:szCs w:val="24"/>
          <w:lang w:eastAsia="en-GB"/>
        </w:rPr>
        <w:t>Thameslink</w:t>
      </w:r>
      <w:r w:rsidR="00462471" w:rsidRPr="00C71BB2">
        <w:rPr>
          <w:rFonts w:ascii="Arial" w:eastAsia="Calibri" w:hAnsi="Arial" w:cs="Arial"/>
          <w:sz w:val="24"/>
          <w:szCs w:val="24"/>
          <w:lang w:eastAsia="en-GB"/>
        </w:rPr>
        <w:t xml:space="preserve"> franchise will release a </w:t>
      </w:r>
      <w:r w:rsidR="00B375C8" w:rsidRPr="00C71BB2">
        <w:rPr>
          <w:rFonts w:ascii="Arial" w:eastAsia="Calibri" w:hAnsi="Arial" w:cs="Arial"/>
          <w:sz w:val="24"/>
          <w:szCs w:val="24"/>
          <w:lang w:eastAsia="en-GB"/>
        </w:rPr>
        <w:t xml:space="preserve">further </w:t>
      </w:r>
      <w:r w:rsidR="00462471" w:rsidRPr="00C71BB2">
        <w:rPr>
          <w:rFonts w:ascii="Arial" w:eastAsia="Calibri" w:hAnsi="Arial" w:cs="Arial"/>
          <w:sz w:val="24"/>
          <w:szCs w:val="24"/>
          <w:lang w:eastAsia="en-GB"/>
        </w:rPr>
        <w:t>number of</w:t>
      </w:r>
      <w:r w:rsidR="00B66923" w:rsidRPr="00C71BB2">
        <w:rPr>
          <w:rFonts w:ascii="Arial" w:eastAsia="Calibri" w:hAnsi="Arial" w:cs="Arial"/>
          <w:sz w:val="24"/>
          <w:szCs w:val="24"/>
          <w:lang w:eastAsia="en-GB"/>
        </w:rPr>
        <w:t xml:space="preserve"> </w:t>
      </w:r>
      <w:r w:rsidR="00462471" w:rsidRPr="00C71BB2">
        <w:rPr>
          <w:rFonts w:ascii="Arial" w:eastAsia="Calibri" w:hAnsi="Arial" w:cs="Arial"/>
          <w:sz w:val="24"/>
          <w:szCs w:val="24"/>
          <w:lang w:eastAsia="en-GB"/>
        </w:rPr>
        <w:t xml:space="preserve">4-car Class 377 Electrostars. These should </w:t>
      </w:r>
      <w:r w:rsidR="00B375C8" w:rsidRPr="00C71BB2">
        <w:rPr>
          <w:rFonts w:ascii="Arial" w:eastAsia="Calibri" w:hAnsi="Arial" w:cs="Arial"/>
          <w:sz w:val="24"/>
          <w:szCs w:val="24"/>
          <w:lang w:eastAsia="en-GB"/>
        </w:rPr>
        <w:t>be included in the existing refurbishment programme of the Electrostar fleet currently being undertaken by Bombardier</w:t>
      </w:r>
      <w:r w:rsidR="00462471" w:rsidRPr="00C71BB2">
        <w:rPr>
          <w:rFonts w:ascii="Arial" w:eastAsia="Calibri" w:hAnsi="Arial" w:cs="Arial"/>
          <w:sz w:val="24"/>
          <w:szCs w:val="24"/>
          <w:lang w:eastAsia="en-GB"/>
        </w:rPr>
        <w:t>.</w:t>
      </w:r>
      <w:r w:rsidR="00B375C8" w:rsidRPr="00C71BB2">
        <w:rPr>
          <w:rFonts w:ascii="Arial" w:eastAsia="Calibri" w:hAnsi="Arial" w:cs="Arial"/>
          <w:sz w:val="24"/>
          <w:szCs w:val="24"/>
          <w:lang w:eastAsia="en-GB"/>
        </w:rPr>
        <w:t xml:space="preserve"> </w:t>
      </w:r>
    </w:p>
    <w:p w:rsidR="00B375C8" w:rsidRPr="00C71BB2" w:rsidRDefault="00B375C8" w:rsidP="006E1983">
      <w:pPr>
        <w:spacing w:after="0" w:line="240" w:lineRule="auto"/>
        <w:ind w:left="567" w:hanging="567"/>
        <w:jc w:val="both"/>
        <w:rPr>
          <w:rFonts w:ascii="Arial" w:eastAsia="Calibri" w:hAnsi="Arial" w:cs="Arial"/>
          <w:sz w:val="24"/>
          <w:szCs w:val="24"/>
          <w:lang w:eastAsia="en-GB"/>
        </w:rPr>
      </w:pPr>
    </w:p>
    <w:p w:rsidR="00B375C8" w:rsidRPr="00C71BB2" w:rsidRDefault="00B375C8" w:rsidP="006E1983">
      <w:pPr>
        <w:spacing w:after="0" w:line="240" w:lineRule="auto"/>
        <w:ind w:left="567" w:hanging="567"/>
        <w:jc w:val="both"/>
        <w:rPr>
          <w:rFonts w:ascii="Arial" w:eastAsia="Calibri" w:hAnsi="Arial" w:cs="Arial"/>
          <w:b/>
          <w:sz w:val="24"/>
          <w:szCs w:val="24"/>
          <w:lang w:eastAsia="en-GB"/>
        </w:rPr>
      </w:pPr>
      <w:r w:rsidRPr="00C71BB2">
        <w:rPr>
          <w:rFonts w:ascii="Arial" w:eastAsia="Calibri" w:hAnsi="Arial" w:cs="Arial"/>
          <w:sz w:val="24"/>
          <w:szCs w:val="24"/>
          <w:lang w:eastAsia="en-GB"/>
        </w:rPr>
        <w:tab/>
      </w:r>
      <w:r w:rsidRPr="00C71BB2">
        <w:rPr>
          <w:rFonts w:ascii="Arial" w:eastAsia="Calibri" w:hAnsi="Arial" w:cs="Arial"/>
          <w:b/>
          <w:sz w:val="24"/>
          <w:szCs w:val="24"/>
          <w:lang w:eastAsia="en-GB"/>
        </w:rPr>
        <w:t>High Speed</w:t>
      </w:r>
    </w:p>
    <w:p w:rsidR="00B375C8" w:rsidRPr="00C71BB2" w:rsidRDefault="00B375C8" w:rsidP="006E1983">
      <w:pPr>
        <w:spacing w:after="0" w:line="240" w:lineRule="auto"/>
        <w:ind w:left="567" w:hanging="567"/>
        <w:jc w:val="both"/>
        <w:rPr>
          <w:rFonts w:ascii="Arial" w:eastAsia="Calibri" w:hAnsi="Arial" w:cs="Arial"/>
          <w:sz w:val="24"/>
          <w:szCs w:val="24"/>
          <w:lang w:eastAsia="en-GB"/>
        </w:rPr>
      </w:pPr>
    </w:p>
    <w:p w:rsidR="006851CB" w:rsidRPr="00C71BB2" w:rsidRDefault="00B375C8" w:rsidP="006E1983">
      <w:pPr>
        <w:spacing w:after="0" w:line="240" w:lineRule="auto"/>
        <w:ind w:left="567" w:hanging="567"/>
        <w:jc w:val="both"/>
        <w:rPr>
          <w:rFonts w:ascii="Arial" w:eastAsia="Calibri" w:hAnsi="Arial" w:cs="Arial"/>
          <w:sz w:val="24"/>
          <w:szCs w:val="24"/>
          <w:lang w:eastAsia="en-GB"/>
        </w:rPr>
      </w:pPr>
      <w:r w:rsidRPr="00C71BB2">
        <w:rPr>
          <w:rFonts w:ascii="Arial" w:eastAsia="Calibri" w:hAnsi="Arial" w:cs="Arial"/>
          <w:sz w:val="24"/>
          <w:szCs w:val="24"/>
          <w:lang w:eastAsia="en-GB"/>
        </w:rPr>
        <w:tab/>
      </w:r>
      <w:r w:rsidR="006851CB" w:rsidRPr="00C71BB2">
        <w:rPr>
          <w:rFonts w:ascii="Arial" w:eastAsia="Calibri" w:hAnsi="Arial" w:cs="Arial"/>
          <w:sz w:val="24"/>
          <w:szCs w:val="24"/>
          <w:lang w:eastAsia="en-GB"/>
        </w:rPr>
        <w:t xml:space="preserve">As described earlier, there is demand for an increase in the size of the High Speed fleet, with private funding required for the leasing of new High Speed stock from one of the ROSCOS. This will need to be the highest priority for the successful SERF bidder, with a leasing agreement signed at the earliest opportunity. </w:t>
      </w:r>
    </w:p>
    <w:p w:rsidR="006E1983" w:rsidRPr="00C71BB2" w:rsidRDefault="006E1983" w:rsidP="006E1983">
      <w:pPr>
        <w:spacing w:after="0" w:line="240" w:lineRule="auto"/>
        <w:ind w:left="567" w:hanging="567"/>
        <w:jc w:val="both"/>
        <w:rPr>
          <w:rFonts w:ascii="Arial" w:eastAsia="Calibri" w:hAnsi="Arial" w:cs="Arial"/>
          <w:sz w:val="24"/>
          <w:szCs w:val="24"/>
          <w:lang w:eastAsia="en-GB"/>
        </w:rPr>
      </w:pPr>
    </w:p>
    <w:p w:rsidR="000109AE" w:rsidRPr="00C71BB2" w:rsidRDefault="000109AE" w:rsidP="006E1983">
      <w:pPr>
        <w:pStyle w:val="ListParagraph"/>
        <w:numPr>
          <w:ilvl w:val="0"/>
          <w:numId w:val="2"/>
        </w:numPr>
        <w:spacing w:after="0" w:line="240" w:lineRule="auto"/>
        <w:ind w:left="567" w:hanging="567"/>
        <w:jc w:val="both"/>
        <w:rPr>
          <w:rFonts w:ascii="Arial" w:eastAsia="Calibri" w:hAnsi="Arial" w:cs="Arial"/>
          <w:b/>
          <w:sz w:val="24"/>
          <w:szCs w:val="24"/>
          <w:lang w:eastAsia="en-GB"/>
        </w:rPr>
      </w:pPr>
      <w:r w:rsidRPr="00C71BB2">
        <w:rPr>
          <w:rFonts w:ascii="Arial" w:eastAsia="Calibri" w:hAnsi="Arial" w:cs="Arial"/>
          <w:b/>
          <w:sz w:val="24"/>
          <w:szCs w:val="24"/>
          <w:lang w:eastAsia="en-GB"/>
        </w:rPr>
        <w:t>Should we consider using the more lightly used sections of the railway in a different way? If so, how should this be done?</w:t>
      </w:r>
    </w:p>
    <w:p w:rsidR="00B375C8" w:rsidRPr="00C71BB2" w:rsidRDefault="006851CB" w:rsidP="006E1983">
      <w:pPr>
        <w:spacing w:after="0" w:line="240" w:lineRule="auto"/>
        <w:ind w:left="567" w:hanging="567"/>
        <w:jc w:val="both"/>
        <w:rPr>
          <w:rFonts w:ascii="Arial" w:eastAsia="Calibri" w:hAnsi="Arial" w:cs="Arial"/>
          <w:sz w:val="24"/>
          <w:szCs w:val="24"/>
          <w:lang w:eastAsia="en-GB"/>
        </w:rPr>
      </w:pPr>
      <w:r w:rsidRPr="00C71BB2">
        <w:rPr>
          <w:rFonts w:ascii="Arial" w:eastAsia="Calibri" w:hAnsi="Arial" w:cs="Arial"/>
          <w:sz w:val="24"/>
          <w:szCs w:val="24"/>
          <w:lang w:eastAsia="en-GB"/>
        </w:rPr>
        <w:t xml:space="preserve"> </w:t>
      </w:r>
    </w:p>
    <w:p w:rsidR="000109AE" w:rsidRPr="00C71BB2" w:rsidRDefault="000109AE" w:rsidP="006E1983">
      <w:pPr>
        <w:spacing w:after="0" w:line="240" w:lineRule="auto"/>
        <w:ind w:left="567"/>
        <w:jc w:val="both"/>
        <w:rPr>
          <w:rFonts w:ascii="Arial" w:eastAsia="Calibri" w:hAnsi="Arial" w:cs="Arial"/>
          <w:sz w:val="24"/>
          <w:szCs w:val="24"/>
          <w:lang w:eastAsia="en-GB"/>
        </w:rPr>
      </w:pPr>
      <w:r w:rsidRPr="00C71BB2">
        <w:rPr>
          <w:rFonts w:ascii="Arial" w:eastAsia="Calibri" w:hAnsi="Arial" w:cs="Arial"/>
          <w:sz w:val="24"/>
          <w:szCs w:val="24"/>
          <w:lang w:eastAsia="en-GB"/>
        </w:rPr>
        <w:t xml:space="preserve">Yes. KCC has </w:t>
      </w:r>
      <w:r w:rsidR="009639A8" w:rsidRPr="00C71BB2">
        <w:rPr>
          <w:rFonts w:ascii="Arial" w:eastAsia="Calibri" w:hAnsi="Arial" w:cs="Arial"/>
          <w:sz w:val="24"/>
          <w:szCs w:val="24"/>
          <w:lang w:eastAsia="en-GB"/>
        </w:rPr>
        <w:t>b</w:t>
      </w:r>
      <w:r w:rsidRPr="00C71BB2">
        <w:rPr>
          <w:rFonts w:ascii="Arial" w:eastAsia="Calibri" w:hAnsi="Arial" w:cs="Arial"/>
          <w:sz w:val="24"/>
          <w:szCs w:val="24"/>
          <w:lang w:eastAsia="en-GB"/>
        </w:rPr>
        <w:t>een committed to the</w:t>
      </w:r>
      <w:r w:rsidR="009639A8" w:rsidRPr="00C71BB2">
        <w:rPr>
          <w:rFonts w:ascii="Arial" w:eastAsia="Calibri" w:hAnsi="Arial" w:cs="Arial"/>
          <w:sz w:val="24"/>
          <w:szCs w:val="24"/>
          <w:lang w:eastAsia="en-GB"/>
        </w:rPr>
        <w:t xml:space="preserve"> </w:t>
      </w:r>
      <w:r w:rsidRPr="00C71BB2">
        <w:rPr>
          <w:rFonts w:ascii="Arial" w:eastAsia="Calibri" w:hAnsi="Arial" w:cs="Arial"/>
          <w:sz w:val="24"/>
          <w:szCs w:val="24"/>
          <w:lang w:eastAsia="en-GB"/>
        </w:rPr>
        <w:t>Community Rai</w:t>
      </w:r>
      <w:r w:rsidR="009639A8" w:rsidRPr="00C71BB2">
        <w:rPr>
          <w:rFonts w:ascii="Arial" w:eastAsia="Calibri" w:hAnsi="Arial" w:cs="Arial"/>
          <w:sz w:val="24"/>
          <w:szCs w:val="24"/>
          <w:lang w:eastAsia="en-GB"/>
        </w:rPr>
        <w:t>l</w:t>
      </w:r>
      <w:r w:rsidRPr="00C71BB2">
        <w:rPr>
          <w:rFonts w:ascii="Arial" w:eastAsia="Calibri" w:hAnsi="Arial" w:cs="Arial"/>
          <w:sz w:val="24"/>
          <w:szCs w:val="24"/>
          <w:lang w:eastAsia="en-GB"/>
        </w:rPr>
        <w:t xml:space="preserve"> </w:t>
      </w:r>
      <w:r w:rsidR="009639A8" w:rsidRPr="00C71BB2">
        <w:rPr>
          <w:rFonts w:ascii="Arial" w:eastAsia="Calibri" w:hAnsi="Arial" w:cs="Arial"/>
          <w:sz w:val="24"/>
          <w:szCs w:val="24"/>
          <w:lang w:eastAsia="en-GB"/>
        </w:rPr>
        <w:t>Pa</w:t>
      </w:r>
      <w:r w:rsidRPr="00C71BB2">
        <w:rPr>
          <w:rFonts w:ascii="Arial" w:eastAsia="Calibri" w:hAnsi="Arial" w:cs="Arial"/>
          <w:sz w:val="24"/>
          <w:szCs w:val="24"/>
          <w:lang w:eastAsia="en-GB"/>
        </w:rPr>
        <w:t>rtner</w:t>
      </w:r>
      <w:r w:rsidR="009639A8" w:rsidRPr="00C71BB2">
        <w:rPr>
          <w:rFonts w:ascii="Arial" w:eastAsia="Calibri" w:hAnsi="Arial" w:cs="Arial"/>
          <w:sz w:val="24"/>
          <w:szCs w:val="24"/>
          <w:lang w:eastAsia="en-GB"/>
        </w:rPr>
        <w:t>sh</w:t>
      </w:r>
      <w:r w:rsidRPr="00C71BB2">
        <w:rPr>
          <w:rFonts w:ascii="Arial" w:eastAsia="Calibri" w:hAnsi="Arial" w:cs="Arial"/>
          <w:sz w:val="24"/>
          <w:szCs w:val="24"/>
          <w:lang w:eastAsia="en-GB"/>
        </w:rPr>
        <w:t>ips (CRP) for s</w:t>
      </w:r>
      <w:r w:rsidR="009639A8" w:rsidRPr="00C71BB2">
        <w:rPr>
          <w:rFonts w:ascii="Arial" w:eastAsia="Calibri" w:hAnsi="Arial" w:cs="Arial"/>
          <w:sz w:val="24"/>
          <w:szCs w:val="24"/>
          <w:lang w:eastAsia="en-GB"/>
        </w:rPr>
        <w:t>e</w:t>
      </w:r>
      <w:r w:rsidRPr="00C71BB2">
        <w:rPr>
          <w:rFonts w:ascii="Arial" w:eastAsia="Calibri" w:hAnsi="Arial" w:cs="Arial"/>
          <w:sz w:val="24"/>
          <w:szCs w:val="24"/>
          <w:lang w:eastAsia="en-GB"/>
        </w:rPr>
        <w:t>veral years</w:t>
      </w:r>
      <w:r w:rsidR="009639A8" w:rsidRPr="00C71BB2">
        <w:rPr>
          <w:rFonts w:ascii="Arial" w:eastAsia="Calibri" w:hAnsi="Arial" w:cs="Arial"/>
          <w:sz w:val="24"/>
          <w:szCs w:val="24"/>
          <w:lang w:eastAsia="en-GB"/>
        </w:rPr>
        <w:t>, and supports</w:t>
      </w:r>
      <w:r w:rsidRPr="00C71BB2">
        <w:rPr>
          <w:rFonts w:ascii="Arial" w:eastAsia="Calibri" w:hAnsi="Arial" w:cs="Arial"/>
          <w:sz w:val="24"/>
          <w:szCs w:val="24"/>
          <w:lang w:eastAsia="en-GB"/>
        </w:rPr>
        <w:t xml:space="preserve"> both the Kent and Sussex CRPs</w:t>
      </w:r>
      <w:r w:rsidR="009639A8" w:rsidRPr="00C71BB2">
        <w:rPr>
          <w:rFonts w:ascii="Arial" w:eastAsia="Calibri" w:hAnsi="Arial" w:cs="Arial"/>
          <w:sz w:val="24"/>
          <w:szCs w:val="24"/>
          <w:lang w:eastAsia="en-GB"/>
        </w:rPr>
        <w:t>. Both CRPs promote and support the more lightly used routes in Kent, and also across the border into East Sussex and Surrey.</w:t>
      </w:r>
    </w:p>
    <w:p w:rsidR="000109AE" w:rsidRPr="00C71BB2" w:rsidRDefault="000109AE" w:rsidP="006E1983">
      <w:pPr>
        <w:spacing w:after="0" w:line="240" w:lineRule="auto"/>
        <w:ind w:left="567" w:hanging="567"/>
        <w:jc w:val="both"/>
        <w:rPr>
          <w:rFonts w:ascii="Arial" w:eastAsia="Calibri" w:hAnsi="Arial" w:cs="Arial"/>
          <w:sz w:val="24"/>
          <w:szCs w:val="24"/>
          <w:lang w:eastAsia="en-GB"/>
        </w:rPr>
      </w:pPr>
    </w:p>
    <w:p w:rsidR="000109AE" w:rsidRPr="00C71BB2" w:rsidRDefault="000109AE" w:rsidP="006E1983">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The new </w:t>
      </w:r>
      <w:r w:rsidR="009639A8" w:rsidRPr="00C71BB2">
        <w:rPr>
          <w:rFonts w:ascii="Arial" w:eastAsia="Calibri" w:hAnsi="Arial" w:cs="Arial"/>
          <w:sz w:val="24"/>
          <w:szCs w:val="24"/>
        </w:rPr>
        <w:t>SERF</w:t>
      </w:r>
      <w:r w:rsidRPr="00C71BB2">
        <w:rPr>
          <w:rFonts w:ascii="Arial" w:eastAsia="Calibri" w:hAnsi="Arial" w:cs="Arial"/>
          <w:sz w:val="24"/>
          <w:szCs w:val="24"/>
        </w:rPr>
        <w:t xml:space="preserve"> operator should be required to commit to financial support for, and engagement with, the Kent Community Rail Partnership (CRP). This CRP has been successfully supported by the existing franchise operator, and this work should continue.</w:t>
      </w:r>
    </w:p>
    <w:p w:rsidR="000109AE" w:rsidRPr="00C71BB2" w:rsidRDefault="000109AE" w:rsidP="006E1983">
      <w:pPr>
        <w:spacing w:after="0" w:line="240" w:lineRule="auto"/>
        <w:ind w:left="567" w:hanging="567"/>
        <w:contextualSpacing/>
        <w:jc w:val="both"/>
        <w:rPr>
          <w:rFonts w:ascii="Arial" w:eastAsia="Calibri" w:hAnsi="Arial" w:cs="Arial"/>
          <w:sz w:val="24"/>
          <w:szCs w:val="24"/>
        </w:rPr>
      </w:pPr>
    </w:p>
    <w:p w:rsidR="000109AE" w:rsidRPr="00C71BB2" w:rsidRDefault="000109AE" w:rsidP="006E1983">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There are currently two routes in Kent supported by the Kent CRP:</w:t>
      </w:r>
    </w:p>
    <w:p w:rsidR="000109AE" w:rsidRPr="00C71BB2" w:rsidRDefault="000109AE" w:rsidP="006E1983">
      <w:pPr>
        <w:spacing w:after="0" w:line="240" w:lineRule="auto"/>
        <w:ind w:left="567" w:hanging="567"/>
        <w:contextualSpacing/>
        <w:jc w:val="both"/>
        <w:rPr>
          <w:rFonts w:ascii="Arial" w:eastAsia="Calibri" w:hAnsi="Arial" w:cs="Arial"/>
          <w:sz w:val="24"/>
          <w:szCs w:val="24"/>
        </w:rPr>
      </w:pPr>
    </w:p>
    <w:p w:rsidR="000109AE" w:rsidRPr="00C71BB2" w:rsidRDefault="000109AE" w:rsidP="006E1983">
      <w:pPr>
        <w:numPr>
          <w:ilvl w:val="0"/>
          <w:numId w:val="27"/>
        </w:numPr>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Medway Valley Line (Strood – Maidstone West - Tonbridge)</w:t>
      </w:r>
    </w:p>
    <w:p w:rsidR="000109AE" w:rsidRPr="00C71BB2" w:rsidRDefault="000109AE" w:rsidP="006E1983">
      <w:pPr>
        <w:numPr>
          <w:ilvl w:val="0"/>
          <w:numId w:val="27"/>
        </w:numPr>
        <w:spacing w:after="0" w:line="240" w:lineRule="auto"/>
        <w:ind w:left="1134" w:hanging="567"/>
        <w:contextualSpacing/>
        <w:jc w:val="both"/>
        <w:rPr>
          <w:rFonts w:ascii="Arial" w:eastAsia="Calibri" w:hAnsi="Arial" w:cs="Arial"/>
          <w:sz w:val="24"/>
          <w:szCs w:val="24"/>
        </w:rPr>
      </w:pPr>
      <w:r w:rsidRPr="00C71BB2">
        <w:rPr>
          <w:rFonts w:ascii="Arial" w:eastAsia="Calibri" w:hAnsi="Arial" w:cs="Arial"/>
          <w:sz w:val="24"/>
          <w:szCs w:val="24"/>
        </w:rPr>
        <w:t>Swale Rail (Sittingbourne – Sheerness-on-Sea)</w:t>
      </w:r>
    </w:p>
    <w:p w:rsidR="000109AE" w:rsidRPr="00C71BB2" w:rsidRDefault="000109AE" w:rsidP="006E1983">
      <w:pPr>
        <w:spacing w:after="0" w:line="240" w:lineRule="auto"/>
        <w:ind w:left="567" w:hanging="567"/>
        <w:contextualSpacing/>
        <w:jc w:val="both"/>
        <w:rPr>
          <w:rFonts w:ascii="Arial" w:eastAsia="Calibri" w:hAnsi="Arial" w:cs="Arial"/>
          <w:sz w:val="24"/>
          <w:szCs w:val="24"/>
        </w:rPr>
      </w:pPr>
    </w:p>
    <w:p w:rsidR="0098756C" w:rsidRPr="00C71BB2" w:rsidRDefault="0098756C" w:rsidP="006E1983">
      <w:pPr>
        <w:spacing w:after="0" w:line="240" w:lineRule="auto"/>
        <w:ind w:left="567" w:hanging="567"/>
        <w:contextualSpacing/>
        <w:jc w:val="both"/>
        <w:rPr>
          <w:rFonts w:ascii="Arial" w:eastAsia="Calibri" w:hAnsi="Arial" w:cs="Arial"/>
          <w:sz w:val="24"/>
          <w:szCs w:val="24"/>
        </w:rPr>
      </w:pPr>
    </w:p>
    <w:p w:rsidR="00412F65" w:rsidRDefault="00412F65" w:rsidP="006E1983">
      <w:pPr>
        <w:spacing w:after="0" w:line="240" w:lineRule="auto"/>
        <w:ind w:left="567"/>
        <w:contextualSpacing/>
        <w:jc w:val="both"/>
        <w:rPr>
          <w:rFonts w:ascii="Arial" w:eastAsia="Calibri" w:hAnsi="Arial" w:cs="Arial"/>
          <w:b/>
          <w:sz w:val="24"/>
          <w:szCs w:val="24"/>
        </w:rPr>
      </w:pPr>
    </w:p>
    <w:p w:rsidR="0098756C" w:rsidRPr="00C71BB2" w:rsidRDefault="0098756C" w:rsidP="006E1983">
      <w:pPr>
        <w:spacing w:after="0" w:line="240" w:lineRule="auto"/>
        <w:ind w:left="567"/>
        <w:contextualSpacing/>
        <w:jc w:val="both"/>
        <w:rPr>
          <w:rFonts w:ascii="Arial" w:eastAsia="Calibri" w:hAnsi="Arial" w:cs="Arial"/>
          <w:b/>
          <w:sz w:val="24"/>
          <w:szCs w:val="24"/>
        </w:rPr>
      </w:pPr>
      <w:r w:rsidRPr="00C71BB2">
        <w:rPr>
          <w:rFonts w:ascii="Arial" w:eastAsia="Calibri" w:hAnsi="Arial" w:cs="Arial"/>
          <w:b/>
          <w:sz w:val="24"/>
          <w:szCs w:val="24"/>
        </w:rPr>
        <w:lastRenderedPageBreak/>
        <w:t>Medway Valley Line</w:t>
      </w:r>
    </w:p>
    <w:p w:rsidR="0098756C" w:rsidRPr="00C71BB2" w:rsidRDefault="0098756C" w:rsidP="006E1983">
      <w:pPr>
        <w:spacing w:after="0" w:line="240" w:lineRule="auto"/>
        <w:ind w:left="567" w:hanging="567"/>
        <w:contextualSpacing/>
        <w:jc w:val="both"/>
        <w:rPr>
          <w:rFonts w:ascii="Arial" w:eastAsia="Calibri" w:hAnsi="Arial" w:cs="Arial"/>
          <w:sz w:val="24"/>
          <w:szCs w:val="24"/>
        </w:rPr>
      </w:pPr>
    </w:p>
    <w:p w:rsidR="000109AE" w:rsidRPr="00C71BB2" w:rsidRDefault="000109AE" w:rsidP="006E1983">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The new franchise operator would be expected to continue the current high level of support for both routes associated with the Kent CRP, including the provision of an all-day extension of the Medway Valley service to and from To</w:t>
      </w:r>
      <w:r w:rsidR="009639A8" w:rsidRPr="00C71BB2">
        <w:rPr>
          <w:rFonts w:ascii="Arial" w:eastAsia="Calibri" w:hAnsi="Arial" w:cs="Arial"/>
          <w:sz w:val="24"/>
          <w:szCs w:val="24"/>
        </w:rPr>
        <w:t xml:space="preserve">nbridge to improve connectivity. There is also a need to improve connectivity at Strood for passengers travelling between Maidstone and Medway. </w:t>
      </w:r>
      <w:r w:rsidR="0098756C" w:rsidRPr="00C71BB2">
        <w:rPr>
          <w:rFonts w:ascii="Arial" w:eastAsia="Calibri" w:hAnsi="Arial" w:cs="Arial"/>
          <w:sz w:val="24"/>
          <w:szCs w:val="24"/>
        </w:rPr>
        <w:t>This line needs an extra train added to the schedule to permit 2tph all day, which would enhance the overall service level and deliver better connectivity at both ends of the route, especially in the peak periods.</w:t>
      </w:r>
    </w:p>
    <w:p w:rsidR="009639A8" w:rsidRPr="00C71BB2" w:rsidRDefault="009639A8" w:rsidP="006E1983">
      <w:pPr>
        <w:spacing w:after="0" w:line="240" w:lineRule="auto"/>
        <w:ind w:left="567" w:hanging="567"/>
        <w:contextualSpacing/>
        <w:jc w:val="both"/>
        <w:rPr>
          <w:rFonts w:ascii="Arial" w:eastAsia="Calibri" w:hAnsi="Arial" w:cs="Arial"/>
          <w:sz w:val="24"/>
          <w:szCs w:val="24"/>
        </w:rPr>
      </w:pPr>
    </w:p>
    <w:p w:rsidR="0098756C" w:rsidRPr="00C71BB2" w:rsidRDefault="0098756C" w:rsidP="006E1983">
      <w:pPr>
        <w:spacing w:after="0" w:line="240" w:lineRule="auto"/>
        <w:ind w:left="567"/>
        <w:contextualSpacing/>
        <w:jc w:val="both"/>
        <w:rPr>
          <w:rFonts w:ascii="Arial" w:eastAsia="Calibri" w:hAnsi="Arial" w:cs="Arial"/>
          <w:b/>
          <w:sz w:val="24"/>
          <w:szCs w:val="24"/>
        </w:rPr>
      </w:pPr>
      <w:r w:rsidRPr="00C71BB2">
        <w:rPr>
          <w:rFonts w:ascii="Arial" w:eastAsia="Calibri" w:hAnsi="Arial" w:cs="Arial"/>
          <w:b/>
          <w:sz w:val="24"/>
          <w:szCs w:val="24"/>
        </w:rPr>
        <w:t>Swale Rail</w:t>
      </w:r>
    </w:p>
    <w:p w:rsidR="0098756C" w:rsidRPr="00C71BB2" w:rsidRDefault="0098756C" w:rsidP="006E1983">
      <w:pPr>
        <w:spacing w:after="0" w:line="240" w:lineRule="auto"/>
        <w:ind w:left="567" w:hanging="567"/>
        <w:contextualSpacing/>
        <w:jc w:val="both"/>
        <w:rPr>
          <w:rFonts w:ascii="Arial" w:eastAsia="Calibri" w:hAnsi="Arial" w:cs="Arial"/>
          <w:sz w:val="24"/>
          <w:szCs w:val="24"/>
        </w:rPr>
      </w:pPr>
    </w:p>
    <w:p w:rsidR="009639A8" w:rsidRPr="00C71BB2" w:rsidRDefault="009639A8" w:rsidP="006E1983">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The Swale Rail service should also be improved with the operation of Class 375/3 rolling-stock and the assurance of good connectivity at Sittingbourne. The existing through peak services between Sheerness and Victoria should continue, and should be enhanced with the provision of 1tph all day on this through service by extending the current Gillingham starters to/from Sheerness. </w:t>
      </w:r>
      <w:r w:rsidR="00E53128" w:rsidRPr="00C71BB2">
        <w:rPr>
          <w:rFonts w:ascii="Arial" w:eastAsia="Calibri" w:hAnsi="Arial" w:cs="Arial"/>
          <w:sz w:val="24"/>
          <w:szCs w:val="24"/>
        </w:rPr>
        <w:t xml:space="preserve">At the request of the Kent CRP, there should also be a later service between Sittingbourne and Sheerness to enable passengers to travel home to the Isle of Sheppey after leisure or work activities.  </w:t>
      </w:r>
    </w:p>
    <w:p w:rsidR="009639A8" w:rsidRPr="00C71BB2" w:rsidRDefault="009639A8" w:rsidP="006E1983">
      <w:pPr>
        <w:spacing w:after="0" w:line="240" w:lineRule="auto"/>
        <w:ind w:left="567" w:hanging="567"/>
        <w:contextualSpacing/>
        <w:jc w:val="both"/>
        <w:rPr>
          <w:rFonts w:ascii="Arial" w:eastAsia="Calibri" w:hAnsi="Arial" w:cs="Arial"/>
          <w:sz w:val="24"/>
          <w:szCs w:val="24"/>
        </w:rPr>
      </w:pPr>
    </w:p>
    <w:p w:rsidR="00AF7186" w:rsidRPr="00C71BB2" w:rsidRDefault="009639A8" w:rsidP="006E1983">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Both Kent CRP routes should also benefit from the introduction of ticket inspection and revenue collection on board the trains, as most of the stations on both routes are unstaffed. This </w:t>
      </w:r>
      <w:r w:rsidR="00AF7186" w:rsidRPr="00C71BB2">
        <w:rPr>
          <w:rFonts w:ascii="Arial" w:eastAsia="Calibri" w:hAnsi="Arial" w:cs="Arial"/>
          <w:sz w:val="24"/>
          <w:szCs w:val="24"/>
        </w:rPr>
        <w:t>would be feasible with the use</w:t>
      </w:r>
      <w:r w:rsidRPr="00C71BB2">
        <w:rPr>
          <w:rFonts w:ascii="Arial" w:eastAsia="Calibri" w:hAnsi="Arial" w:cs="Arial"/>
          <w:sz w:val="24"/>
          <w:szCs w:val="24"/>
        </w:rPr>
        <w:t xml:space="preserve"> of Class 375/3 trains on b</w:t>
      </w:r>
      <w:r w:rsidR="00AF7186" w:rsidRPr="00C71BB2">
        <w:rPr>
          <w:rFonts w:ascii="Arial" w:eastAsia="Calibri" w:hAnsi="Arial" w:cs="Arial"/>
          <w:sz w:val="24"/>
          <w:szCs w:val="24"/>
        </w:rPr>
        <w:t>oth</w:t>
      </w:r>
      <w:r w:rsidRPr="00C71BB2">
        <w:rPr>
          <w:rFonts w:ascii="Arial" w:eastAsia="Calibri" w:hAnsi="Arial" w:cs="Arial"/>
          <w:sz w:val="24"/>
          <w:szCs w:val="24"/>
        </w:rPr>
        <w:t xml:space="preserve"> routes, enabling the conduc</w:t>
      </w:r>
      <w:r w:rsidR="00AF7186" w:rsidRPr="00C71BB2">
        <w:rPr>
          <w:rFonts w:ascii="Arial" w:eastAsia="Calibri" w:hAnsi="Arial" w:cs="Arial"/>
          <w:sz w:val="24"/>
          <w:szCs w:val="24"/>
        </w:rPr>
        <w:t>t</w:t>
      </w:r>
      <w:r w:rsidRPr="00C71BB2">
        <w:rPr>
          <w:rFonts w:ascii="Arial" w:eastAsia="Calibri" w:hAnsi="Arial" w:cs="Arial"/>
          <w:sz w:val="24"/>
          <w:szCs w:val="24"/>
        </w:rPr>
        <w:t>or/guard to operate th</w:t>
      </w:r>
      <w:r w:rsidR="00AF7186" w:rsidRPr="00C71BB2">
        <w:rPr>
          <w:rFonts w:ascii="Arial" w:eastAsia="Calibri" w:hAnsi="Arial" w:cs="Arial"/>
          <w:sz w:val="24"/>
          <w:szCs w:val="24"/>
        </w:rPr>
        <w:t>e</w:t>
      </w:r>
      <w:r w:rsidRPr="00C71BB2">
        <w:rPr>
          <w:rFonts w:ascii="Arial" w:eastAsia="Calibri" w:hAnsi="Arial" w:cs="Arial"/>
          <w:sz w:val="24"/>
          <w:szCs w:val="24"/>
        </w:rPr>
        <w:t xml:space="preserve"> doors </w:t>
      </w:r>
      <w:r w:rsidR="00AF7186" w:rsidRPr="00C71BB2">
        <w:rPr>
          <w:rFonts w:ascii="Arial" w:eastAsia="Calibri" w:hAnsi="Arial" w:cs="Arial"/>
          <w:sz w:val="24"/>
          <w:szCs w:val="24"/>
        </w:rPr>
        <w:t>from</w:t>
      </w:r>
      <w:r w:rsidRPr="00C71BB2">
        <w:rPr>
          <w:rFonts w:ascii="Arial" w:eastAsia="Calibri" w:hAnsi="Arial" w:cs="Arial"/>
          <w:sz w:val="24"/>
          <w:szCs w:val="24"/>
        </w:rPr>
        <w:t xml:space="preserve"> any </w:t>
      </w:r>
      <w:r w:rsidR="00AF7186" w:rsidRPr="00C71BB2">
        <w:rPr>
          <w:rFonts w:ascii="Arial" w:eastAsia="Calibri" w:hAnsi="Arial" w:cs="Arial"/>
          <w:sz w:val="24"/>
          <w:szCs w:val="24"/>
        </w:rPr>
        <w:t>l</w:t>
      </w:r>
      <w:r w:rsidRPr="00C71BB2">
        <w:rPr>
          <w:rFonts w:ascii="Arial" w:eastAsia="Calibri" w:hAnsi="Arial" w:cs="Arial"/>
          <w:sz w:val="24"/>
          <w:szCs w:val="24"/>
        </w:rPr>
        <w:t>oca</w:t>
      </w:r>
      <w:r w:rsidR="00AF7186" w:rsidRPr="00C71BB2">
        <w:rPr>
          <w:rFonts w:ascii="Arial" w:eastAsia="Calibri" w:hAnsi="Arial" w:cs="Arial"/>
          <w:sz w:val="24"/>
          <w:szCs w:val="24"/>
        </w:rPr>
        <w:t>ti</w:t>
      </w:r>
      <w:r w:rsidRPr="00C71BB2">
        <w:rPr>
          <w:rFonts w:ascii="Arial" w:eastAsia="Calibri" w:hAnsi="Arial" w:cs="Arial"/>
          <w:sz w:val="24"/>
          <w:szCs w:val="24"/>
        </w:rPr>
        <w:t>on throug</w:t>
      </w:r>
      <w:r w:rsidR="00AF7186" w:rsidRPr="00C71BB2">
        <w:rPr>
          <w:rFonts w:ascii="Arial" w:eastAsia="Calibri" w:hAnsi="Arial" w:cs="Arial"/>
          <w:sz w:val="24"/>
          <w:szCs w:val="24"/>
        </w:rPr>
        <w:t>ho</w:t>
      </w:r>
      <w:r w:rsidRPr="00C71BB2">
        <w:rPr>
          <w:rFonts w:ascii="Arial" w:eastAsia="Calibri" w:hAnsi="Arial" w:cs="Arial"/>
          <w:sz w:val="24"/>
          <w:szCs w:val="24"/>
        </w:rPr>
        <w:t>ut the train.</w:t>
      </w:r>
      <w:r w:rsidR="00AF7186" w:rsidRPr="00C71BB2">
        <w:rPr>
          <w:rFonts w:ascii="Arial" w:eastAsia="Calibri" w:hAnsi="Arial" w:cs="Arial"/>
          <w:sz w:val="24"/>
          <w:szCs w:val="24"/>
        </w:rPr>
        <w:t xml:space="preserve">  </w:t>
      </w:r>
    </w:p>
    <w:p w:rsidR="006E1983" w:rsidRDefault="006E1983" w:rsidP="006E1983">
      <w:pPr>
        <w:spacing w:after="0" w:line="240" w:lineRule="auto"/>
        <w:ind w:left="567" w:hanging="567"/>
        <w:contextualSpacing/>
        <w:jc w:val="both"/>
        <w:rPr>
          <w:rFonts w:ascii="Arial" w:eastAsia="Calibri" w:hAnsi="Arial" w:cs="Arial"/>
          <w:b/>
          <w:sz w:val="24"/>
          <w:szCs w:val="24"/>
        </w:rPr>
      </w:pPr>
    </w:p>
    <w:p w:rsidR="00927635" w:rsidRPr="00C71BB2" w:rsidRDefault="00927635" w:rsidP="006E1983">
      <w:pPr>
        <w:spacing w:after="0" w:line="240" w:lineRule="auto"/>
        <w:ind w:left="567"/>
        <w:contextualSpacing/>
        <w:jc w:val="both"/>
        <w:rPr>
          <w:rFonts w:ascii="Arial" w:eastAsia="Calibri" w:hAnsi="Arial" w:cs="Arial"/>
          <w:b/>
          <w:sz w:val="24"/>
          <w:szCs w:val="24"/>
        </w:rPr>
      </w:pPr>
      <w:r w:rsidRPr="00C71BB2">
        <w:rPr>
          <w:rFonts w:ascii="Arial" w:eastAsia="Calibri" w:hAnsi="Arial" w:cs="Arial"/>
          <w:b/>
          <w:sz w:val="24"/>
          <w:szCs w:val="24"/>
        </w:rPr>
        <w:t>Marshlink</w:t>
      </w:r>
    </w:p>
    <w:p w:rsidR="00927635" w:rsidRPr="00C71BB2" w:rsidRDefault="00927635" w:rsidP="006E1983">
      <w:pPr>
        <w:spacing w:after="0" w:line="240" w:lineRule="auto"/>
        <w:ind w:left="567" w:hanging="567"/>
        <w:contextualSpacing/>
        <w:jc w:val="both"/>
        <w:rPr>
          <w:rFonts w:ascii="Arial" w:eastAsia="Calibri" w:hAnsi="Arial" w:cs="Arial"/>
          <w:sz w:val="24"/>
          <w:szCs w:val="24"/>
        </w:rPr>
      </w:pPr>
    </w:p>
    <w:p w:rsidR="009639A8" w:rsidRPr="00C71BB2" w:rsidRDefault="00AF7186" w:rsidP="006E1983">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The </w:t>
      </w:r>
      <w:r w:rsidR="00E53128" w:rsidRPr="00C71BB2">
        <w:rPr>
          <w:rFonts w:ascii="Arial" w:eastAsia="Calibri" w:hAnsi="Arial" w:cs="Arial"/>
          <w:sz w:val="24"/>
          <w:szCs w:val="24"/>
        </w:rPr>
        <w:t>Marshlink</w:t>
      </w:r>
      <w:r w:rsidRPr="00C71BB2">
        <w:rPr>
          <w:rFonts w:ascii="Arial" w:eastAsia="Calibri" w:hAnsi="Arial" w:cs="Arial"/>
          <w:sz w:val="24"/>
          <w:szCs w:val="24"/>
        </w:rPr>
        <w:t xml:space="preserve"> route between Ashford </w:t>
      </w:r>
      <w:r w:rsidR="00E53128" w:rsidRPr="00C71BB2">
        <w:rPr>
          <w:rFonts w:ascii="Arial" w:eastAsia="Calibri" w:hAnsi="Arial" w:cs="Arial"/>
          <w:sz w:val="24"/>
          <w:szCs w:val="24"/>
        </w:rPr>
        <w:t>and</w:t>
      </w:r>
      <w:r w:rsidRPr="00C71BB2">
        <w:rPr>
          <w:rFonts w:ascii="Arial" w:eastAsia="Calibri" w:hAnsi="Arial" w:cs="Arial"/>
          <w:sz w:val="24"/>
          <w:szCs w:val="24"/>
        </w:rPr>
        <w:t xml:space="preserve"> </w:t>
      </w:r>
      <w:r w:rsidR="00E53128" w:rsidRPr="00C71BB2">
        <w:rPr>
          <w:rFonts w:ascii="Arial" w:eastAsia="Calibri" w:hAnsi="Arial" w:cs="Arial"/>
          <w:sz w:val="24"/>
          <w:szCs w:val="24"/>
        </w:rPr>
        <w:t>Hastings</w:t>
      </w:r>
      <w:r w:rsidR="00927635" w:rsidRPr="00C71BB2">
        <w:rPr>
          <w:rFonts w:ascii="Arial" w:eastAsia="Calibri" w:hAnsi="Arial" w:cs="Arial"/>
          <w:sz w:val="24"/>
          <w:szCs w:val="24"/>
        </w:rPr>
        <w:t>, although not included in the scope of the SERF,</w:t>
      </w:r>
      <w:r w:rsidRPr="00C71BB2">
        <w:rPr>
          <w:rFonts w:ascii="Arial" w:eastAsia="Calibri" w:hAnsi="Arial" w:cs="Arial"/>
          <w:sz w:val="24"/>
          <w:szCs w:val="24"/>
        </w:rPr>
        <w:t xml:space="preserve"> is supported by the Sussex CRP. </w:t>
      </w:r>
      <w:r w:rsidR="00E53128" w:rsidRPr="00C71BB2">
        <w:rPr>
          <w:rFonts w:ascii="Arial" w:eastAsia="Calibri" w:hAnsi="Arial" w:cs="Arial"/>
          <w:sz w:val="24"/>
          <w:szCs w:val="24"/>
        </w:rPr>
        <w:t xml:space="preserve">This CRP will need to support the smaller stations which would continue to be served by a local stopping service when High Speed trains are introduced to Hastings and Bexhill via Rye. </w:t>
      </w:r>
    </w:p>
    <w:p w:rsidR="00AF7186" w:rsidRPr="00C71BB2" w:rsidRDefault="00AF7186" w:rsidP="006E1983">
      <w:pPr>
        <w:spacing w:after="0" w:line="240" w:lineRule="auto"/>
        <w:ind w:left="567" w:hanging="567"/>
        <w:contextualSpacing/>
        <w:jc w:val="both"/>
        <w:rPr>
          <w:rFonts w:ascii="Arial" w:eastAsia="Calibri" w:hAnsi="Arial" w:cs="Arial"/>
          <w:sz w:val="24"/>
          <w:szCs w:val="24"/>
        </w:rPr>
      </w:pPr>
    </w:p>
    <w:p w:rsidR="00927635" w:rsidRPr="00C71BB2" w:rsidRDefault="00927635" w:rsidP="006E1983">
      <w:pPr>
        <w:spacing w:after="0" w:line="240" w:lineRule="auto"/>
        <w:ind w:left="567"/>
        <w:contextualSpacing/>
        <w:jc w:val="both"/>
        <w:rPr>
          <w:rFonts w:ascii="Arial" w:eastAsia="Calibri" w:hAnsi="Arial" w:cs="Arial"/>
          <w:b/>
          <w:sz w:val="24"/>
          <w:szCs w:val="24"/>
        </w:rPr>
      </w:pPr>
      <w:r w:rsidRPr="00C71BB2">
        <w:rPr>
          <w:rFonts w:ascii="Arial" w:eastAsia="Calibri" w:hAnsi="Arial" w:cs="Arial"/>
          <w:b/>
          <w:sz w:val="24"/>
          <w:szCs w:val="24"/>
        </w:rPr>
        <w:t>Tonbridge-Reigate</w:t>
      </w:r>
    </w:p>
    <w:p w:rsidR="00927635" w:rsidRPr="00C71BB2" w:rsidRDefault="00927635" w:rsidP="006E1983">
      <w:pPr>
        <w:spacing w:after="0" w:line="240" w:lineRule="auto"/>
        <w:ind w:left="567" w:hanging="567"/>
        <w:contextualSpacing/>
        <w:jc w:val="both"/>
        <w:rPr>
          <w:rFonts w:ascii="Arial" w:eastAsia="Calibri" w:hAnsi="Arial" w:cs="Arial"/>
          <w:sz w:val="24"/>
          <w:szCs w:val="24"/>
        </w:rPr>
      </w:pPr>
    </w:p>
    <w:p w:rsidR="00AF7186" w:rsidRPr="00C71BB2" w:rsidRDefault="00E53128" w:rsidP="006E1983">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The Tonbridge – Reigate CRP</w:t>
      </w:r>
      <w:r w:rsidR="00927635" w:rsidRPr="00C71BB2">
        <w:rPr>
          <w:rFonts w:ascii="Arial" w:eastAsia="Calibri" w:hAnsi="Arial" w:cs="Arial"/>
          <w:sz w:val="24"/>
          <w:szCs w:val="24"/>
        </w:rPr>
        <w:t>, which is also outside the scope of the SERF,</w:t>
      </w:r>
      <w:r w:rsidRPr="00C71BB2">
        <w:rPr>
          <w:rFonts w:ascii="Arial" w:eastAsia="Calibri" w:hAnsi="Arial" w:cs="Arial"/>
          <w:sz w:val="24"/>
          <w:szCs w:val="24"/>
        </w:rPr>
        <w:t xml:space="preserve"> links Kent with Surrey but is administered by Sussex CRP. This route offers an innovative opportunity for the development of the south-east regional rail network. Consideration should be given to a future option of providing a through Ashford – Tonbridge – Redhill – Gatwick – Redhill</w:t>
      </w:r>
      <w:r w:rsidR="0098756C" w:rsidRPr="00C71BB2">
        <w:rPr>
          <w:rFonts w:ascii="Arial" w:eastAsia="Calibri" w:hAnsi="Arial" w:cs="Arial"/>
          <w:sz w:val="24"/>
          <w:szCs w:val="24"/>
        </w:rPr>
        <w:t xml:space="preserve"> </w:t>
      </w:r>
      <w:r w:rsidRPr="00C71BB2">
        <w:rPr>
          <w:rFonts w:ascii="Arial" w:eastAsia="Calibri" w:hAnsi="Arial" w:cs="Arial"/>
          <w:sz w:val="24"/>
          <w:szCs w:val="24"/>
        </w:rPr>
        <w:t xml:space="preserve">- Guildford – Reading service, potentially as a joint operation between the Greater Western Railway (GWR) and South Eastern franchises. </w:t>
      </w:r>
    </w:p>
    <w:p w:rsidR="00AF7186" w:rsidRPr="00C71BB2" w:rsidRDefault="00AF7186" w:rsidP="006E1983">
      <w:pPr>
        <w:spacing w:after="0" w:line="240" w:lineRule="auto"/>
        <w:ind w:left="567" w:hanging="567"/>
        <w:contextualSpacing/>
        <w:jc w:val="both"/>
        <w:rPr>
          <w:rFonts w:ascii="Arial" w:eastAsia="Calibri" w:hAnsi="Arial" w:cs="Arial"/>
          <w:sz w:val="24"/>
          <w:szCs w:val="24"/>
        </w:rPr>
      </w:pPr>
    </w:p>
    <w:p w:rsidR="00AF7186" w:rsidRPr="00C71BB2" w:rsidRDefault="00E53128" w:rsidP="006E1983">
      <w:pPr>
        <w:spacing w:after="0" w:line="240" w:lineRule="auto"/>
        <w:ind w:left="567"/>
        <w:contextualSpacing/>
        <w:jc w:val="both"/>
        <w:rPr>
          <w:rFonts w:ascii="Arial" w:eastAsia="Calibri" w:hAnsi="Arial" w:cs="Arial"/>
          <w:sz w:val="24"/>
          <w:szCs w:val="24"/>
        </w:rPr>
      </w:pPr>
      <w:r w:rsidRPr="00C71BB2">
        <w:rPr>
          <w:rFonts w:ascii="Arial" w:eastAsia="Calibri" w:hAnsi="Arial" w:cs="Arial"/>
          <w:sz w:val="24"/>
          <w:szCs w:val="24"/>
        </w:rPr>
        <w:t xml:space="preserve">This could build on the existing service level between Reading and Gatwick provided by GWR, and would link together several of the major towns of the south-east region with each other and with their local international airport. The introduction of bi-mode rolling stock now being deployed across the railway </w:t>
      </w:r>
      <w:r w:rsidRPr="00C71BB2">
        <w:rPr>
          <w:rFonts w:ascii="Arial" w:eastAsia="Calibri" w:hAnsi="Arial" w:cs="Arial"/>
          <w:sz w:val="24"/>
          <w:szCs w:val="24"/>
        </w:rPr>
        <w:lastRenderedPageBreak/>
        <w:t xml:space="preserve">network would resolve the problem of gaps in the electric power system on sections of this route. </w:t>
      </w:r>
      <w:r w:rsidR="00AF7186" w:rsidRPr="00C71BB2">
        <w:rPr>
          <w:rFonts w:ascii="Arial" w:eastAsia="Calibri" w:hAnsi="Arial" w:cs="Arial"/>
          <w:sz w:val="24"/>
          <w:szCs w:val="24"/>
        </w:rPr>
        <w:t xml:space="preserve">The </w:t>
      </w:r>
      <w:r w:rsidRPr="00C71BB2">
        <w:rPr>
          <w:rFonts w:ascii="Arial" w:eastAsia="Calibri" w:hAnsi="Arial" w:cs="Arial"/>
          <w:sz w:val="24"/>
          <w:szCs w:val="24"/>
        </w:rPr>
        <w:t>map</w:t>
      </w:r>
      <w:r w:rsidR="00AF7186" w:rsidRPr="00C71BB2">
        <w:rPr>
          <w:rFonts w:ascii="Arial" w:eastAsia="Calibri" w:hAnsi="Arial" w:cs="Arial"/>
          <w:sz w:val="24"/>
          <w:szCs w:val="24"/>
        </w:rPr>
        <w:t xml:space="preserve"> </w:t>
      </w:r>
      <w:r w:rsidRPr="00C71BB2">
        <w:rPr>
          <w:rFonts w:ascii="Arial" w:eastAsia="Calibri" w:hAnsi="Arial" w:cs="Arial"/>
          <w:sz w:val="24"/>
          <w:szCs w:val="24"/>
        </w:rPr>
        <w:t>below</w:t>
      </w:r>
      <w:r w:rsidR="00AF7186" w:rsidRPr="00C71BB2">
        <w:rPr>
          <w:rFonts w:ascii="Arial" w:eastAsia="Calibri" w:hAnsi="Arial" w:cs="Arial"/>
          <w:sz w:val="24"/>
          <w:szCs w:val="24"/>
        </w:rPr>
        <w:t xml:space="preserve"> </w:t>
      </w:r>
      <w:r w:rsidR="003D58D0">
        <w:rPr>
          <w:rFonts w:ascii="Arial" w:eastAsia="Calibri" w:hAnsi="Arial" w:cs="Arial"/>
          <w:sz w:val="24"/>
          <w:szCs w:val="24"/>
        </w:rPr>
        <w:t>includes the</w:t>
      </w:r>
      <w:r w:rsidR="00AF7186" w:rsidRPr="00C71BB2">
        <w:rPr>
          <w:rFonts w:ascii="Arial" w:eastAsia="Calibri" w:hAnsi="Arial" w:cs="Arial"/>
          <w:sz w:val="24"/>
          <w:szCs w:val="24"/>
        </w:rPr>
        <w:t xml:space="preserve"> potential route of this regional railway service.</w:t>
      </w:r>
      <w:r w:rsidR="00266574">
        <w:rPr>
          <w:rFonts w:ascii="Arial" w:eastAsia="Calibri" w:hAnsi="Arial" w:cs="Arial"/>
          <w:sz w:val="24"/>
          <w:szCs w:val="24"/>
        </w:rPr>
        <w:t xml:space="preserve"> </w:t>
      </w:r>
    </w:p>
    <w:p w:rsidR="00927635" w:rsidRDefault="00927635" w:rsidP="006E1983">
      <w:pPr>
        <w:spacing w:after="0" w:line="240" w:lineRule="auto"/>
        <w:ind w:left="567" w:hanging="567"/>
        <w:contextualSpacing/>
        <w:jc w:val="both"/>
        <w:rPr>
          <w:rFonts w:ascii="Arial" w:eastAsia="Times New Roman" w:hAnsi="Arial" w:cs="Arial"/>
          <w:b/>
          <w:bCs/>
          <w:sz w:val="24"/>
          <w:szCs w:val="24"/>
        </w:rPr>
      </w:pPr>
    </w:p>
    <w:p w:rsidR="006E1983" w:rsidRPr="00C71BB2" w:rsidRDefault="006E1983" w:rsidP="006E1983">
      <w:pPr>
        <w:spacing w:after="0" w:line="240" w:lineRule="auto"/>
        <w:ind w:left="567" w:hanging="567"/>
        <w:contextualSpacing/>
        <w:jc w:val="both"/>
        <w:rPr>
          <w:rFonts w:ascii="Arial" w:eastAsia="Times New Roman" w:hAnsi="Arial" w:cs="Arial"/>
          <w:b/>
          <w:bCs/>
          <w:sz w:val="24"/>
          <w:szCs w:val="24"/>
        </w:rPr>
      </w:pPr>
    </w:p>
    <w:p w:rsidR="00462471" w:rsidRPr="00C71BB2" w:rsidRDefault="00E53128" w:rsidP="00412F65">
      <w:pPr>
        <w:spacing w:after="0" w:line="240" w:lineRule="auto"/>
        <w:ind w:left="567" w:hanging="567"/>
        <w:jc w:val="center"/>
        <w:rPr>
          <w:rFonts w:ascii="Arial" w:eastAsia="Calibri" w:hAnsi="Arial" w:cs="Arial"/>
          <w:sz w:val="24"/>
          <w:szCs w:val="24"/>
          <w:lang w:eastAsia="en-GB"/>
        </w:rPr>
      </w:pPr>
      <w:r w:rsidRPr="00C71BB2">
        <w:rPr>
          <w:rFonts w:ascii="Arial" w:hAnsi="Arial" w:cs="Arial"/>
          <w:b/>
          <w:noProof/>
          <w:sz w:val="24"/>
          <w:szCs w:val="24"/>
          <w:lang w:eastAsia="en-GB"/>
        </w:rPr>
        <w:drawing>
          <wp:inline distT="0" distB="0" distL="0" distR="0" wp14:anchorId="3C83EBC6" wp14:editId="2BF8E90B">
            <wp:extent cx="5731510" cy="254952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TB - Rail Topic Paper.draft.v3.14.03.17.App A.rail map.tif"/>
                    <pic:cNvPicPr/>
                  </pic:nvPicPr>
                  <pic:blipFill rotWithShape="1">
                    <a:blip r:embed="rId23" cstate="print">
                      <a:extLst>
                        <a:ext uri="{28A0092B-C50C-407E-A947-70E740481C1C}">
                          <a14:useLocalDpi xmlns:a14="http://schemas.microsoft.com/office/drawing/2010/main" val="0"/>
                        </a:ext>
                      </a:extLst>
                    </a:blip>
                    <a:srcRect l="2244" t="38004" r="1685" b="2844"/>
                    <a:stretch/>
                  </pic:blipFill>
                  <pic:spPr bwMode="auto">
                    <a:xfrm>
                      <a:off x="0" y="0"/>
                      <a:ext cx="5731510" cy="2549525"/>
                    </a:xfrm>
                    <a:prstGeom prst="rect">
                      <a:avLst/>
                    </a:prstGeom>
                    <a:ln>
                      <a:noFill/>
                    </a:ln>
                    <a:extLst>
                      <a:ext uri="{53640926-AAD7-44D8-BBD7-CCE9431645EC}">
                        <a14:shadowObscured xmlns:a14="http://schemas.microsoft.com/office/drawing/2010/main"/>
                      </a:ext>
                    </a:extLst>
                  </pic:spPr>
                </pic:pic>
              </a:graphicData>
            </a:graphic>
          </wp:inline>
        </w:drawing>
      </w:r>
    </w:p>
    <w:p w:rsidR="00462471" w:rsidRPr="00C71BB2" w:rsidRDefault="00462471" w:rsidP="006E1983">
      <w:pPr>
        <w:tabs>
          <w:tab w:val="left" w:pos="1305"/>
        </w:tabs>
        <w:spacing w:after="0" w:line="240" w:lineRule="auto"/>
        <w:ind w:left="567" w:hanging="567"/>
        <w:jc w:val="both"/>
        <w:rPr>
          <w:rFonts w:ascii="Arial" w:hAnsi="Arial" w:cs="Arial"/>
          <w:sz w:val="24"/>
          <w:szCs w:val="24"/>
        </w:rPr>
      </w:pPr>
    </w:p>
    <w:p w:rsidR="005A0ADD" w:rsidRDefault="00E53128" w:rsidP="005A0ADD">
      <w:pPr>
        <w:tabs>
          <w:tab w:val="left" w:pos="1305"/>
        </w:tabs>
        <w:spacing w:after="0" w:line="240" w:lineRule="auto"/>
        <w:ind w:left="567" w:hanging="567"/>
        <w:jc w:val="center"/>
        <w:rPr>
          <w:rFonts w:ascii="Arial" w:hAnsi="Arial" w:cs="Arial"/>
          <w:i/>
          <w:sz w:val="24"/>
          <w:szCs w:val="24"/>
        </w:rPr>
      </w:pPr>
      <w:r w:rsidRPr="005A0ADD">
        <w:rPr>
          <w:rFonts w:ascii="Arial" w:hAnsi="Arial" w:cs="Arial"/>
          <w:i/>
          <w:sz w:val="24"/>
          <w:szCs w:val="24"/>
        </w:rPr>
        <w:t xml:space="preserve">Map </w:t>
      </w:r>
      <w:r w:rsidR="003D58D0" w:rsidRPr="005A0ADD">
        <w:rPr>
          <w:rFonts w:ascii="Arial" w:hAnsi="Arial" w:cs="Arial"/>
          <w:i/>
          <w:sz w:val="24"/>
          <w:szCs w:val="24"/>
        </w:rPr>
        <w:t>including</w:t>
      </w:r>
      <w:r w:rsidRPr="005A0ADD">
        <w:rPr>
          <w:rFonts w:ascii="Arial" w:hAnsi="Arial" w:cs="Arial"/>
          <w:i/>
          <w:sz w:val="24"/>
          <w:szCs w:val="24"/>
        </w:rPr>
        <w:t xml:space="preserve"> route of potential regional railway service linking Reading</w:t>
      </w:r>
    </w:p>
    <w:p w:rsidR="00E53128" w:rsidRPr="005A0ADD" w:rsidRDefault="00E53128" w:rsidP="005A0ADD">
      <w:pPr>
        <w:tabs>
          <w:tab w:val="left" w:pos="1305"/>
        </w:tabs>
        <w:spacing w:after="0" w:line="240" w:lineRule="auto"/>
        <w:ind w:left="567" w:hanging="567"/>
        <w:jc w:val="center"/>
        <w:rPr>
          <w:rFonts w:ascii="Arial" w:hAnsi="Arial" w:cs="Arial"/>
          <w:i/>
          <w:sz w:val="24"/>
          <w:szCs w:val="24"/>
        </w:rPr>
      </w:pPr>
      <w:r w:rsidRPr="005A0ADD">
        <w:rPr>
          <w:rFonts w:ascii="Arial" w:hAnsi="Arial" w:cs="Arial"/>
          <w:i/>
          <w:sz w:val="24"/>
          <w:szCs w:val="24"/>
        </w:rPr>
        <w:t>with Ashford via Guildford, Redhill, Gatwick, Redhill and Tonbridge</w:t>
      </w:r>
    </w:p>
    <w:p w:rsidR="006E1983" w:rsidRDefault="006E1983" w:rsidP="006E1983">
      <w:pPr>
        <w:tabs>
          <w:tab w:val="left" w:pos="1305"/>
        </w:tabs>
        <w:spacing w:after="0" w:line="240" w:lineRule="auto"/>
        <w:ind w:left="567" w:hanging="567"/>
        <w:jc w:val="both"/>
        <w:rPr>
          <w:rFonts w:ascii="Arial" w:hAnsi="Arial" w:cs="Arial"/>
          <w:b/>
          <w:sz w:val="24"/>
          <w:szCs w:val="24"/>
        </w:rPr>
      </w:pPr>
    </w:p>
    <w:p w:rsidR="006E1983" w:rsidRDefault="006E1983" w:rsidP="006E1983">
      <w:pPr>
        <w:tabs>
          <w:tab w:val="left" w:pos="1305"/>
        </w:tabs>
        <w:spacing w:after="0" w:line="240" w:lineRule="auto"/>
        <w:ind w:left="567" w:hanging="567"/>
        <w:jc w:val="both"/>
        <w:rPr>
          <w:rFonts w:ascii="Arial" w:hAnsi="Arial" w:cs="Arial"/>
          <w:b/>
          <w:sz w:val="24"/>
          <w:szCs w:val="24"/>
        </w:rPr>
      </w:pPr>
    </w:p>
    <w:p w:rsidR="00E53128" w:rsidRPr="00C71BB2" w:rsidRDefault="006E1983" w:rsidP="006E1983">
      <w:pPr>
        <w:tabs>
          <w:tab w:val="left" w:pos="1305"/>
        </w:tabs>
        <w:spacing w:after="0" w:line="240" w:lineRule="auto"/>
        <w:ind w:left="567" w:hanging="567"/>
        <w:jc w:val="both"/>
        <w:rPr>
          <w:rFonts w:ascii="Arial" w:hAnsi="Arial" w:cs="Arial"/>
          <w:b/>
          <w:sz w:val="24"/>
          <w:szCs w:val="24"/>
        </w:rPr>
      </w:pPr>
      <w:r>
        <w:rPr>
          <w:rFonts w:ascii="Arial" w:hAnsi="Arial" w:cs="Arial"/>
          <w:b/>
          <w:sz w:val="24"/>
          <w:szCs w:val="24"/>
        </w:rPr>
        <w:tab/>
      </w:r>
      <w:r w:rsidR="0098756C" w:rsidRPr="00C71BB2">
        <w:rPr>
          <w:rFonts w:ascii="Arial" w:hAnsi="Arial" w:cs="Arial"/>
          <w:b/>
          <w:sz w:val="24"/>
          <w:szCs w:val="24"/>
        </w:rPr>
        <w:t>East Kent Route</w:t>
      </w:r>
    </w:p>
    <w:p w:rsidR="0098756C" w:rsidRPr="00C71BB2" w:rsidRDefault="0098756C" w:rsidP="006E1983">
      <w:pPr>
        <w:tabs>
          <w:tab w:val="left" w:pos="1305"/>
        </w:tabs>
        <w:spacing w:after="0" w:line="240" w:lineRule="auto"/>
        <w:ind w:left="567" w:hanging="567"/>
        <w:jc w:val="both"/>
        <w:rPr>
          <w:rFonts w:ascii="Arial" w:hAnsi="Arial" w:cs="Arial"/>
          <w:b/>
          <w:sz w:val="24"/>
          <w:szCs w:val="24"/>
        </w:rPr>
      </w:pPr>
    </w:p>
    <w:p w:rsidR="0098756C" w:rsidRPr="00C71BB2" w:rsidRDefault="006E1983" w:rsidP="006E1983">
      <w:pPr>
        <w:tabs>
          <w:tab w:val="left" w:pos="1305"/>
        </w:tabs>
        <w:spacing w:after="0" w:line="240" w:lineRule="auto"/>
        <w:ind w:left="567" w:hanging="567"/>
        <w:jc w:val="both"/>
        <w:rPr>
          <w:rFonts w:ascii="Arial" w:hAnsi="Arial" w:cs="Arial"/>
          <w:sz w:val="24"/>
          <w:szCs w:val="24"/>
        </w:rPr>
      </w:pPr>
      <w:r>
        <w:rPr>
          <w:rFonts w:ascii="Arial" w:hAnsi="Arial" w:cs="Arial"/>
          <w:sz w:val="24"/>
          <w:szCs w:val="24"/>
        </w:rPr>
        <w:tab/>
      </w:r>
      <w:r w:rsidR="0098756C" w:rsidRPr="00C71BB2">
        <w:rPr>
          <w:rFonts w:ascii="Arial" w:hAnsi="Arial" w:cs="Arial"/>
          <w:sz w:val="24"/>
          <w:szCs w:val="24"/>
        </w:rPr>
        <w:t>The East Kent route between Dover Priory and Ramsgate via Martin Mill, Walmer, Deal and Sandwich has benefitted from the introduction of direct High Speed services to/from Deal and Sandwich. These were initially introduced in the peak periods only with revenue support from KCC, and were subsequently subsumed into the current franchise operation without further revenue support. High Speed trains now operate daily, forming a round-the-loop service in the off-peak periods.</w:t>
      </w:r>
    </w:p>
    <w:p w:rsidR="0098756C" w:rsidRPr="00C71BB2" w:rsidRDefault="0098756C" w:rsidP="006E1983">
      <w:pPr>
        <w:tabs>
          <w:tab w:val="left" w:pos="1305"/>
        </w:tabs>
        <w:spacing w:after="0" w:line="240" w:lineRule="auto"/>
        <w:ind w:left="567" w:hanging="567"/>
        <w:jc w:val="both"/>
        <w:rPr>
          <w:rFonts w:ascii="Arial" w:hAnsi="Arial" w:cs="Arial"/>
          <w:sz w:val="24"/>
          <w:szCs w:val="24"/>
        </w:rPr>
      </w:pPr>
    </w:p>
    <w:p w:rsidR="0098756C" w:rsidRPr="00C71BB2" w:rsidRDefault="006E1983" w:rsidP="006E1983">
      <w:pPr>
        <w:tabs>
          <w:tab w:val="left" w:pos="1305"/>
        </w:tabs>
        <w:spacing w:after="0" w:line="240" w:lineRule="auto"/>
        <w:ind w:left="567" w:hanging="567"/>
        <w:jc w:val="both"/>
        <w:rPr>
          <w:rFonts w:ascii="Arial" w:hAnsi="Arial" w:cs="Arial"/>
          <w:sz w:val="24"/>
          <w:szCs w:val="24"/>
        </w:rPr>
      </w:pPr>
      <w:r>
        <w:rPr>
          <w:rFonts w:ascii="Arial" w:hAnsi="Arial" w:cs="Arial"/>
          <w:sz w:val="24"/>
          <w:szCs w:val="24"/>
        </w:rPr>
        <w:tab/>
      </w:r>
      <w:r w:rsidR="0098756C" w:rsidRPr="00C71BB2">
        <w:rPr>
          <w:rFonts w:ascii="Arial" w:hAnsi="Arial" w:cs="Arial"/>
          <w:sz w:val="24"/>
          <w:szCs w:val="24"/>
        </w:rPr>
        <w:t xml:space="preserve">The Mainline service on this section has recently been down-graded to a peak period only operation. KCC’s proposed Mainline service plan </w:t>
      </w:r>
      <w:r w:rsidR="0098756C" w:rsidRPr="00C71BB2">
        <w:rPr>
          <w:rFonts w:ascii="Arial" w:hAnsi="Arial" w:cs="Arial"/>
          <w:i/>
          <w:sz w:val="24"/>
          <w:szCs w:val="24"/>
        </w:rPr>
        <w:t>(see Q15)</w:t>
      </w:r>
      <w:r w:rsidR="0098756C" w:rsidRPr="00C71BB2">
        <w:rPr>
          <w:rFonts w:ascii="Arial" w:hAnsi="Arial" w:cs="Arial"/>
          <w:sz w:val="24"/>
          <w:szCs w:val="24"/>
        </w:rPr>
        <w:t xml:space="preserve"> proposed the re-introduction of an all-day 1tph Mainline service on this route, by extending one of the Dover starters to/from Ramsgate. This would have the additional benefit of allowing Martin Mill (a small country station with a very small footfall) to be removed from the High Speed schedule and replaced by Thanet Parkway when that station opens in 2020.</w:t>
      </w:r>
    </w:p>
    <w:p w:rsidR="008A538C" w:rsidRPr="00C71BB2" w:rsidRDefault="008A538C" w:rsidP="006E1983">
      <w:pPr>
        <w:tabs>
          <w:tab w:val="left" w:pos="1305"/>
        </w:tabs>
        <w:spacing w:after="0" w:line="240" w:lineRule="auto"/>
        <w:ind w:left="567" w:hanging="567"/>
        <w:jc w:val="both"/>
        <w:rPr>
          <w:rFonts w:ascii="Arial" w:hAnsi="Arial" w:cs="Arial"/>
          <w:sz w:val="24"/>
          <w:szCs w:val="24"/>
        </w:rPr>
      </w:pPr>
    </w:p>
    <w:p w:rsidR="008A538C" w:rsidRPr="00C71BB2" w:rsidRDefault="00A4570F" w:rsidP="006E1983">
      <w:pPr>
        <w:pStyle w:val="ListParagraph"/>
        <w:numPr>
          <w:ilvl w:val="0"/>
          <w:numId w:val="2"/>
        </w:numPr>
        <w:tabs>
          <w:tab w:val="left" w:pos="1305"/>
        </w:tabs>
        <w:spacing w:after="0" w:line="240" w:lineRule="auto"/>
        <w:ind w:left="567" w:hanging="567"/>
        <w:jc w:val="both"/>
        <w:rPr>
          <w:rFonts w:ascii="Arial" w:hAnsi="Arial" w:cs="Arial"/>
          <w:b/>
          <w:sz w:val="24"/>
          <w:szCs w:val="24"/>
        </w:rPr>
      </w:pPr>
      <w:r w:rsidRPr="00C71BB2">
        <w:rPr>
          <w:rFonts w:ascii="Arial" w:hAnsi="Arial" w:cs="Arial"/>
          <w:b/>
          <w:sz w:val="24"/>
          <w:szCs w:val="24"/>
        </w:rPr>
        <w:t>Looking to the future, beyond this franchise, what, if any, benefits do you consider there would be for passengers from a franchise with a different geographical boundary?</w:t>
      </w:r>
    </w:p>
    <w:p w:rsidR="00A4570F" w:rsidRPr="00C71BB2" w:rsidRDefault="00A4570F" w:rsidP="006E1983">
      <w:pPr>
        <w:tabs>
          <w:tab w:val="left" w:pos="1305"/>
        </w:tabs>
        <w:spacing w:after="0" w:line="240" w:lineRule="auto"/>
        <w:ind w:left="567" w:hanging="567"/>
        <w:jc w:val="both"/>
        <w:rPr>
          <w:rFonts w:ascii="Arial" w:hAnsi="Arial" w:cs="Arial"/>
          <w:b/>
          <w:sz w:val="24"/>
          <w:szCs w:val="24"/>
        </w:rPr>
      </w:pPr>
    </w:p>
    <w:p w:rsidR="00A4570F" w:rsidRPr="00C71BB2" w:rsidRDefault="006E1983" w:rsidP="006E1983">
      <w:pPr>
        <w:tabs>
          <w:tab w:val="left" w:pos="1305"/>
        </w:tabs>
        <w:spacing w:after="0" w:line="240" w:lineRule="auto"/>
        <w:ind w:left="567" w:hanging="567"/>
        <w:jc w:val="both"/>
        <w:rPr>
          <w:rFonts w:ascii="Arial" w:hAnsi="Arial" w:cs="Arial"/>
          <w:sz w:val="24"/>
          <w:szCs w:val="24"/>
        </w:rPr>
      </w:pPr>
      <w:r>
        <w:rPr>
          <w:rFonts w:ascii="Arial" w:hAnsi="Arial" w:cs="Arial"/>
          <w:sz w:val="24"/>
          <w:szCs w:val="24"/>
        </w:rPr>
        <w:tab/>
      </w:r>
      <w:r w:rsidR="00A4570F" w:rsidRPr="00C71BB2">
        <w:rPr>
          <w:rFonts w:ascii="Arial" w:hAnsi="Arial" w:cs="Arial"/>
          <w:sz w:val="24"/>
          <w:szCs w:val="24"/>
        </w:rPr>
        <w:t>There are two options for consideration in the geographical scope of any future franchise</w:t>
      </w:r>
      <w:r w:rsidR="003D58D0">
        <w:rPr>
          <w:rFonts w:ascii="Arial" w:hAnsi="Arial" w:cs="Arial"/>
          <w:sz w:val="24"/>
          <w:szCs w:val="24"/>
        </w:rPr>
        <w:t>, and KCC would support the expansion of the present SERF boundary to include both:</w:t>
      </w:r>
    </w:p>
    <w:p w:rsidR="00A4570F" w:rsidRPr="00C71BB2" w:rsidRDefault="00A4570F" w:rsidP="006E1983">
      <w:pPr>
        <w:tabs>
          <w:tab w:val="left" w:pos="1305"/>
        </w:tabs>
        <w:spacing w:after="0" w:line="240" w:lineRule="auto"/>
        <w:ind w:left="567" w:hanging="567"/>
        <w:jc w:val="both"/>
        <w:rPr>
          <w:rFonts w:ascii="Arial" w:hAnsi="Arial" w:cs="Arial"/>
          <w:sz w:val="24"/>
          <w:szCs w:val="24"/>
        </w:rPr>
      </w:pPr>
    </w:p>
    <w:p w:rsidR="00A4570F" w:rsidRPr="00C71BB2" w:rsidRDefault="00A4570F" w:rsidP="006E1983">
      <w:pPr>
        <w:pStyle w:val="ListParagraph"/>
        <w:numPr>
          <w:ilvl w:val="0"/>
          <w:numId w:val="28"/>
        </w:numPr>
        <w:tabs>
          <w:tab w:val="left" w:pos="1305"/>
        </w:tabs>
        <w:spacing w:after="0" w:line="240" w:lineRule="auto"/>
        <w:ind w:left="1134" w:hanging="567"/>
        <w:jc w:val="both"/>
        <w:rPr>
          <w:rFonts w:ascii="Arial" w:hAnsi="Arial" w:cs="Arial"/>
          <w:sz w:val="24"/>
          <w:szCs w:val="24"/>
        </w:rPr>
      </w:pPr>
      <w:r w:rsidRPr="00C71BB2">
        <w:rPr>
          <w:rFonts w:ascii="Arial" w:hAnsi="Arial" w:cs="Arial"/>
          <w:sz w:val="24"/>
          <w:szCs w:val="24"/>
        </w:rPr>
        <w:lastRenderedPageBreak/>
        <w:t xml:space="preserve">Include </w:t>
      </w:r>
      <w:r w:rsidR="005F5C0F" w:rsidRPr="00C71BB2">
        <w:rPr>
          <w:rFonts w:ascii="Arial" w:hAnsi="Arial" w:cs="Arial"/>
          <w:sz w:val="24"/>
          <w:szCs w:val="24"/>
        </w:rPr>
        <w:t>Ashford</w:t>
      </w:r>
      <w:r w:rsidRPr="00C71BB2">
        <w:rPr>
          <w:rFonts w:ascii="Arial" w:hAnsi="Arial" w:cs="Arial"/>
          <w:sz w:val="24"/>
          <w:szCs w:val="24"/>
        </w:rPr>
        <w:t xml:space="preserve"> to </w:t>
      </w:r>
      <w:r w:rsidR="005F5C0F" w:rsidRPr="00C71BB2">
        <w:rPr>
          <w:rFonts w:ascii="Arial" w:hAnsi="Arial" w:cs="Arial"/>
          <w:sz w:val="24"/>
          <w:szCs w:val="24"/>
        </w:rPr>
        <w:t>Hastings</w:t>
      </w:r>
      <w:r w:rsidRPr="00C71BB2">
        <w:rPr>
          <w:rFonts w:ascii="Arial" w:hAnsi="Arial" w:cs="Arial"/>
          <w:sz w:val="24"/>
          <w:szCs w:val="24"/>
        </w:rPr>
        <w:t>, giving coterminosity with Network Rail’</w:t>
      </w:r>
      <w:r w:rsidR="005F5C0F" w:rsidRPr="00C71BB2">
        <w:rPr>
          <w:rFonts w:ascii="Arial" w:hAnsi="Arial" w:cs="Arial"/>
          <w:sz w:val="24"/>
          <w:szCs w:val="24"/>
        </w:rPr>
        <w:t>s Kent Route</w:t>
      </w:r>
      <w:r w:rsidR="00927635" w:rsidRPr="00C71BB2">
        <w:rPr>
          <w:rFonts w:ascii="Arial" w:hAnsi="Arial" w:cs="Arial"/>
          <w:sz w:val="24"/>
          <w:szCs w:val="24"/>
        </w:rPr>
        <w:t xml:space="preserve"> boundary. This would facilitate the </w:t>
      </w:r>
      <w:r w:rsidR="005F5C0F" w:rsidRPr="00C71BB2">
        <w:rPr>
          <w:rFonts w:ascii="Arial" w:hAnsi="Arial" w:cs="Arial"/>
          <w:sz w:val="24"/>
          <w:szCs w:val="24"/>
        </w:rPr>
        <w:t>option</w:t>
      </w:r>
      <w:r w:rsidR="00927635" w:rsidRPr="00C71BB2">
        <w:rPr>
          <w:rFonts w:ascii="Arial" w:hAnsi="Arial" w:cs="Arial"/>
          <w:sz w:val="24"/>
          <w:szCs w:val="24"/>
        </w:rPr>
        <w:t xml:space="preserve"> of transferring the Ashford-</w:t>
      </w:r>
      <w:r w:rsidR="005F5C0F" w:rsidRPr="00C71BB2">
        <w:rPr>
          <w:rFonts w:ascii="Arial" w:hAnsi="Arial" w:cs="Arial"/>
          <w:sz w:val="24"/>
          <w:szCs w:val="24"/>
        </w:rPr>
        <w:t>Hastings</w:t>
      </w:r>
      <w:r w:rsidR="00927635" w:rsidRPr="00C71BB2">
        <w:rPr>
          <w:rFonts w:ascii="Arial" w:hAnsi="Arial" w:cs="Arial"/>
          <w:sz w:val="24"/>
          <w:szCs w:val="24"/>
        </w:rPr>
        <w:t xml:space="preserve"> </w:t>
      </w:r>
      <w:r w:rsidR="005F5C0F" w:rsidRPr="00C71BB2">
        <w:rPr>
          <w:rFonts w:ascii="Arial" w:hAnsi="Arial" w:cs="Arial"/>
          <w:sz w:val="24"/>
          <w:szCs w:val="24"/>
        </w:rPr>
        <w:t>Marshlink</w:t>
      </w:r>
      <w:r w:rsidR="00927635" w:rsidRPr="00C71BB2">
        <w:rPr>
          <w:rFonts w:ascii="Arial" w:hAnsi="Arial" w:cs="Arial"/>
          <w:sz w:val="24"/>
          <w:szCs w:val="24"/>
        </w:rPr>
        <w:t xml:space="preserve"> service to the SERF, </w:t>
      </w:r>
      <w:r w:rsidR="005F5C0F" w:rsidRPr="00C71BB2">
        <w:rPr>
          <w:rFonts w:ascii="Arial" w:hAnsi="Arial" w:cs="Arial"/>
          <w:sz w:val="24"/>
          <w:szCs w:val="24"/>
        </w:rPr>
        <w:t>operating</w:t>
      </w:r>
      <w:r w:rsidR="00927635" w:rsidRPr="00C71BB2">
        <w:rPr>
          <w:rFonts w:ascii="Arial" w:hAnsi="Arial" w:cs="Arial"/>
          <w:sz w:val="24"/>
          <w:szCs w:val="24"/>
        </w:rPr>
        <w:t xml:space="preserve"> </w:t>
      </w:r>
      <w:r w:rsidR="005F5C0F" w:rsidRPr="00C71BB2">
        <w:rPr>
          <w:rFonts w:ascii="Arial" w:hAnsi="Arial" w:cs="Arial"/>
          <w:sz w:val="24"/>
          <w:szCs w:val="24"/>
        </w:rPr>
        <w:t>this</w:t>
      </w:r>
      <w:r w:rsidR="00927635" w:rsidRPr="00C71BB2">
        <w:rPr>
          <w:rFonts w:ascii="Arial" w:hAnsi="Arial" w:cs="Arial"/>
          <w:sz w:val="24"/>
          <w:szCs w:val="24"/>
        </w:rPr>
        <w:t xml:space="preserve"> service with modified bi-mode rolling-stock, and possibly </w:t>
      </w:r>
      <w:r w:rsidR="005F5C0F" w:rsidRPr="00C71BB2">
        <w:rPr>
          <w:rFonts w:ascii="Arial" w:hAnsi="Arial" w:cs="Arial"/>
          <w:sz w:val="24"/>
          <w:szCs w:val="24"/>
        </w:rPr>
        <w:t>joining</w:t>
      </w:r>
      <w:r w:rsidR="00927635" w:rsidRPr="00C71BB2">
        <w:rPr>
          <w:rFonts w:ascii="Arial" w:hAnsi="Arial" w:cs="Arial"/>
          <w:sz w:val="24"/>
          <w:szCs w:val="24"/>
        </w:rPr>
        <w:t xml:space="preserve"> it to the </w:t>
      </w:r>
      <w:r w:rsidR="005F5C0F" w:rsidRPr="00C71BB2">
        <w:rPr>
          <w:rFonts w:ascii="Arial" w:hAnsi="Arial" w:cs="Arial"/>
          <w:sz w:val="24"/>
          <w:szCs w:val="24"/>
        </w:rPr>
        <w:t>Maidstone</w:t>
      </w:r>
      <w:r w:rsidR="00927635" w:rsidRPr="00C71BB2">
        <w:rPr>
          <w:rFonts w:ascii="Arial" w:hAnsi="Arial" w:cs="Arial"/>
          <w:sz w:val="24"/>
          <w:szCs w:val="24"/>
        </w:rPr>
        <w:t xml:space="preserve"> East line </w:t>
      </w:r>
      <w:r w:rsidR="005F5C0F" w:rsidRPr="00C71BB2">
        <w:rPr>
          <w:rFonts w:ascii="Arial" w:hAnsi="Arial" w:cs="Arial"/>
          <w:sz w:val="24"/>
          <w:szCs w:val="24"/>
        </w:rPr>
        <w:t>services</w:t>
      </w:r>
      <w:r w:rsidR="00927635" w:rsidRPr="00C71BB2">
        <w:rPr>
          <w:rFonts w:ascii="Arial" w:hAnsi="Arial" w:cs="Arial"/>
          <w:sz w:val="24"/>
          <w:szCs w:val="24"/>
        </w:rPr>
        <w:t xml:space="preserve"> which terminate at </w:t>
      </w:r>
      <w:r w:rsidR="005F5C0F" w:rsidRPr="00C71BB2">
        <w:rPr>
          <w:rFonts w:ascii="Arial" w:hAnsi="Arial" w:cs="Arial"/>
          <w:sz w:val="24"/>
          <w:szCs w:val="24"/>
        </w:rPr>
        <w:t>Ashford</w:t>
      </w:r>
      <w:r w:rsidR="00927635" w:rsidRPr="00C71BB2">
        <w:rPr>
          <w:rFonts w:ascii="Arial" w:hAnsi="Arial" w:cs="Arial"/>
          <w:sz w:val="24"/>
          <w:szCs w:val="24"/>
        </w:rPr>
        <w:t xml:space="preserve">. </w:t>
      </w:r>
      <w:r w:rsidR="005F5C0F" w:rsidRPr="00C71BB2">
        <w:rPr>
          <w:rFonts w:ascii="Arial" w:hAnsi="Arial" w:cs="Arial"/>
          <w:sz w:val="24"/>
          <w:szCs w:val="24"/>
        </w:rPr>
        <w:t>This would also gain the benefit of a single operator on the Ashford-Hastings route, providing non-stop (except Rye) High Speed and stopping services, but it would have the disadvantage of breaking the current through service between Ashford and Brighton at Hastings;</w:t>
      </w:r>
    </w:p>
    <w:p w:rsidR="00927635" w:rsidRPr="00C71BB2" w:rsidRDefault="00927635" w:rsidP="006E1983">
      <w:pPr>
        <w:pStyle w:val="ListParagraph"/>
        <w:tabs>
          <w:tab w:val="left" w:pos="1305"/>
        </w:tabs>
        <w:spacing w:after="0" w:line="240" w:lineRule="auto"/>
        <w:ind w:left="1134" w:hanging="567"/>
        <w:jc w:val="both"/>
        <w:rPr>
          <w:rFonts w:ascii="Arial" w:hAnsi="Arial" w:cs="Arial"/>
          <w:sz w:val="24"/>
          <w:szCs w:val="24"/>
        </w:rPr>
      </w:pPr>
    </w:p>
    <w:p w:rsidR="00927635" w:rsidRPr="00C71BB2" w:rsidRDefault="005F5C0F" w:rsidP="006E1983">
      <w:pPr>
        <w:pStyle w:val="ListParagraph"/>
        <w:numPr>
          <w:ilvl w:val="0"/>
          <w:numId w:val="28"/>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 xml:space="preserve">Include Tonbridge to Redhill once again in the scope of the SERF, which would support the future option of a joint GWR/SERF operated south-east regional service between Ashford and Reading via Tonbridge, Redhill and Gatwick proposed above </w:t>
      </w:r>
      <w:r w:rsidRPr="00C71BB2">
        <w:rPr>
          <w:rFonts w:ascii="Arial" w:hAnsi="Arial" w:cs="Arial"/>
          <w:i/>
          <w:sz w:val="24"/>
          <w:szCs w:val="24"/>
        </w:rPr>
        <w:t xml:space="preserve">(Q23). </w:t>
      </w:r>
      <w:r w:rsidRPr="00C71BB2">
        <w:rPr>
          <w:rFonts w:ascii="Arial" w:hAnsi="Arial" w:cs="Arial"/>
          <w:sz w:val="24"/>
          <w:szCs w:val="24"/>
        </w:rPr>
        <w:t xml:space="preserve">The existing stopping service between Tonbridge, Redhill and London operated by Southern would continue as at present. </w:t>
      </w:r>
    </w:p>
    <w:p w:rsidR="005F5C0F" w:rsidRPr="00C71BB2" w:rsidRDefault="005F5C0F" w:rsidP="006E1983">
      <w:pPr>
        <w:pStyle w:val="ListParagraph"/>
        <w:spacing w:after="0" w:line="240" w:lineRule="auto"/>
        <w:ind w:left="567" w:hanging="567"/>
        <w:jc w:val="both"/>
        <w:rPr>
          <w:rFonts w:ascii="Arial" w:hAnsi="Arial" w:cs="Arial"/>
          <w:sz w:val="24"/>
          <w:szCs w:val="24"/>
        </w:rPr>
      </w:pPr>
    </w:p>
    <w:p w:rsidR="005F5C0F" w:rsidRPr="00C71BB2" w:rsidRDefault="005F5C0F" w:rsidP="006E1983">
      <w:pPr>
        <w:pStyle w:val="ListParagraph"/>
        <w:numPr>
          <w:ilvl w:val="0"/>
          <w:numId w:val="2"/>
        </w:numPr>
        <w:tabs>
          <w:tab w:val="left" w:pos="1276"/>
          <w:tab w:val="left" w:pos="1701"/>
        </w:tabs>
        <w:spacing w:after="0" w:line="240" w:lineRule="auto"/>
        <w:ind w:left="567" w:hanging="567"/>
        <w:jc w:val="both"/>
        <w:rPr>
          <w:rFonts w:ascii="Arial" w:hAnsi="Arial" w:cs="Arial"/>
          <w:b/>
          <w:sz w:val="24"/>
          <w:szCs w:val="24"/>
        </w:rPr>
      </w:pPr>
      <w:r w:rsidRPr="00C71BB2">
        <w:rPr>
          <w:rFonts w:ascii="Arial" w:hAnsi="Arial" w:cs="Arial"/>
          <w:b/>
          <w:sz w:val="24"/>
          <w:szCs w:val="24"/>
        </w:rPr>
        <w:t>Are there any part[s] of these questions that are not immediately clear or that you do not understand, either in terms of the language used or the intent behind the direction?</w:t>
      </w:r>
    </w:p>
    <w:p w:rsidR="005F5C0F" w:rsidRPr="00C71BB2" w:rsidRDefault="005F5C0F" w:rsidP="006E1983">
      <w:pPr>
        <w:pStyle w:val="ListParagraph"/>
        <w:tabs>
          <w:tab w:val="left" w:pos="1276"/>
          <w:tab w:val="left" w:pos="1701"/>
        </w:tabs>
        <w:spacing w:after="0" w:line="240" w:lineRule="auto"/>
        <w:ind w:left="567" w:hanging="567"/>
        <w:jc w:val="both"/>
        <w:rPr>
          <w:rFonts w:ascii="Arial" w:hAnsi="Arial" w:cs="Arial"/>
          <w:b/>
          <w:sz w:val="24"/>
          <w:szCs w:val="24"/>
        </w:rPr>
      </w:pPr>
    </w:p>
    <w:p w:rsidR="005F5C0F" w:rsidRDefault="006E1983" w:rsidP="006E1983">
      <w:pPr>
        <w:pStyle w:val="ListParagraph"/>
        <w:tabs>
          <w:tab w:val="left" w:pos="1276"/>
          <w:tab w:val="left" w:pos="1701"/>
        </w:tabs>
        <w:spacing w:after="0" w:line="240" w:lineRule="auto"/>
        <w:ind w:left="567" w:hanging="567"/>
        <w:jc w:val="both"/>
        <w:rPr>
          <w:rFonts w:ascii="Arial" w:hAnsi="Arial" w:cs="Arial"/>
          <w:sz w:val="24"/>
          <w:szCs w:val="24"/>
        </w:rPr>
      </w:pPr>
      <w:r>
        <w:rPr>
          <w:rFonts w:ascii="Arial" w:hAnsi="Arial" w:cs="Arial"/>
          <w:sz w:val="24"/>
          <w:szCs w:val="24"/>
        </w:rPr>
        <w:tab/>
      </w:r>
      <w:r w:rsidR="005F5C0F" w:rsidRPr="00C71BB2">
        <w:rPr>
          <w:rFonts w:ascii="Arial" w:hAnsi="Arial" w:cs="Arial"/>
          <w:sz w:val="24"/>
          <w:szCs w:val="24"/>
        </w:rPr>
        <w:t>No.</w:t>
      </w:r>
    </w:p>
    <w:p w:rsidR="005F5C0F" w:rsidRPr="00C71BB2" w:rsidRDefault="005F5C0F" w:rsidP="006E1983">
      <w:pPr>
        <w:pStyle w:val="ListParagraph"/>
        <w:tabs>
          <w:tab w:val="left" w:pos="1276"/>
          <w:tab w:val="left" w:pos="1701"/>
        </w:tabs>
        <w:spacing w:after="0" w:line="240" w:lineRule="auto"/>
        <w:ind w:left="567" w:hanging="567"/>
        <w:jc w:val="both"/>
        <w:rPr>
          <w:rFonts w:ascii="Arial" w:hAnsi="Arial" w:cs="Arial"/>
          <w:sz w:val="24"/>
          <w:szCs w:val="24"/>
        </w:rPr>
      </w:pPr>
    </w:p>
    <w:p w:rsidR="005F5C0F" w:rsidRPr="00C71BB2" w:rsidRDefault="005F5C0F" w:rsidP="006E1983">
      <w:pPr>
        <w:pStyle w:val="ListParagraph"/>
        <w:numPr>
          <w:ilvl w:val="0"/>
          <w:numId w:val="2"/>
        </w:numPr>
        <w:tabs>
          <w:tab w:val="left" w:pos="1276"/>
          <w:tab w:val="left" w:pos="1701"/>
        </w:tabs>
        <w:spacing w:after="0" w:line="240" w:lineRule="auto"/>
        <w:ind w:left="567" w:hanging="567"/>
        <w:jc w:val="both"/>
        <w:rPr>
          <w:rFonts w:ascii="Arial" w:hAnsi="Arial" w:cs="Arial"/>
          <w:b/>
          <w:sz w:val="24"/>
          <w:szCs w:val="24"/>
        </w:rPr>
      </w:pPr>
      <w:r w:rsidRPr="00C71BB2">
        <w:rPr>
          <w:rFonts w:ascii="Arial" w:hAnsi="Arial" w:cs="Arial"/>
          <w:b/>
          <w:sz w:val="24"/>
          <w:szCs w:val="24"/>
        </w:rPr>
        <w:t>In conclusion, is there anything else you wish to say about</w:t>
      </w:r>
      <w:r w:rsidR="00380140" w:rsidRPr="00C71BB2">
        <w:rPr>
          <w:rFonts w:ascii="Arial" w:hAnsi="Arial" w:cs="Arial"/>
          <w:b/>
          <w:sz w:val="24"/>
          <w:szCs w:val="24"/>
        </w:rPr>
        <w:t xml:space="preserve"> the South Eastern franchise?</w:t>
      </w:r>
      <w:r w:rsidRPr="00C71BB2">
        <w:rPr>
          <w:rFonts w:ascii="Arial" w:hAnsi="Arial" w:cs="Arial"/>
          <w:b/>
          <w:sz w:val="24"/>
          <w:szCs w:val="24"/>
        </w:rPr>
        <w:t xml:space="preserve"> </w:t>
      </w:r>
    </w:p>
    <w:p w:rsidR="00380140" w:rsidRPr="00C71BB2" w:rsidRDefault="00380140" w:rsidP="006E1983">
      <w:pPr>
        <w:pStyle w:val="ListParagraph"/>
        <w:tabs>
          <w:tab w:val="left" w:pos="1276"/>
          <w:tab w:val="left" w:pos="1701"/>
        </w:tabs>
        <w:spacing w:after="0" w:line="240" w:lineRule="auto"/>
        <w:ind w:left="567" w:hanging="567"/>
        <w:jc w:val="both"/>
        <w:rPr>
          <w:rFonts w:ascii="Arial" w:hAnsi="Arial" w:cs="Arial"/>
          <w:b/>
          <w:sz w:val="24"/>
          <w:szCs w:val="24"/>
        </w:rPr>
      </w:pPr>
    </w:p>
    <w:p w:rsidR="00380140" w:rsidRPr="00C71BB2" w:rsidRDefault="006E1983" w:rsidP="006E1983">
      <w:pPr>
        <w:pStyle w:val="ListParagraph"/>
        <w:tabs>
          <w:tab w:val="left" w:pos="1276"/>
          <w:tab w:val="left" w:pos="1701"/>
        </w:tabs>
        <w:spacing w:after="0" w:line="240" w:lineRule="auto"/>
        <w:ind w:left="567" w:hanging="567"/>
        <w:jc w:val="both"/>
        <w:rPr>
          <w:rFonts w:ascii="Arial" w:hAnsi="Arial" w:cs="Arial"/>
          <w:sz w:val="24"/>
          <w:szCs w:val="24"/>
        </w:rPr>
      </w:pPr>
      <w:r>
        <w:rPr>
          <w:rFonts w:ascii="Arial" w:hAnsi="Arial" w:cs="Arial"/>
          <w:sz w:val="24"/>
          <w:szCs w:val="24"/>
        </w:rPr>
        <w:tab/>
      </w:r>
      <w:r w:rsidR="00380140" w:rsidRPr="00C71BB2">
        <w:rPr>
          <w:rFonts w:ascii="Arial" w:hAnsi="Arial" w:cs="Arial"/>
          <w:sz w:val="24"/>
          <w:szCs w:val="24"/>
        </w:rPr>
        <w:t xml:space="preserve">Yes. For the first time in the history of the </w:t>
      </w:r>
      <w:r w:rsidR="00D34F7C" w:rsidRPr="00C71BB2">
        <w:rPr>
          <w:rFonts w:ascii="Arial" w:hAnsi="Arial" w:cs="Arial"/>
          <w:sz w:val="24"/>
          <w:szCs w:val="24"/>
        </w:rPr>
        <w:t>privatised</w:t>
      </w:r>
      <w:r w:rsidR="00380140" w:rsidRPr="00C71BB2">
        <w:rPr>
          <w:rFonts w:ascii="Arial" w:hAnsi="Arial" w:cs="Arial"/>
          <w:sz w:val="24"/>
          <w:szCs w:val="24"/>
        </w:rPr>
        <w:t xml:space="preserve"> railway</w:t>
      </w:r>
      <w:r w:rsidR="006B73FB">
        <w:rPr>
          <w:rFonts w:ascii="Arial" w:hAnsi="Arial" w:cs="Arial"/>
          <w:sz w:val="24"/>
          <w:szCs w:val="24"/>
        </w:rPr>
        <w:t>,</w:t>
      </w:r>
      <w:r w:rsidR="00380140" w:rsidRPr="00C71BB2">
        <w:rPr>
          <w:rFonts w:ascii="Arial" w:hAnsi="Arial" w:cs="Arial"/>
          <w:sz w:val="24"/>
          <w:szCs w:val="24"/>
        </w:rPr>
        <w:t xml:space="preserve"> there is now a real joined-up approach between the processes for awarding a new franchise and agreeing funding </w:t>
      </w:r>
      <w:r w:rsidR="00D34F7C" w:rsidRPr="00C71BB2">
        <w:rPr>
          <w:rFonts w:ascii="Arial" w:hAnsi="Arial" w:cs="Arial"/>
          <w:sz w:val="24"/>
          <w:szCs w:val="24"/>
        </w:rPr>
        <w:t>options</w:t>
      </w:r>
      <w:r w:rsidR="00380140" w:rsidRPr="00C71BB2">
        <w:rPr>
          <w:rFonts w:ascii="Arial" w:hAnsi="Arial" w:cs="Arial"/>
          <w:sz w:val="24"/>
          <w:szCs w:val="24"/>
        </w:rPr>
        <w:t xml:space="preserve"> for the railway infrastructure on which that </w:t>
      </w:r>
      <w:r w:rsidR="00D34F7C" w:rsidRPr="00C71BB2">
        <w:rPr>
          <w:rFonts w:ascii="Arial" w:hAnsi="Arial" w:cs="Arial"/>
          <w:sz w:val="24"/>
          <w:szCs w:val="24"/>
        </w:rPr>
        <w:t>franchise</w:t>
      </w:r>
      <w:r w:rsidR="00380140" w:rsidRPr="00C71BB2">
        <w:rPr>
          <w:rFonts w:ascii="Arial" w:hAnsi="Arial" w:cs="Arial"/>
          <w:sz w:val="24"/>
          <w:szCs w:val="24"/>
        </w:rPr>
        <w:t xml:space="preserve"> will operate.</w:t>
      </w:r>
    </w:p>
    <w:p w:rsidR="00380140" w:rsidRPr="00C71BB2" w:rsidRDefault="00380140" w:rsidP="006E1983">
      <w:pPr>
        <w:pStyle w:val="ListParagraph"/>
        <w:tabs>
          <w:tab w:val="left" w:pos="1276"/>
          <w:tab w:val="left" w:pos="1701"/>
        </w:tabs>
        <w:spacing w:after="0" w:line="240" w:lineRule="auto"/>
        <w:ind w:left="567" w:hanging="567"/>
        <w:jc w:val="both"/>
        <w:rPr>
          <w:rFonts w:ascii="Arial" w:hAnsi="Arial" w:cs="Arial"/>
          <w:sz w:val="24"/>
          <w:szCs w:val="24"/>
        </w:rPr>
      </w:pPr>
    </w:p>
    <w:p w:rsidR="00380140" w:rsidRPr="00C71BB2" w:rsidRDefault="006E1983" w:rsidP="006E1983">
      <w:pPr>
        <w:pStyle w:val="ListParagraph"/>
        <w:tabs>
          <w:tab w:val="left" w:pos="1276"/>
          <w:tab w:val="left" w:pos="1701"/>
        </w:tabs>
        <w:spacing w:after="0" w:line="240" w:lineRule="auto"/>
        <w:ind w:left="567" w:hanging="567"/>
        <w:jc w:val="both"/>
        <w:rPr>
          <w:rFonts w:ascii="Arial" w:hAnsi="Arial" w:cs="Arial"/>
          <w:sz w:val="24"/>
          <w:szCs w:val="24"/>
        </w:rPr>
      </w:pPr>
      <w:r>
        <w:rPr>
          <w:rFonts w:ascii="Arial" w:hAnsi="Arial" w:cs="Arial"/>
          <w:sz w:val="24"/>
          <w:szCs w:val="24"/>
        </w:rPr>
        <w:tab/>
      </w:r>
      <w:r w:rsidR="00380140" w:rsidRPr="00C71BB2">
        <w:rPr>
          <w:rFonts w:ascii="Arial" w:hAnsi="Arial" w:cs="Arial"/>
          <w:sz w:val="24"/>
          <w:szCs w:val="24"/>
        </w:rPr>
        <w:t xml:space="preserve">Network Rail published their ‘South East Route: Kent Area Route Study </w:t>
      </w:r>
      <w:r w:rsidR="009C53EA" w:rsidRPr="00C71BB2">
        <w:rPr>
          <w:rFonts w:ascii="Arial" w:hAnsi="Arial" w:cs="Arial"/>
          <w:sz w:val="24"/>
          <w:szCs w:val="24"/>
        </w:rPr>
        <w:t xml:space="preserve">(KARS) </w:t>
      </w:r>
      <w:r w:rsidR="00380140" w:rsidRPr="00C71BB2">
        <w:rPr>
          <w:rFonts w:ascii="Arial" w:hAnsi="Arial" w:cs="Arial"/>
          <w:sz w:val="24"/>
          <w:szCs w:val="24"/>
        </w:rPr>
        <w:t xml:space="preserve">– </w:t>
      </w:r>
      <w:r w:rsidR="00D34F7C" w:rsidRPr="00C71BB2">
        <w:rPr>
          <w:rFonts w:ascii="Arial" w:hAnsi="Arial" w:cs="Arial"/>
          <w:sz w:val="24"/>
          <w:szCs w:val="24"/>
        </w:rPr>
        <w:t>Draft</w:t>
      </w:r>
      <w:r w:rsidR="00380140" w:rsidRPr="00C71BB2">
        <w:rPr>
          <w:rFonts w:ascii="Arial" w:hAnsi="Arial" w:cs="Arial"/>
          <w:sz w:val="24"/>
          <w:szCs w:val="24"/>
        </w:rPr>
        <w:t xml:space="preserve"> for </w:t>
      </w:r>
      <w:r w:rsidR="00D34F7C" w:rsidRPr="00C71BB2">
        <w:rPr>
          <w:rFonts w:ascii="Arial" w:hAnsi="Arial" w:cs="Arial"/>
          <w:sz w:val="24"/>
          <w:szCs w:val="24"/>
        </w:rPr>
        <w:t>Consultation</w:t>
      </w:r>
      <w:r w:rsidR="00380140" w:rsidRPr="00C71BB2">
        <w:rPr>
          <w:rFonts w:ascii="Arial" w:hAnsi="Arial" w:cs="Arial"/>
          <w:sz w:val="24"/>
          <w:szCs w:val="24"/>
        </w:rPr>
        <w:t xml:space="preserve">’ in March 2017, as part </w:t>
      </w:r>
      <w:r w:rsidR="00D34F7C" w:rsidRPr="00C71BB2">
        <w:rPr>
          <w:rFonts w:ascii="Arial" w:hAnsi="Arial" w:cs="Arial"/>
          <w:sz w:val="24"/>
          <w:szCs w:val="24"/>
        </w:rPr>
        <w:t>of</w:t>
      </w:r>
      <w:r w:rsidR="00380140" w:rsidRPr="00C71BB2">
        <w:rPr>
          <w:rFonts w:ascii="Arial" w:hAnsi="Arial" w:cs="Arial"/>
          <w:sz w:val="24"/>
          <w:szCs w:val="24"/>
        </w:rPr>
        <w:t xml:space="preserve"> their ‘</w:t>
      </w:r>
      <w:r w:rsidR="00D34F7C" w:rsidRPr="00C71BB2">
        <w:rPr>
          <w:rFonts w:ascii="Arial" w:hAnsi="Arial" w:cs="Arial"/>
          <w:sz w:val="24"/>
          <w:szCs w:val="24"/>
        </w:rPr>
        <w:t>Long</w:t>
      </w:r>
      <w:r w:rsidR="00380140" w:rsidRPr="00C71BB2">
        <w:rPr>
          <w:rFonts w:ascii="Arial" w:hAnsi="Arial" w:cs="Arial"/>
          <w:sz w:val="24"/>
          <w:szCs w:val="24"/>
        </w:rPr>
        <w:t xml:space="preserve"> Term </w:t>
      </w:r>
      <w:r w:rsidR="00D34F7C" w:rsidRPr="00C71BB2">
        <w:rPr>
          <w:rFonts w:ascii="Arial" w:hAnsi="Arial" w:cs="Arial"/>
          <w:sz w:val="24"/>
          <w:szCs w:val="24"/>
        </w:rPr>
        <w:t>Planning</w:t>
      </w:r>
      <w:r w:rsidR="00380140" w:rsidRPr="00C71BB2">
        <w:rPr>
          <w:rFonts w:ascii="Arial" w:hAnsi="Arial" w:cs="Arial"/>
          <w:sz w:val="24"/>
          <w:szCs w:val="24"/>
        </w:rPr>
        <w:t xml:space="preserve"> Process’. This draft </w:t>
      </w:r>
      <w:r w:rsidR="009C53EA" w:rsidRPr="00C71BB2">
        <w:rPr>
          <w:rFonts w:ascii="Arial" w:hAnsi="Arial" w:cs="Arial"/>
          <w:sz w:val="24"/>
          <w:szCs w:val="24"/>
        </w:rPr>
        <w:t xml:space="preserve">route </w:t>
      </w:r>
      <w:r w:rsidR="00380140" w:rsidRPr="00C71BB2">
        <w:rPr>
          <w:rFonts w:ascii="Arial" w:hAnsi="Arial" w:cs="Arial"/>
          <w:sz w:val="24"/>
          <w:szCs w:val="24"/>
        </w:rPr>
        <w:t xml:space="preserve">study contains </w:t>
      </w:r>
      <w:r w:rsidR="00D34F7C" w:rsidRPr="00C71BB2">
        <w:rPr>
          <w:rFonts w:ascii="Arial" w:hAnsi="Arial" w:cs="Arial"/>
          <w:sz w:val="24"/>
          <w:szCs w:val="24"/>
        </w:rPr>
        <w:t>significant</w:t>
      </w:r>
      <w:r w:rsidR="00380140" w:rsidRPr="00C71BB2">
        <w:rPr>
          <w:rFonts w:ascii="Arial" w:hAnsi="Arial" w:cs="Arial"/>
          <w:sz w:val="24"/>
          <w:szCs w:val="24"/>
        </w:rPr>
        <w:t xml:space="preserve"> </w:t>
      </w:r>
      <w:r w:rsidR="00D34F7C" w:rsidRPr="00C71BB2">
        <w:rPr>
          <w:rFonts w:ascii="Arial" w:hAnsi="Arial" w:cs="Arial"/>
          <w:sz w:val="24"/>
          <w:szCs w:val="24"/>
        </w:rPr>
        <w:t>proposals</w:t>
      </w:r>
      <w:r w:rsidR="00380140" w:rsidRPr="00C71BB2">
        <w:rPr>
          <w:rFonts w:ascii="Arial" w:hAnsi="Arial" w:cs="Arial"/>
          <w:sz w:val="24"/>
          <w:szCs w:val="24"/>
        </w:rPr>
        <w:t xml:space="preserve"> </w:t>
      </w:r>
      <w:r w:rsidR="00D34F7C" w:rsidRPr="00C71BB2">
        <w:rPr>
          <w:rFonts w:ascii="Arial" w:hAnsi="Arial" w:cs="Arial"/>
          <w:sz w:val="24"/>
          <w:szCs w:val="24"/>
        </w:rPr>
        <w:t>as</w:t>
      </w:r>
      <w:r w:rsidR="00380140" w:rsidRPr="00C71BB2">
        <w:rPr>
          <w:rFonts w:ascii="Arial" w:hAnsi="Arial" w:cs="Arial"/>
          <w:sz w:val="24"/>
          <w:szCs w:val="24"/>
        </w:rPr>
        <w:t xml:space="preserve"> options for funders </w:t>
      </w:r>
      <w:r w:rsidR="00D34F7C" w:rsidRPr="00C71BB2">
        <w:rPr>
          <w:rFonts w:ascii="Arial" w:hAnsi="Arial" w:cs="Arial"/>
          <w:sz w:val="24"/>
          <w:szCs w:val="24"/>
        </w:rPr>
        <w:t>within</w:t>
      </w:r>
      <w:r w:rsidR="00380140" w:rsidRPr="00C71BB2">
        <w:rPr>
          <w:rFonts w:ascii="Arial" w:hAnsi="Arial" w:cs="Arial"/>
          <w:sz w:val="24"/>
          <w:szCs w:val="24"/>
        </w:rPr>
        <w:t xml:space="preserve"> the </w:t>
      </w:r>
      <w:r w:rsidR="00D34F7C" w:rsidRPr="00C71BB2">
        <w:rPr>
          <w:rFonts w:ascii="Arial" w:hAnsi="Arial" w:cs="Arial"/>
          <w:sz w:val="24"/>
          <w:szCs w:val="24"/>
        </w:rPr>
        <w:t>period</w:t>
      </w:r>
      <w:r w:rsidR="009C53EA" w:rsidRPr="00C71BB2">
        <w:rPr>
          <w:rFonts w:ascii="Arial" w:hAnsi="Arial" w:cs="Arial"/>
          <w:sz w:val="24"/>
          <w:szCs w:val="24"/>
        </w:rPr>
        <w:t xml:space="preserve"> of Network Rail’s Control Period 6 (CP6: 2019-2024), and further </w:t>
      </w:r>
      <w:r w:rsidR="00D34F7C" w:rsidRPr="00C71BB2">
        <w:rPr>
          <w:rFonts w:ascii="Arial" w:hAnsi="Arial" w:cs="Arial"/>
          <w:sz w:val="24"/>
          <w:szCs w:val="24"/>
        </w:rPr>
        <w:t>options</w:t>
      </w:r>
      <w:r w:rsidR="009C53EA" w:rsidRPr="00C71BB2">
        <w:rPr>
          <w:rFonts w:ascii="Arial" w:hAnsi="Arial" w:cs="Arial"/>
          <w:sz w:val="24"/>
          <w:szCs w:val="24"/>
        </w:rPr>
        <w:t xml:space="preserve"> for </w:t>
      </w:r>
      <w:r w:rsidR="00D34F7C" w:rsidRPr="00C71BB2">
        <w:rPr>
          <w:rFonts w:ascii="Arial" w:hAnsi="Arial" w:cs="Arial"/>
          <w:sz w:val="24"/>
          <w:szCs w:val="24"/>
        </w:rPr>
        <w:t>consideration</w:t>
      </w:r>
      <w:r w:rsidR="009C53EA" w:rsidRPr="00C71BB2">
        <w:rPr>
          <w:rFonts w:ascii="Arial" w:hAnsi="Arial" w:cs="Arial"/>
          <w:sz w:val="24"/>
          <w:szCs w:val="24"/>
        </w:rPr>
        <w:t xml:space="preserve"> beyond that period to 2044. There is thus a clear alignment between the expected operation of the new SERF (2018 to 2025/2028) and the delivery of </w:t>
      </w:r>
      <w:r w:rsidR="00D34F7C" w:rsidRPr="00C71BB2">
        <w:rPr>
          <w:rFonts w:ascii="Arial" w:hAnsi="Arial" w:cs="Arial"/>
          <w:sz w:val="24"/>
          <w:szCs w:val="24"/>
        </w:rPr>
        <w:t>infrastructure</w:t>
      </w:r>
      <w:r w:rsidR="009C53EA" w:rsidRPr="00C71BB2">
        <w:rPr>
          <w:rFonts w:ascii="Arial" w:hAnsi="Arial" w:cs="Arial"/>
          <w:sz w:val="24"/>
          <w:szCs w:val="24"/>
        </w:rPr>
        <w:t xml:space="preserve"> investment on the Kent </w:t>
      </w:r>
      <w:r w:rsidR="00D34F7C" w:rsidRPr="00C71BB2">
        <w:rPr>
          <w:rFonts w:ascii="Arial" w:hAnsi="Arial" w:cs="Arial"/>
          <w:sz w:val="24"/>
          <w:szCs w:val="24"/>
        </w:rPr>
        <w:t>Route</w:t>
      </w:r>
      <w:r w:rsidR="009C53EA" w:rsidRPr="00C71BB2">
        <w:rPr>
          <w:rFonts w:ascii="Arial" w:hAnsi="Arial" w:cs="Arial"/>
          <w:sz w:val="24"/>
          <w:szCs w:val="24"/>
        </w:rPr>
        <w:t xml:space="preserve"> (2019 to 2024, and </w:t>
      </w:r>
      <w:r w:rsidR="00D34F7C" w:rsidRPr="00C71BB2">
        <w:rPr>
          <w:rFonts w:ascii="Arial" w:hAnsi="Arial" w:cs="Arial"/>
          <w:sz w:val="24"/>
          <w:szCs w:val="24"/>
        </w:rPr>
        <w:t>beyond</w:t>
      </w:r>
      <w:r w:rsidR="009C53EA" w:rsidRPr="00C71BB2">
        <w:rPr>
          <w:rFonts w:ascii="Arial" w:hAnsi="Arial" w:cs="Arial"/>
          <w:sz w:val="24"/>
          <w:szCs w:val="24"/>
        </w:rPr>
        <w:t>).</w:t>
      </w:r>
    </w:p>
    <w:p w:rsidR="009C53EA" w:rsidRPr="00C71BB2" w:rsidRDefault="009C53EA" w:rsidP="006E1983">
      <w:pPr>
        <w:pStyle w:val="ListParagraph"/>
        <w:tabs>
          <w:tab w:val="left" w:pos="1276"/>
          <w:tab w:val="left" w:pos="1701"/>
        </w:tabs>
        <w:spacing w:after="0" w:line="240" w:lineRule="auto"/>
        <w:ind w:left="567" w:hanging="567"/>
        <w:jc w:val="both"/>
        <w:rPr>
          <w:rFonts w:ascii="Arial" w:hAnsi="Arial" w:cs="Arial"/>
          <w:sz w:val="24"/>
          <w:szCs w:val="24"/>
        </w:rPr>
      </w:pPr>
    </w:p>
    <w:p w:rsidR="009C53EA" w:rsidRPr="00C71BB2" w:rsidRDefault="006E1983" w:rsidP="006E1983">
      <w:pPr>
        <w:pStyle w:val="ListParagraph"/>
        <w:tabs>
          <w:tab w:val="left" w:pos="1276"/>
          <w:tab w:val="left" w:pos="1701"/>
        </w:tabs>
        <w:spacing w:after="0" w:line="240" w:lineRule="auto"/>
        <w:ind w:left="567" w:hanging="567"/>
        <w:jc w:val="both"/>
        <w:rPr>
          <w:rFonts w:ascii="Arial" w:hAnsi="Arial" w:cs="Arial"/>
          <w:sz w:val="24"/>
          <w:szCs w:val="24"/>
        </w:rPr>
      </w:pPr>
      <w:r>
        <w:rPr>
          <w:rFonts w:ascii="Arial" w:hAnsi="Arial" w:cs="Arial"/>
          <w:sz w:val="24"/>
          <w:szCs w:val="24"/>
        </w:rPr>
        <w:tab/>
      </w:r>
      <w:r w:rsidR="00D34F7C" w:rsidRPr="00C71BB2">
        <w:rPr>
          <w:rFonts w:ascii="Arial" w:hAnsi="Arial" w:cs="Arial"/>
          <w:sz w:val="24"/>
          <w:szCs w:val="24"/>
        </w:rPr>
        <w:t>It is therefore imperative that bidders for the new SERF are fully informed about the options for Government investment in the infrastructure of the Kent Route, as decisions about these will have a significant impact on the level, type and frequency of service that can be provided. The principal options for funders detailed in the draft route study are summarised here:</w:t>
      </w:r>
    </w:p>
    <w:p w:rsidR="009C53EA" w:rsidRDefault="009C53EA" w:rsidP="006E1983">
      <w:pPr>
        <w:pStyle w:val="ListParagraph"/>
        <w:tabs>
          <w:tab w:val="left" w:pos="1276"/>
          <w:tab w:val="left" w:pos="1701"/>
        </w:tabs>
        <w:spacing w:after="0" w:line="240" w:lineRule="auto"/>
        <w:ind w:left="567" w:hanging="567"/>
        <w:jc w:val="both"/>
        <w:rPr>
          <w:rFonts w:ascii="Arial" w:hAnsi="Arial" w:cs="Arial"/>
          <w:sz w:val="24"/>
          <w:szCs w:val="24"/>
        </w:rPr>
      </w:pPr>
    </w:p>
    <w:p w:rsidR="00412F65" w:rsidRDefault="00412F65" w:rsidP="006E1983">
      <w:pPr>
        <w:pStyle w:val="ListParagraph"/>
        <w:tabs>
          <w:tab w:val="left" w:pos="1276"/>
          <w:tab w:val="left" w:pos="1701"/>
        </w:tabs>
        <w:spacing w:after="0" w:line="240" w:lineRule="auto"/>
        <w:ind w:left="567" w:hanging="567"/>
        <w:jc w:val="both"/>
        <w:rPr>
          <w:rFonts w:ascii="Arial" w:hAnsi="Arial" w:cs="Arial"/>
          <w:sz w:val="24"/>
          <w:szCs w:val="24"/>
        </w:rPr>
      </w:pPr>
    </w:p>
    <w:p w:rsidR="00412F65" w:rsidRDefault="00412F65" w:rsidP="006E1983">
      <w:pPr>
        <w:pStyle w:val="ListParagraph"/>
        <w:tabs>
          <w:tab w:val="left" w:pos="1276"/>
          <w:tab w:val="left" w:pos="1701"/>
        </w:tabs>
        <w:spacing w:after="0" w:line="240" w:lineRule="auto"/>
        <w:ind w:left="567" w:hanging="567"/>
        <w:jc w:val="both"/>
        <w:rPr>
          <w:rFonts w:ascii="Arial" w:hAnsi="Arial" w:cs="Arial"/>
          <w:sz w:val="24"/>
          <w:szCs w:val="24"/>
        </w:rPr>
      </w:pPr>
    </w:p>
    <w:p w:rsidR="00412F65" w:rsidRDefault="00412F65" w:rsidP="006E1983">
      <w:pPr>
        <w:pStyle w:val="ListParagraph"/>
        <w:tabs>
          <w:tab w:val="left" w:pos="1276"/>
          <w:tab w:val="left" w:pos="1701"/>
        </w:tabs>
        <w:spacing w:after="0" w:line="240" w:lineRule="auto"/>
        <w:ind w:left="567" w:hanging="567"/>
        <w:jc w:val="both"/>
        <w:rPr>
          <w:rFonts w:ascii="Arial" w:hAnsi="Arial" w:cs="Arial"/>
          <w:sz w:val="24"/>
          <w:szCs w:val="24"/>
        </w:rPr>
      </w:pPr>
    </w:p>
    <w:p w:rsidR="00412F65" w:rsidRDefault="00412F65" w:rsidP="006E1983">
      <w:pPr>
        <w:pStyle w:val="ListParagraph"/>
        <w:tabs>
          <w:tab w:val="left" w:pos="1276"/>
          <w:tab w:val="left" w:pos="1701"/>
        </w:tabs>
        <w:spacing w:after="0" w:line="240" w:lineRule="auto"/>
        <w:ind w:left="567" w:hanging="567"/>
        <w:jc w:val="both"/>
        <w:rPr>
          <w:rFonts w:ascii="Arial" w:hAnsi="Arial" w:cs="Arial"/>
          <w:sz w:val="24"/>
          <w:szCs w:val="24"/>
        </w:rPr>
      </w:pPr>
    </w:p>
    <w:p w:rsidR="00412F65" w:rsidRPr="00412F65" w:rsidRDefault="00412F65" w:rsidP="006E1983">
      <w:pPr>
        <w:pStyle w:val="ListParagraph"/>
        <w:tabs>
          <w:tab w:val="left" w:pos="1276"/>
          <w:tab w:val="left" w:pos="1701"/>
        </w:tabs>
        <w:spacing w:after="0" w:line="240" w:lineRule="auto"/>
        <w:ind w:left="567" w:hanging="567"/>
        <w:jc w:val="both"/>
        <w:rPr>
          <w:rFonts w:ascii="Arial" w:hAnsi="Arial" w:cs="Arial"/>
          <w:sz w:val="24"/>
          <w:szCs w:val="24"/>
          <w:u w:val="single"/>
        </w:rPr>
      </w:pPr>
      <w:r>
        <w:rPr>
          <w:rFonts w:ascii="Arial" w:hAnsi="Arial" w:cs="Arial"/>
          <w:sz w:val="24"/>
          <w:szCs w:val="24"/>
        </w:rPr>
        <w:lastRenderedPageBreak/>
        <w:tab/>
      </w:r>
      <w:r w:rsidRPr="00412F65">
        <w:rPr>
          <w:rFonts w:ascii="Arial" w:hAnsi="Arial" w:cs="Arial"/>
          <w:sz w:val="24"/>
          <w:szCs w:val="24"/>
          <w:u w:val="single"/>
        </w:rPr>
        <w:t>Kent Route Study – Options for Funders</w:t>
      </w:r>
      <w:r w:rsidRPr="00412F65">
        <w:rPr>
          <w:rFonts w:ascii="Arial" w:hAnsi="Arial" w:cs="Arial"/>
          <w:sz w:val="24"/>
          <w:szCs w:val="24"/>
          <w:u w:val="single"/>
        </w:rPr>
        <w:tab/>
      </w:r>
    </w:p>
    <w:p w:rsidR="00412F65" w:rsidRPr="00C71BB2" w:rsidRDefault="00412F65" w:rsidP="006E1983">
      <w:pPr>
        <w:pStyle w:val="ListParagraph"/>
        <w:tabs>
          <w:tab w:val="left" w:pos="1276"/>
          <w:tab w:val="left" w:pos="1701"/>
        </w:tabs>
        <w:spacing w:after="0" w:line="240" w:lineRule="auto"/>
        <w:ind w:left="567" w:hanging="567"/>
        <w:jc w:val="both"/>
        <w:rPr>
          <w:rFonts w:ascii="Arial" w:hAnsi="Arial" w:cs="Arial"/>
          <w:sz w:val="24"/>
          <w:szCs w:val="24"/>
        </w:rPr>
      </w:pPr>
    </w:p>
    <w:p w:rsidR="009C53EA" w:rsidRPr="00C71BB2" w:rsidRDefault="009C53EA"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Marshlink (KARS 5.13.2)</w:t>
      </w:r>
    </w:p>
    <w:p w:rsidR="009C53EA" w:rsidRPr="00C71BB2" w:rsidRDefault="009C53EA" w:rsidP="006E1983">
      <w:pPr>
        <w:pStyle w:val="ListParagraph"/>
        <w:tabs>
          <w:tab w:val="left" w:pos="1276"/>
          <w:tab w:val="left" w:pos="1701"/>
        </w:tabs>
        <w:spacing w:after="0" w:line="240" w:lineRule="auto"/>
        <w:ind w:left="1134" w:hanging="567"/>
        <w:jc w:val="both"/>
        <w:rPr>
          <w:rFonts w:ascii="Arial" w:hAnsi="Arial" w:cs="Arial"/>
          <w:sz w:val="24"/>
          <w:szCs w:val="24"/>
        </w:rPr>
      </w:pPr>
    </w:p>
    <w:p w:rsidR="009C53EA" w:rsidRPr="00C71BB2" w:rsidRDefault="009C53EA" w:rsidP="006E1983">
      <w:pPr>
        <w:pStyle w:val="ListParagraph"/>
        <w:numPr>
          <w:ilvl w:val="0"/>
          <w:numId w:val="30"/>
        </w:numPr>
        <w:tabs>
          <w:tab w:val="left" w:pos="1276"/>
          <w:tab w:val="left" w:pos="1701"/>
        </w:tabs>
        <w:spacing w:after="0" w:line="240" w:lineRule="auto"/>
        <w:ind w:left="1701" w:hanging="567"/>
        <w:jc w:val="both"/>
        <w:rPr>
          <w:rFonts w:ascii="Arial" w:hAnsi="Arial" w:cs="Arial"/>
          <w:sz w:val="24"/>
          <w:szCs w:val="24"/>
        </w:rPr>
      </w:pPr>
      <w:r w:rsidRPr="00C71BB2">
        <w:rPr>
          <w:rFonts w:ascii="Arial" w:hAnsi="Arial" w:cs="Arial"/>
          <w:sz w:val="24"/>
          <w:szCs w:val="24"/>
        </w:rPr>
        <w:t xml:space="preserve"> New connection at Ashford International that allows trains from HS1 to access the Marshlink line</w:t>
      </w:r>
    </w:p>
    <w:p w:rsidR="009C53EA" w:rsidRPr="00C71BB2" w:rsidRDefault="006E1983" w:rsidP="006E1983">
      <w:pPr>
        <w:pStyle w:val="ListParagraph"/>
        <w:numPr>
          <w:ilvl w:val="0"/>
          <w:numId w:val="30"/>
        </w:numPr>
        <w:tabs>
          <w:tab w:val="left" w:pos="1276"/>
          <w:tab w:val="left" w:pos="1701"/>
        </w:tabs>
        <w:spacing w:after="0" w:line="240" w:lineRule="auto"/>
        <w:ind w:left="1701" w:hanging="567"/>
        <w:jc w:val="both"/>
        <w:rPr>
          <w:rFonts w:ascii="Arial" w:hAnsi="Arial" w:cs="Arial"/>
          <w:sz w:val="24"/>
          <w:szCs w:val="24"/>
        </w:rPr>
      </w:pPr>
      <w:r>
        <w:rPr>
          <w:rFonts w:ascii="Arial" w:hAnsi="Arial" w:cs="Arial"/>
          <w:sz w:val="24"/>
          <w:szCs w:val="24"/>
        </w:rPr>
        <w:t xml:space="preserve"> </w:t>
      </w:r>
      <w:r w:rsidR="00D34F7C" w:rsidRPr="00C71BB2">
        <w:rPr>
          <w:rFonts w:ascii="Arial" w:hAnsi="Arial" w:cs="Arial"/>
          <w:sz w:val="24"/>
          <w:szCs w:val="24"/>
        </w:rPr>
        <w:t>Electrification</w:t>
      </w:r>
      <w:r w:rsidR="009C53EA" w:rsidRPr="00C71BB2">
        <w:rPr>
          <w:rFonts w:ascii="Arial" w:hAnsi="Arial" w:cs="Arial"/>
          <w:sz w:val="24"/>
          <w:szCs w:val="24"/>
        </w:rPr>
        <w:t xml:space="preserve"> of the </w:t>
      </w:r>
      <w:r w:rsidR="00D34F7C" w:rsidRPr="00C71BB2">
        <w:rPr>
          <w:rFonts w:ascii="Arial" w:hAnsi="Arial" w:cs="Arial"/>
          <w:sz w:val="24"/>
          <w:szCs w:val="24"/>
        </w:rPr>
        <w:t>MarshLink</w:t>
      </w:r>
      <w:r w:rsidR="009C53EA" w:rsidRPr="00C71BB2">
        <w:rPr>
          <w:rFonts w:ascii="Arial" w:hAnsi="Arial" w:cs="Arial"/>
          <w:sz w:val="24"/>
          <w:szCs w:val="24"/>
        </w:rPr>
        <w:t xml:space="preserve"> line </w:t>
      </w:r>
      <w:r w:rsidR="00D34F7C" w:rsidRPr="00C71BB2">
        <w:rPr>
          <w:rFonts w:ascii="Arial" w:hAnsi="Arial" w:cs="Arial"/>
          <w:sz w:val="24"/>
          <w:szCs w:val="24"/>
        </w:rPr>
        <w:t>from Ashford</w:t>
      </w:r>
      <w:r w:rsidR="009C53EA" w:rsidRPr="00C71BB2">
        <w:rPr>
          <w:rFonts w:ascii="Arial" w:hAnsi="Arial" w:cs="Arial"/>
          <w:sz w:val="24"/>
          <w:szCs w:val="24"/>
        </w:rPr>
        <w:t xml:space="preserve"> to Ore</w:t>
      </w:r>
    </w:p>
    <w:p w:rsidR="009C53EA" w:rsidRPr="00C71BB2" w:rsidRDefault="006E1983" w:rsidP="006E1983">
      <w:pPr>
        <w:pStyle w:val="ListParagraph"/>
        <w:numPr>
          <w:ilvl w:val="0"/>
          <w:numId w:val="30"/>
        </w:numPr>
        <w:tabs>
          <w:tab w:val="left" w:pos="1276"/>
          <w:tab w:val="left" w:pos="1701"/>
        </w:tabs>
        <w:spacing w:after="0" w:line="240" w:lineRule="auto"/>
        <w:ind w:left="1701" w:hanging="567"/>
        <w:jc w:val="both"/>
        <w:rPr>
          <w:rFonts w:ascii="Arial" w:hAnsi="Arial" w:cs="Arial"/>
          <w:sz w:val="24"/>
          <w:szCs w:val="24"/>
        </w:rPr>
      </w:pPr>
      <w:r>
        <w:rPr>
          <w:rFonts w:ascii="Arial" w:hAnsi="Arial" w:cs="Arial"/>
          <w:sz w:val="24"/>
          <w:szCs w:val="24"/>
        </w:rPr>
        <w:t xml:space="preserve"> </w:t>
      </w:r>
      <w:r w:rsidR="009C53EA" w:rsidRPr="00C71BB2">
        <w:rPr>
          <w:rFonts w:ascii="Arial" w:hAnsi="Arial" w:cs="Arial"/>
          <w:sz w:val="24"/>
          <w:szCs w:val="24"/>
        </w:rPr>
        <w:t xml:space="preserve">Journey time </w:t>
      </w:r>
      <w:r w:rsidR="00D34F7C" w:rsidRPr="00C71BB2">
        <w:rPr>
          <w:rFonts w:ascii="Arial" w:hAnsi="Arial" w:cs="Arial"/>
          <w:sz w:val="24"/>
          <w:szCs w:val="24"/>
        </w:rPr>
        <w:t>improvements</w:t>
      </w:r>
      <w:r w:rsidR="009C53EA" w:rsidRPr="00C71BB2">
        <w:rPr>
          <w:rFonts w:ascii="Arial" w:hAnsi="Arial" w:cs="Arial"/>
          <w:sz w:val="24"/>
          <w:szCs w:val="24"/>
        </w:rPr>
        <w:t xml:space="preserve"> and/or redoubling of the route.</w:t>
      </w:r>
    </w:p>
    <w:p w:rsidR="009C53EA" w:rsidRPr="00C71BB2" w:rsidRDefault="009C53EA" w:rsidP="006E1983">
      <w:pPr>
        <w:pStyle w:val="ListParagraph"/>
        <w:tabs>
          <w:tab w:val="left" w:pos="1276"/>
          <w:tab w:val="left" w:pos="1701"/>
        </w:tabs>
        <w:spacing w:after="0" w:line="240" w:lineRule="auto"/>
        <w:ind w:left="1134" w:hanging="567"/>
        <w:jc w:val="both"/>
        <w:rPr>
          <w:rFonts w:ascii="Arial" w:hAnsi="Arial" w:cs="Arial"/>
          <w:sz w:val="24"/>
          <w:szCs w:val="24"/>
        </w:rPr>
      </w:pPr>
    </w:p>
    <w:p w:rsidR="009C53EA" w:rsidRPr="00C71BB2" w:rsidRDefault="009C53EA"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Ebbsfleet Southern link (KARS 5.13.18)</w:t>
      </w:r>
    </w:p>
    <w:p w:rsidR="009C53EA" w:rsidRPr="00C71BB2" w:rsidRDefault="009C53EA" w:rsidP="006E1983">
      <w:pPr>
        <w:pStyle w:val="ListParagraph"/>
        <w:tabs>
          <w:tab w:val="left" w:pos="1276"/>
          <w:tab w:val="left" w:pos="1701"/>
        </w:tabs>
        <w:spacing w:after="0" w:line="240" w:lineRule="auto"/>
        <w:ind w:left="1134" w:hanging="567"/>
        <w:jc w:val="both"/>
        <w:rPr>
          <w:rFonts w:ascii="Arial" w:hAnsi="Arial" w:cs="Arial"/>
          <w:sz w:val="24"/>
          <w:szCs w:val="24"/>
        </w:rPr>
      </w:pPr>
    </w:p>
    <w:p w:rsidR="009C53EA" w:rsidRPr="00C71BB2" w:rsidRDefault="006E1983" w:rsidP="006E1983">
      <w:pPr>
        <w:pStyle w:val="ListParagraph"/>
        <w:numPr>
          <w:ilvl w:val="0"/>
          <w:numId w:val="30"/>
        </w:numPr>
        <w:tabs>
          <w:tab w:val="left" w:pos="1276"/>
          <w:tab w:val="left" w:pos="2694"/>
        </w:tabs>
        <w:spacing w:after="0" w:line="240" w:lineRule="auto"/>
        <w:ind w:left="1134" w:firstLine="0"/>
        <w:jc w:val="both"/>
        <w:rPr>
          <w:rFonts w:ascii="Arial" w:hAnsi="Arial" w:cs="Arial"/>
          <w:sz w:val="24"/>
          <w:szCs w:val="24"/>
        </w:rPr>
      </w:pPr>
      <w:r>
        <w:rPr>
          <w:rFonts w:ascii="Arial" w:hAnsi="Arial" w:cs="Arial"/>
          <w:sz w:val="24"/>
          <w:szCs w:val="24"/>
        </w:rPr>
        <w:t xml:space="preserve"> </w:t>
      </w:r>
      <w:r w:rsidR="009C53EA" w:rsidRPr="00C71BB2">
        <w:rPr>
          <w:rFonts w:ascii="Arial" w:hAnsi="Arial" w:cs="Arial"/>
          <w:sz w:val="24"/>
          <w:szCs w:val="24"/>
        </w:rPr>
        <w:t xml:space="preserve">Either:  New </w:t>
      </w:r>
      <w:r w:rsidR="00D34F7C" w:rsidRPr="00C71BB2">
        <w:rPr>
          <w:rFonts w:ascii="Arial" w:hAnsi="Arial" w:cs="Arial"/>
          <w:sz w:val="24"/>
          <w:szCs w:val="24"/>
        </w:rPr>
        <w:t>terminating</w:t>
      </w:r>
      <w:r w:rsidR="009C53EA" w:rsidRPr="00C71BB2">
        <w:rPr>
          <w:rFonts w:ascii="Arial" w:hAnsi="Arial" w:cs="Arial"/>
          <w:sz w:val="24"/>
          <w:szCs w:val="24"/>
        </w:rPr>
        <w:t xml:space="preserve"> platform adjacent to existing operational lines</w:t>
      </w:r>
    </w:p>
    <w:p w:rsidR="009C53EA" w:rsidRPr="00C71BB2" w:rsidRDefault="006E1983" w:rsidP="006E1983">
      <w:pPr>
        <w:pStyle w:val="ListParagraph"/>
        <w:numPr>
          <w:ilvl w:val="0"/>
          <w:numId w:val="30"/>
        </w:numPr>
        <w:tabs>
          <w:tab w:val="left" w:pos="1276"/>
          <w:tab w:val="left" w:pos="1701"/>
        </w:tabs>
        <w:spacing w:after="0" w:line="240" w:lineRule="auto"/>
        <w:ind w:left="1134" w:firstLine="0"/>
        <w:jc w:val="both"/>
        <w:rPr>
          <w:rFonts w:ascii="Arial" w:hAnsi="Arial" w:cs="Arial"/>
          <w:sz w:val="24"/>
          <w:szCs w:val="24"/>
        </w:rPr>
      </w:pPr>
      <w:r>
        <w:rPr>
          <w:rFonts w:ascii="Arial" w:hAnsi="Arial" w:cs="Arial"/>
          <w:sz w:val="24"/>
          <w:szCs w:val="24"/>
        </w:rPr>
        <w:t xml:space="preserve"> </w:t>
      </w:r>
      <w:r w:rsidR="009C53EA" w:rsidRPr="00C71BB2">
        <w:rPr>
          <w:rFonts w:ascii="Arial" w:hAnsi="Arial" w:cs="Arial"/>
          <w:sz w:val="24"/>
          <w:szCs w:val="24"/>
        </w:rPr>
        <w:t xml:space="preserve">Or:       Provide a connection into the existing domestic </w:t>
      </w:r>
      <w:r w:rsidR="00D34F7C" w:rsidRPr="00C71BB2">
        <w:rPr>
          <w:rFonts w:ascii="Arial" w:hAnsi="Arial" w:cs="Arial"/>
          <w:sz w:val="24"/>
          <w:szCs w:val="24"/>
        </w:rPr>
        <w:t>platforms</w:t>
      </w:r>
      <w:r w:rsidR="009C53EA" w:rsidRPr="00C71BB2">
        <w:rPr>
          <w:rFonts w:ascii="Arial" w:hAnsi="Arial" w:cs="Arial"/>
          <w:sz w:val="24"/>
          <w:szCs w:val="24"/>
        </w:rPr>
        <w:t xml:space="preserve">. </w:t>
      </w:r>
    </w:p>
    <w:p w:rsidR="009C53EA" w:rsidRPr="00C71BB2" w:rsidRDefault="009C53EA" w:rsidP="006E1983">
      <w:pPr>
        <w:tabs>
          <w:tab w:val="left" w:pos="1276"/>
          <w:tab w:val="left" w:pos="1701"/>
        </w:tabs>
        <w:spacing w:after="0" w:line="240" w:lineRule="auto"/>
        <w:ind w:left="1134" w:hanging="567"/>
        <w:jc w:val="both"/>
        <w:rPr>
          <w:rFonts w:ascii="Arial" w:hAnsi="Arial" w:cs="Arial"/>
          <w:sz w:val="24"/>
          <w:szCs w:val="24"/>
        </w:rPr>
      </w:pPr>
    </w:p>
    <w:p w:rsidR="009C53EA" w:rsidRPr="00C71BB2" w:rsidRDefault="009C53EA"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North Kent to South Kent (KARS 5.13.21)</w:t>
      </w:r>
    </w:p>
    <w:p w:rsidR="009C53EA" w:rsidRPr="00C71BB2" w:rsidRDefault="009C53EA" w:rsidP="006E1983">
      <w:pPr>
        <w:tabs>
          <w:tab w:val="left" w:pos="1276"/>
          <w:tab w:val="left" w:pos="1701"/>
        </w:tabs>
        <w:spacing w:after="0" w:line="240" w:lineRule="auto"/>
        <w:ind w:left="1134" w:hanging="567"/>
        <w:jc w:val="both"/>
        <w:rPr>
          <w:rFonts w:ascii="Arial" w:hAnsi="Arial" w:cs="Arial"/>
          <w:sz w:val="24"/>
          <w:szCs w:val="24"/>
        </w:rPr>
      </w:pPr>
    </w:p>
    <w:p w:rsidR="009C3528" w:rsidRPr="00C71BB2" w:rsidRDefault="006E1983" w:rsidP="006E1983">
      <w:pPr>
        <w:pStyle w:val="ListParagraph"/>
        <w:numPr>
          <w:ilvl w:val="0"/>
          <w:numId w:val="30"/>
        </w:numPr>
        <w:tabs>
          <w:tab w:val="left" w:pos="1276"/>
          <w:tab w:val="left" w:pos="1701"/>
        </w:tabs>
        <w:spacing w:after="0" w:line="240" w:lineRule="auto"/>
        <w:ind w:left="1418" w:hanging="284"/>
        <w:jc w:val="both"/>
        <w:rPr>
          <w:rFonts w:ascii="Arial" w:hAnsi="Arial" w:cs="Arial"/>
          <w:sz w:val="24"/>
          <w:szCs w:val="24"/>
        </w:rPr>
      </w:pPr>
      <w:r>
        <w:rPr>
          <w:rFonts w:ascii="Arial" w:hAnsi="Arial" w:cs="Arial"/>
          <w:sz w:val="24"/>
          <w:szCs w:val="24"/>
        </w:rPr>
        <w:t xml:space="preserve"> </w:t>
      </w:r>
      <w:r w:rsidR="009C3528" w:rsidRPr="00C71BB2">
        <w:rPr>
          <w:rFonts w:ascii="Arial" w:hAnsi="Arial" w:cs="Arial"/>
          <w:sz w:val="24"/>
          <w:szCs w:val="24"/>
        </w:rPr>
        <w:t xml:space="preserve">Longer-term option to </w:t>
      </w:r>
      <w:r w:rsidR="00D34F7C" w:rsidRPr="00C71BB2">
        <w:rPr>
          <w:rFonts w:ascii="Arial" w:hAnsi="Arial" w:cs="Arial"/>
          <w:sz w:val="24"/>
          <w:szCs w:val="24"/>
        </w:rPr>
        <w:t>build</w:t>
      </w:r>
      <w:r w:rsidR="009C3528" w:rsidRPr="00C71BB2">
        <w:rPr>
          <w:rFonts w:ascii="Arial" w:hAnsi="Arial" w:cs="Arial"/>
          <w:sz w:val="24"/>
          <w:szCs w:val="24"/>
        </w:rPr>
        <w:t xml:space="preserve"> a spur line between the </w:t>
      </w:r>
      <w:r w:rsidR="00D34F7C" w:rsidRPr="00C71BB2">
        <w:rPr>
          <w:rFonts w:ascii="Arial" w:hAnsi="Arial" w:cs="Arial"/>
          <w:sz w:val="24"/>
          <w:szCs w:val="24"/>
        </w:rPr>
        <w:t>Ashford</w:t>
      </w:r>
      <w:r w:rsidR="009C3528" w:rsidRPr="00C71BB2">
        <w:rPr>
          <w:rFonts w:ascii="Arial" w:hAnsi="Arial" w:cs="Arial"/>
          <w:sz w:val="24"/>
          <w:szCs w:val="24"/>
        </w:rPr>
        <w:t xml:space="preserve"> to Canterbury West line </w:t>
      </w:r>
      <w:r w:rsidR="00D34F7C" w:rsidRPr="00C71BB2">
        <w:rPr>
          <w:rFonts w:ascii="Arial" w:hAnsi="Arial" w:cs="Arial"/>
          <w:sz w:val="24"/>
          <w:szCs w:val="24"/>
        </w:rPr>
        <w:t>and</w:t>
      </w:r>
      <w:r w:rsidR="009C3528" w:rsidRPr="00C71BB2">
        <w:rPr>
          <w:rFonts w:ascii="Arial" w:hAnsi="Arial" w:cs="Arial"/>
          <w:sz w:val="24"/>
          <w:szCs w:val="24"/>
        </w:rPr>
        <w:t xml:space="preserve"> the Faversham to </w:t>
      </w:r>
      <w:r w:rsidR="00D34F7C" w:rsidRPr="00C71BB2">
        <w:rPr>
          <w:rFonts w:ascii="Arial" w:hAnsi="Arial" w:cs="Arial"/>
          <w:sz w:val="24"/>
          <w:szCs w:val="24"/>
        </w:rPr>
        <w:t>Canterbury</w:t>
      </w:r>
      <w:r w:rsidR="009C3528" w:rsidRPr="00C71BB2">
        <w:rPr>
          <w:rFonts w:ascii="Arial" w:hAnsi="Arial" w:cs="Arial"/>
          <w:sz w:val="24"/>
          <w:szCs w:val="24"/>
        </w:rPr>
        <w:t xml:space="preserve"> </w:t>
      </w:r>
      <w:r w:rsidR="00D34F7C" w:rsidRPr="00C71BB2">
        <w:rPr>
          <w:rFonts w:ascii="Arial" w:hAnsi="Arial" w:cs="Arial"/>
          <w:sz w:val="24"/>
          <w:szCs w:val="24"/>
        </w:rPr>
        <w:t>East</w:t>
      </w:r>
      <w:r w:rsidR="009C3528" w:rsidRPr="00C71BB2">
        <w:rPr>
          <w:rFonts w:ascii="Arial" w:hAnsi="Arial" w:cs="Arial"/>
          <w:sz w:val="24"/>
          <w:szCs w:val="24"/>
        </w:rPr>
        <w:t xml:space="preserve"> line in the </w:t>
      </w:r>
      <w:r w:rsidR="00D34F7C" w:rsidRPr="00C71BB2">
        <w:rPr>
          <w:rFonts w:ascii="Arial" w:hAnsi="Arial" w:cs="Arial"/>
          <w:sz w:val="24"/>
          <w:szCs w:val="24"/>
        </w:rPr>
        <w:t>Chartham</w:t>
      </w:r>
      <w:r w:rsidR="009C3528" w:rsidRPr="00C71BB2">
        <w:rPr>
          <w:rFonts w:ascii="Arial" w:hAnsi="Arial" w:cs="Arial"/>
          <w:sz w:val="24"/>
          <w:szCs w:val="24"/>
        </w:rPr>
        <w:t xml:space="preserve"> area.</w:t>
      </w:r>
    </w:p>
    <w:p w:rsidR="009C3528" w:rsidRPr="00C71BB2" w:rsidRDefault="009C3528" w:rsidP="006E1983">
      <w:pPr>
        <w:tabs>
          <w:tab w:val="left" w:pos="1276"/>
          <w:tab w:val="left" w:pos="1701"/>
        </w:tabs>
        <w:spacing w:after="0" w:line="240" w:lineRule="auto"/>
        <w:ind w:left="1134" w:hanging="567"/>
        <w:jc w:val="both"/>
        <w:rPr>
          <w:rFonts w:ascii="Arial" w:hAnsi="Arial" w:cs="Arial"/>
          <w:sz w:val="24"/>
          <w:szCs w:val="24"/>
        </w:rPr>
      </w:pPr>
    </w:p>
    <w:p w:rsidR="009C3528" w:rsidRPr="00C71BB2" w:rsidRDefault="009C3528"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Canterbury Chord – Resilience (KARS 5.13.22)</w:t>
      </w:r>
    </w:p>
    <w:p w:rsidR="009C3528" w:rsidRPr="00C71BB2" w:rsidRDefault="009C3528" w:rsidP="006E1983">
      <w:pPr>
        <w:pStyle w:val="ListParagraph"/>
        <w:tabs>
          <w:tab w:val="left" w:pos="1276"/>
          <w:tab w:val="left" w:pos="1701"/>
        </w:tabs>
        <w:spacing w:after="0" w:line="240" w:lineRule="auto"/>
        <w:ind w:left="1134" w:hanging="567"/>
        <w:jc w:val="both"/>
        <w:rPr>
          <w:rFonts w:ascii="Arial" w:hAnsi="Arial" w:cs="Arial"/>
          <w:sz w:val="24"/>
          <w:szCs w:val="24"/>
        </w:rPr>
      </w:pPr>
    </w:p>
    <w:p w:rsidR="006E1983" w:rsidRPr="00412F65" w:rsidRDefault="009C3528" w:rsidP="006E1983">
      <w:pPr>
        <w:pStyle w:val="ListParagraph"/>
        <w:numPr>
          <w:ilvl w:val="0"/>
          <w:numId w:val="30"/>
        </w:numPr>
        <w:tabs>
          <w:tab w:val="left" w:pos="1276"/>
          <w:tab w:val="left" w:pos="1701"/>
        </w:tabs>
        <w:spacing w:after="0" w:line="240" w:lineRule="auto"/>
        <w:ind w:left="1418" w:hanging="284"/>
        <w:jc w:val="both"/>
        <w:rPr>
          <w:rFonts w:ascii="Arial" w:hAnsi="Arial" w:cs="Arial"/>
          <w:sz w:val="24"/>
          <w:szCs w:val="24"/>
        </w:rPr>
      </w:pPr>
      <w:r w:rsidRPr="00412F65">
        <w:rPr>
          <w:rFonts w:ascii="Arial" w:hAnsi="Arial" w:cs="Arial"/>
          <w:sz w:val="24"/>
          <w:szCs w:val="24"/>
        </w:rPr>
        <w:t xml:space="preserve"> </w:t>
      </w:r>
      <w:r w:rsidR="00D34F7C" w:rsidRPr="00412F65">
        <w:rPr>
          <w:rFonts w:ascii="Arial" w:hAnsi="Arial" w:cs="Arial"/>
          <w:sz w:val="24"/>
          <w:szCs w:val="24"/>
        </w:rPr>
        <w:t xml:space="preserve">Longer-term term option to build a spur linking the Canterbury East and </w:t>
      </w:r>
      <w:r w:rsidR="006E1983" w:rsidRPr="00412F65">
        <w:rPr>
          <w:rFonts w:ascii="Arial" w:hAnsi="Arial" w:cs="Arial"/>
          <w:sz w:val="24"/>
          <w:szCs w:val="24"/>
        </w:rPr>
        <w:t xml:space="preserve"> </w:t>
      </w:r>
      <w:r w:rsidR="00D34F7C" w:rsidRPr="00412F65">
        <w:rPr>
          <w:rFonts w:ascii="Arial" w:hAnsi="Arial" w:cs="Arial"/>
          <w:sz w:val="24"/>
          <w:szCs w:val="24"/>
        </w:rPr>
        <w:t>Canterbury West lines to the south-east of their present passing point, to provide resilience for any future disruption caused by extreme weather on the route between Dover and Folkestone.</w:t>
      </w:r>
    </w:p>
    <w:p w:rsidR="009C3528" w:rsidRPr="00C71BB2" w:rsidRDefault="009C3528" w:rsidP="006E1983">
      <w:pPr>
        <w:tabs>
          <w:tab w:val="left" w:pos="1276"/>
          <w:tab w:val="left" w:pos="1701"/>
        </w:tabs>
        <w:spacing w:after="0" w:line="240" w:lineRule="auto"/>
        <w:ind w:left="1134" w:hanging="567"/>
        <w:jc w:val="both"/>
        <w:rPr>
          <w:rFonts w:ascii="Arial" w:hAnsi="Arial" w:cs="Arial"/>
          <w:sz w:val="24"/>
          <w:szCs w:val="24"/>
        </w:rPr>
      </w:pPr>
    </w:p>
    <w:p w:rsidR="009C53EA" w:rsidRPr="00C71BB2" w:rsidRDefault="009C3528"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Than</w:t>
      </w:r>
      <w:r w:rsidR="005A0ADD">
        <w:rPr>
          <w:rFonts w:ascii="Arial" w:hAnsi="Arial" w:cs="Arial"/>
          <w:sz w:val="24"/>
          <w:szCs w:val="24"/>
        </w:rPr>
        <w:t>e</w:t>
      </w:r>
      <w:r w:rsidRPr="00C71BB2">
        <w:rPr>
          <w:rFonts w:ascii="Arial" w:hAnsi="Arial" w:cs="Arial"/>
          <w:sz w:val="24"/>
          <w:szCs w:val="24"/>
        </w:rPr>
        <w:t xml:space="preserve">t </w:t>
      </w:r>
      <w:r w:rsidR="00D34F7C" w:rsidRPr="00C71BB2">
        <w:rPr>
          <w:rFonts w:ascii="Arial" w:hAnsi="Arial" w:cs="Arial"/>
          <w:sz w:val="24"/>
          <w:szCs w:val="24"/>
        </w:rPr>
        <w:t>Parkway</w:t>
      </w:r>
      <w:r w:rsidRPr="00C71BB2">
        <w:rPr>
          <w:rFonts w:ascii="Arial" w:hAnsi="Arial" w:cs="Arial"/>
          <w:sz w:val="24"/>
          <w:szCs w:val="24"/>
        </w:rPr>
        <w:t xml:space="preserve"> Station (KARS 5.15.8) </w:t>
      </w:r>
      <w:r w:rsidR="009C53EA" w:rsidRPr="00C71BB2">
        <w:rPr>
          <w:rFonts w:ascii="Arial" w:hAnsi="Arial" w:cs="Arial"/>
          <w:sz w:val="24"/>
          <w:szCs w:val="24"/>
        </w:rPr>
        <w:t xml:space="preserve"> </w:t>
      </w:r>
    </w:p>
    <w:p w:rsidR="009C3528" w:rsidRPr="00C71BB2" w:rsidRDefault="009C3528" w:rsidP="006E1983">
      <w:p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ab/>
      </w:r>
    </w:p>
    <w:p w:rsidR="009C3528" w:rsidRPr="00C71BB2" w:rsidRDefault="009C3528" w:rsidP="006E1983">
      <w:pPr>
        <w:pStyle w:val="ListParagraph"/>
        <w:numPr>
          <w:ilvl w:val="0"/>
          <w:numId w:val="30"/>
        </w:numPr>
        <w:tabs>
          <w:tab w:val="left" w:pos="1418"/>
        </w:tabs>
        <w:spacing w:after="0" w:line="240" w:lineRule="auto"/>
        <w:ind w:left="1276" w:hanging="142"/>
        <w:jc w:val="both"/>
        <w:rPr>
          <w:rFonts w:ascii="Arial" w:hAnsi="Arial" w:cs="Arial"/>
          <w:sz w:val="24"/>
          <w:szCs w:val="24"/>
        </w:rPr>
      </w:pPr>
      <w:r w:rsidRPr="00C71BB2">
        <w:rPr>
          <w:rFonts w:ascii="Arial" w:hAnsi="Arial" w:cs="Arial"/>
          <w:sz w:val="24"/>
          <w:szCs w:val="24"/>
        </w:rPr>
        <w:t xml:space="preserve"> </w:t>
      </w:r>
      <w:r w:rsidR="00D34F7C" w:rsidRPr="00C71BB2">
        <w:rPr>
          <w:rFonts w:ascii="Arial" w:hAnsi="Arial" w:cs="Arial"/>
          <w:sz w:val="24"/>
          <w:szCs w:val="24"/>
        </w:rPr>
        <w:t xml:space="preserve">This third party scheme is promoted by KCC and principally funded by the south-east LEP. </w:t>
      </w:r>
      <w:r w:rsidRPr="00C71BB2">
        <w:rPr>
          <w:rFonts w:ascii="Arial" w:hAnsi="Arial" w:cs="Arial"/>
          <w:sz w:val="24"/>
          <w:szCs w:val="24"/>
        </w:rPr>
        <w:t xml:space="preserve">The </w:t>
      </w:r>
      <w:r w:rsidR="00D34F7C" w:rsidRPr="00C71BB2">
        <w:rPr>
          <w:rFonts w:ascii="Arial" w:hAnsi="Arial" w:cs="Arial"/>
          <w:sz w:val="24"/>
          <w:szCs w:val="24"/>
        </w:rPr>
        <w:t>service</w:t>
      </w:r>
      <w:r w:rsidRPr="00C71BB2">
        <w:rPr>
          <w:rFonts w:ascii="Arial" w:hAnsi="Arial" w:cs="Arial"/>
          <w:sz w:val="24"/>
          <w:szCs w:val="24"/>
        </w:rPr>
        <w:t xml:space="preserve"> </w:t>
      </w:r>
      <w:r w:rsidR="00D34F7C" w:rsidRPr="00C71BB2">
        <w:rPr>
          <w:rFonts w:ascii="Arial" w:hAnsi="Arial" w:cs="Arial"/>
          <w:sz w:val="24"/>
          <w:szCs w:val="24"/>
        </w:rPr>
        <w:t>changes</w:t>
      </w:r>
      <w:r w:rsidRPr="00C71BB2">
        <w:rPr>
          <w:rFonts w:ascii="Arial" w:hAnsi="Arial" w:cs="Arial"/>
          <w:sz w:val="24"/>
          <w:szCs w:val="24"/>
        </w:rPr>
        <w:t xml:space="preserve"> </w:t>
      </w:r>
      <w:r w:rsidR="00D34F7C" w:rsidRPr="00C71BB2">
        <w:rPr>
          <w:rFonts w:ascii="Arial" w:hAnsi="Arial" w:cs="Arial"/>
          <w:sz w:val="24"/>
          <w:szCs w:val="24"/>
        </w:rPr>
        <w:t>required</w:t>
      </w:r>
      <w:r w:rsidRPr="00C71BB2">
        <w:rPr>
          <w:rFonts w:ascii="Arial" w:hAnsi="Arial" w:cs="Arial"/>
          <w:sz w:val="24"/>
          <w:szCs w:val="24"/>
        </w:rPr>
        <w:t xml:space="preserve"> are described in detail in the response to Q15 </w:t>
      </w:r>
      <w:r w:rsidR="00D34F7C" w:rsidRPr="00C71BB2">
        <w:rPr>
          <w:rFonts w:ascii="Arial" w:hAnsi="Arial" w:cs="Arial"/>
          <w:sz w:val="24"/>
          <w:szCs w:val="24"/>
        </w:rPr>
        <w:t>above</w:t>
      </w:r>
      <w:r w:rsidRPr="00C71BB2">
        <w:rPr>
          <w:rFonts w:ascii="Arial" w:hAnsi="Arial" w:cs="Arial"/>
          <w:sz w:val="24"/>
          <w:szCs w:val="24"/>
        </w:rPr>
        <w:t xml:space="preserve">. </w:t>
      </w:r>
      <w:r w:rsidR="00D34F7C" w:rsidRPr="00C71BB2">
        <w:rPr>
          <w:rFonts w:ascii="Arial" w:hAnsi="Arial" w:cs="Arial"/>
          <w:sz w:val="24"/>
          <w:szCs w:val="24"/>
        </w:rPr>
        <w:t xml:space="preserve">The new station is due to open in 2020, and the new SERF specification is expected to require all Mainline and High Speed trains which pass the station to stop there.  </w:t>
      </w:r>
    </w:p>
    <w:p w:rsidR="00B335CA" w:rsidRPr="00C71BB2" w:rsidRDefault="00B335CA" w:rsidP="006E1983">
      <w:pPr>
        <w:tabs>
          <w:tab w:val="left" w:pos="1276"/>
          <w:tab w:val="left" w:pos="1701"/>
        </w:tabs>
        <w:spacing w:after="0" w:line="240" w:lineRule="auto"/>
        <w:ind w:left="1134" w:hanging="567"/>
        <w:jc w:val="both"/>
        <w:rPr>
          <w:rFonts w:ascii="Arial" w:hAnsi="Arial" w:cs="Arial"/>
          <w:sz w:val="24"/>
          <w:szCs w:val="24"/>
        </w:rPr>
      </w:pPr>
    </w:p>
    <w:p w:rsidR="00B335CA" w:rsidRPr="00C71BB2" w:rsidRDefault="00D34F7C"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Westenhanger</w:t>
      </w:r>
      <w:r w:rsidR="00B335CA" w:rsidRPr="00C71BB2">
        <w:rPr>
          <w:rFonts w:ascii="Arial" w:hAnsi="Arial" w:cs="Arial"/>
          <w:sz w:val="24"/>
          <w:szCs w:val="24"/>
        </w:rPr>
        <w:t xml:space="preserve"> </w:t>
      </w:r>
      <w:r w:rsidRPr="00C71BB2">
        <w:rPr>
          <w:rFonts w:ascii="Arial" w:hAnsi="Arial" w:cs="Arial"/>
          <w:sz w:val="24"/>
          <w:szCs w:val="24"/>
        </w:rPr>
        <w:t>Station</w:t>
      </w:r>
      <w:r w:rsidR="00B335CA" w:rsidRPr="00C71BB2">
        <w:rPr>
          <w:rFonts w:ascii="Arial" w:hAnsi="Arial" w:cs="Arial"/>
          <w:sz w:val="24"/>
          <w:szCs w:val="24"/>
        </w:rPr>
        <w:t xml:space="preserve"> (KARS 5.15.20)</w:t>
      </w:r>
    </w:p>
    <w:p w:rsidR="00B335CA" w:rsidRPr="00C71BB2" w:rsidRDefault="00B335CA" w:rsidP="006E1983">
      <w:pPr>
        <w:pStyle w:val="ListParagraph"/>
        <w:tabs>
          <w:tab w:val="left" w:pos="1276"/>
          <w:tab w:val="left" w:pos="1701"/>
        </w:tabs>
        <w:spacing w:after="0" w:line="240" w:lineRule="auto"/>
        <w:ind w:left="1134" w:hanging="567"/>
        <w:jc w:val="both"/>
        <w:rPr>
          <w:rFonts w:ascii="Arial" w:hAnsi="Arial" w:cs="Arial"/>
          <w:sz w:val="24"/>
          <w:szCs w:val="24"/>
        </w:rPr>
      </w:pPr>
    </w:p>
    <w:p w:rsidR="00B335CA" w:rsidRPr="00C71BB2" w:rsidRDefault="00D34F7C" w:rsidP="006E1983">
      <w:pPr>
        <w:pStyle w:val="ListParagraph"/>
        <w:numPr>
          <w:ilvl w:val="0"/>
          <w:numId w:val="30"/>
        </w:numPr>
        <w:tabs>
          <w:tab w:val="left" w:pos="1276"/>
          <w:tab w:val="left" w:pos="1701"/>
        </w:tabs>
        <w:spacing w:after="0" w:line="240" w:lineRule="auto"/>
        <w:ind w:left="1134" w:firstLine="0"/>
        <w:jc w:val="both"/>
        <w:rPr>
          <w:rFonts w:ascii="Arial" w:hAnsi="Arial" w:cs="Arial"/>
          <w:sz w:val="24"/>
          <w:szCs w:val="24"/>
        </w:rPr>
      </w:pPr>
      <w:r w:rsidRPr="00C71BB2">
        <w:rPr>
          <w:rFonts w:ascii="Arial" w:hAnsi="Arial" w:cs="Arial"/>
          <w:sz w:val="24"/>
          <w:szCs w:val="24"/>
        </w:rPr>
        <w:t>This third party scheme is promoted by Shepway District Council and will need to be principally funded by the developers of the planned Otterpool Garden Town adjacent to the station. The service pattern which will be required during the period of the new SERF is described in the response to Q15 above.</w:t>
      </w:r>
    </w:p>
    <w:p w:rsidR="00E261A5" w:rsidRPr="00C71BB2" w:rsidRDefault="00E261A5" w:rsidP="006E1983">
      <w:pPr>
        <w:pStyle w:val="ListParagraph"/>
        <w:tabs>
          <w:tab w:val="left" w:pos="1276"/>
          <w:tab w:val="left" w:pos="1701"/>
        </w:tabs>
        <w:spacing w:after="0" w:line="240" w:lineRule="auto"/>
        <w:ind w:left="1134" w:hanging="567"/>
        <w:jc w:val="both"/>
        <w:rPr>
          <w:rFonts w:ascii="Arial" w:hAnsi="Arial" w:cs="Arial"/>
          <w:sz w:val="24"/>
          <w:szCs w:val="24"/>
        </w:rPr>
      </w:pPr>
    </w:p>
    <w:p w:rsidR="00E261A5" w:rsidRPr="00C71BB2" w:rsidRDefault="00D34F7C"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Maidstone West – platform extensions (KARS 5.7.4)</w:t>
      </w:r>
    </w:p>
    <w:p w:rsidR="00E261A5" w:rsidRPr="00C71BB2" w:rsidRDefault="00E261A5" w:rsidP="006E1983">
      <w:pPr>
        <w:tabs>
          <w:tab w:val="left" w:pos="1276"/>
          <w:tab w:val="left" w:pos="1701"/>
        </w:tabs>
        <w:spacing w:after="0" w:line="240" w:lineRule="auto"/>
        <w:ind w:left="1134" w:hanging="567"/>
        <w:jc w:val="both"/>
        <w:rPr>
          <w:rFonts w:ascii="Arial" w:hAnsi="Arial" w:cs="Arial"/>
          <w:sz w:val="24"/>
          <w:szCs w:val="24"/>
        </w:rPr>
      </w:pPr>
    </w:p>
    <w:p w:rsidR="00E261A5" w:rsidRDefault="00E261A5" w:rsidP="006E1983">
      <w:pPr>
        <w:pStyle w:val="ListParagraph"/>
        <w:numPr>
          <w:ilvl w:val="0"/>
          <w:numId w:val="30"/>
        </w:numPr>
        <w:tabs>
          <w:tab w:val="left" w:pos="1276"/>
          <w:tab w:val="left" w:pos="1701"/>
        </w:tabs>
        <w:spacing w:after="0" w:line="240" w:lineRule="auto"/>
        <w:ind w:left="1134" w:firstLine="0"/>
        <w:jc w:val="both"/>
        <w:rPr>
          <w:rFonts w:ascii="Arial" w:hAnsi="Arial" w:cs="Arial"/>
          <w:sz w:val="24"/>
          <w:szCs w:val="24"/>
        </w:rPr>
      </w:pPr>
      <w:r w:rsidRPr="00C71BB2">
        <w:rPr>
          <w:rFonts w:ascii="Arial" w:hAnsi="Arial" w:cs="Arial"/>
          <w:sz w:val="24"/>
          <w:szCs w:val="24"/>
        </w:rPr>
        <w:t xml:space="preserve"> This option would enable 12-car </w:t>
      </w:r>
      <w:r w:rsidR="00D34F7C" w:rsidRPr="00C71BB2">
        <w:rPr>
          <w:rFonts w:ascii="Arial" w:hAnsi="Arial" w:cs="Arial"/>
          <w:sz w:val="24"/>
          <w:szCs w:val="24"/>
        </w:rPr>
        <w:t>operation</w:t>
      </w:r>
      <w:r w:rsidRPr="00C71BB2">
        <w:rPr>
          <w:rFonts w:ascii="Arial" w:hAnsi="Arial" w:cs="Arial"/>
          <w:sz w:val="24"/>
          <w:szCs w:val="24"/>
        </w:rPr>
        <w:t xml:space="preserve"> of </w:t>
      </w:r>
      <w:r w:rsidR="00D34F7C" w:rsidRPr="00C71BB2">
        <w:rPr>
          <w:rFonts w:ascii="Arial" w:hAnsi="Arial" w:cs="Arial"/>
          <w:sz w:val="24"/>
          <w:szCs w:val="24"/>
        </w:rPr>
        <w:t>High</w:t>
      </w:r>
      <w:r w:rsidRPr="00C71BB2">
        <w:rPr>
          <w:rFonts w:ascii="Arial" w:hAnsi="Arial" w:cs="Arial"/>
          <w:sz w:val="24"/>
          <w:szCs w:val="24"/>
        </w:rPr>
        <w:t xml:space="preserve"> Speed services </w:t>
      </w:r>
      <w:r w:rsidR="00D34F7C" w:rsidRPr="00C71BB2">
        <w:rPr>
          <w:rFonts w:ascii="Arial" w:hAnsi="Arial" w:cs="Arial"/>
          <w:sz w:val="24"/>
          <w:szCs w:val="24"/>
        </w:rPr>
        <w:t>to</w:t>
      </w:r>
      <w:r w:rsidRPr="00C71BB2">
        <w:rPr>
          <w:rFonts w:ascii="Arial" w:hAnsi="Arial" w:cs="Arial"/>
          <w:sz w:val="24"/>
          <w:szCs w:val="24"/>
        </w:rPr>
        <w:t xml:space="preserve">/from </w:t>
      </w:r>
      <w:r w:rsidR="00D34F7C" w:rsidRPr="00C71BB2">
        <w:rPr>
          <w:rFonts w:ascii="Arial" w:hAnsi="Arial" w:cs="Arial"/>
          <w:sz w:val="24"/>
          <w:szCs w:val="24"/>
        </w:rPr>
        <w:t>Maidstone</w:t>
      </w:r>
      <w:r w:rsidRPr="00C71BB2">
        <w:rPr>
          <w:rFonts w:ascii="Arial" w:hAnsi="Arial" w:cs="Arial"/>
          <w:sz w:val="24"/>
          <w:szCs w:val="24"/>
        </w:rPr>
        <w:t xml:space="preserve"> West, a </w:t>
      </w:r>
      <w:r w:rsidR="00D34F7C" w:rsidRPr="00C71BB2">
        <w:rPr>
          <w:rFonts w:ascii="Arial" w:hAnsi="Arial" w:cs="Arial"/>
          <w:sz w:val="24"/>
          <w:szCs w:val="24"/>
        </w:rPr>
        <w:t>service</w:t>
      </w:r>
      <w:r w:rsidRPr="00C71BB2">
        <w:rPr>
          <w:rFonts w:ascii="Arial" w:hAnsi="Arial" w:cs="Arial"/>
          <w:sz w:val="24"/>
          <w:szCs w:val="24"/>
        </w:rPr>
        <w:t xml:space="preserve"> that KCC proposes is extended to </w:t>
      </w:r>
      <w:r w:rsidR="00D34F7C" w:rsidRPr="00C71BB2">
        <w:rPr>
          <w:rFonts w:ascii="Arial" w:hAnsi="Arial" w:cs="Arial"/>
          <w:sz w:val="24"/>
          <w:szCs w:val="24"/>
        </w:rPr>
        <w:t>all-day</w:t>
      </w:r>
      <w:r w:rsidRPr="00C71BB2">
        <w:rPr>
          <w:rFonts w:ascii="Arial" w:hAnsi="Arial" w:cs="Arial"/>
          <w:sz w:val="24"/>
          <w:szCs w:val="24"/>
        </w:rPr>
        <w:t xml:space="preserve"> operation (see </w:t>
      </w:r>
      <w:r w:rsidR="00D34F7C" w:rsidRPr="00C71BB2">
        <w:rPr>
          <w:rFonts w:ascii="Arial" w:hAnsi="Arial" w:cs="Arial"/>
          <w:sz w:val="24"/>
          <w:szCs w:val="24"/>
        </w:rPr>
        <w:t>response</w:t>
      </w:r>
      <w:r w:rsidRPr="00C71BB2">
        <w:rPr>
          <w:rFonts w:ascii="Arial" w:hAnsi="Arial" w:cs="Arial"/>
          <w:sz w:val="24"/>
          <w:szCs w:val="24"/>
        </w:rPr>
        <w:t xml:space="preserve"> to Q15 above). </w:t>
      </w:r>
      <w:r w:rsidR="00D34F7C" w:rsidRPr="00C71BB2">
        <w:rPr>
          <w:rFonts w:ascii="Arial" w:hAnsi="Arial" w:cs="Arial"/>
          <w:sz w:val="24"/>
          <w:szCs w:val="24"/>
        </w:rPr>
        <w:t xml:space="preserve">While demand at Maidstone West does not require 12-car operation, the benefit of running 12-car trains on this service is that they would provide the capacity required to </w:t>
      </w:r>
      <w:r w:rsidR="00D34F7C" w:rsidRPr="00C71BB2">
        <w:rPr>
          <w:rFonts w:ascii="Arial" w:hAnsi="Arial" w:cs="Arial"/>
          <w:sz w:val="24"/>
          <w:szCs w:val="24"/>
        </w:rPr>
        <w:lastRenderedPageBreak/>
        <w:t xml:space="preserve">meet the substantial demand at Strood and Gravesend, thus offering relief to the already overcrowded High Speed service via Medway. </w:t>
      </w:r>
    </w:p>
    <w:p w:rsidR="00412F65" w:rsidRPr="00C71BB2" w:rsidRDefault="00412F65" w:rsidP="00412F65">
      <w:pPr>
        <w:pStyle w:val="ListParagraph"/>
        <w:tabs>
          <w:tab w:val="left" w:pos="1276"/>
          <w:tab w:val="left" w:pos="1701"/>
        </w:tabs>
        <w:spacing w:after="0" w:line="240" w:lineRule="auto"/>
        <w:ind w:left="1134"/>
        <w:jc w:val="both"/>
        <w:rPr>
          <w:rFonts w:ascii="Arial" w:hAnsi="Arial" w:cs="Arial"/>
          <w:sz w:val="24"/>
          <w:szCs w:val="24"/>
        </w:rPr>
      </w:pPr>
    </w:p>
    <w:p w:rsidR="00E261A5" w:rsidRDefault="005A607C"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 xml:space="preserve">Maidstone East, Swanley and </w:t>
      </w:r>
      <w:r w:rsidR="00D34F7C" w:rsidRPr="00C71BB2">
        <w:rPr>
          <w:rFonts w:ascii="Arial" w:hAnsi="Arial" w:cs="Arial"/>
          <w:sz w:val="24"/>
          <w:szCs w:val="24"/>
        </w:rPr>
        <w:t>Strood</w:t>
      </w:r>
      <w:r w:rsidRPr="00C71BB2">
        <w:rPr>
          <w:rFonts w:ascii="Arial" w:hAnsi="Arial" w:cs="Arial"/>
          <w:sz w:val="24"/>
          <w:szCs w:val="24"/>
        </w:rPr>
        <w:t xml:space="preserve"> – </w:t>
      </w:r>
      <w:r w:rsidR="00D34F7C" w:rsidRPr="00C71BB2">
        <w:rPr>
          <w:rFonts w:ascii="Arial" w:hAnsi="Arial" w:cs="Arial"/>
          <w:sz w:val="24"/>
          <w:szCs w:val="24"/>
        </w:rPr>
        <w:t>Station</w:t>
      </w:r>
      <w:r w:rsidRPr="00C71BB2">
        <w:rPr>
          <w:rFonts w:ascii="Arial" w:hAnsi="Arial" w:cs="Arial"/>
          <w:sz w:val="24"/>
          <w:szCs w:val="24"/>
        </w:rPr>
        <w:t xml:space="preserve"> Re-Builds</w:t>
      </w:r>
    </w:p>
    <w:p w:rsidR="006E1983" w:rsidRPr="00C71BB2" w:rsidRDefault="006E1983" w:rsidP="006E1983">
      <w:pPr>
        <w:pStyle w:val="ListParagraph"/>
        <w:tabs>
          <w:tab w:val="left" w:pos="1276"/>
          <w:tab w:val="left" w:pos="1701"/>
        </w:tabs>
        <w:spacing w:after="0" w:line="240" w:lineRule="auto"/>
        <w:ind w:left="1134"/>
        <w:jc w:val="both"/>
        <w:rPr>
          <w:rFonts w:ascii="Arial" w:hAnsi="Arial" w:cs="Arial"/>
          <w:sz w:val="24"/>
          <w:szCs w:val="24"/>
        </w:rPr>
      </w:pPr>
    </w:p>
    <w:p w:rsidR="005A607C" w:rsidRPr="00C71BB2" w:rsidRDefault="005A607C" w:rsidP="006E1983">
      <w:pPr>
        <w:pStyle w:val="ListParagraph"/>
        <w:numPr>
          <w:ilvl w:val="0"/>
          <w:numId w:val="30"/>
        </w:numPr>
        <w:tabs>
          <w:tab w:val="left" w:pos="1276"/>
          <w:tab w:val="left" w:pos="1701"/>
        </w:tabs>
        <w:spacing w:after="0" w:line="240" w:lineRule="auto"/>
        <w:ind w:left="1134" w:firstLine="0"/>
        <w:jc w:val="both"/>
        <w:rPr>
          <w:rFonts w:ascii="Arial" w:hAnsi="Arial" w:cs="Arial"/>
          <w:sz w:val="24"/>
          <w:szCs w:val="24"/>
        </w:rPr>
      </w:pPr>
      <w:r w:rsidRPr="00C71BB2">
        <w:rPr>
          <w:rFonts w:ascii="Arial" w:hAnsi="Arial" w:cs="Arial"/>
          <w:sz w:val="24"/>
          <w:szCs w:val="24"/>
        </w:rPr>
        <w:t xml:space="preserve"> Re-building </w:t>
      </w:r>
      <w:r w:rsidR="00D34F7C" w:rsidRPr="00C71BB2">
        <w:rPr>
          <w:rFonts w:ascii="Arial" w:hAnsi="Arial" w:cs="Arial"/>
          <w:sz w:val="24"/>
          <w:szCs w:val="24"/>
        </w:rPr>
        <w:t>proposals</w:t>
      </w:r>
      <w:r w:rsidRPr="00C71BB2">
        <w:rPr>
          <w:rFonts w:ascii="Arial" w:hAnsi="Arial" w:cs="Arial"/>
          <w:sz w:val="24"/>
          <w:szCs w:val="24"/>
        </w:rPr>
        <w:t xml:space="preserve"> for </w:t>
      </w:r>
      <w:r w:rsidR="00D34F7C" w:rsidRPr="00C71BB2">
        <w:rPr>
          <w:rFonts w:ascii="Arial" w:hAnsi="Arial" w:cs="Arial"/>
          <w:sz w:val="24"/>
          <w:szCs w:val="24"/>
        </w:rPr>
        <w:t>these stations</w:t>
      </w:r>
      <w:r w:rsidRPr="00C71BB2">
        <w:rPr>
          <w:rFonts w:ascii="Arial" w:hAnsi="Arial" w:cs="Arial"/>
          <w:sz w:val="24"/>
          <w:szCs w:val="24"/>
        </w:rPr>
        <w:t xml:space="preserve"> are either underway or planned. </w:t>
      </w:r>
      <w:r w:rsidR="00D34F7C" w:rsidRPr="00C71BB2">
        <w:rPr>
          <w:rFonts w:ascii="Arial" w:hAnsi="Arial" w:cs="Arial"/>
          <w:sz w:val="24"/>
          <w:szCs w:val="24"/>
        </w:rPr>
        <w:t xml:space="preserve">They should be delivered during the course of the new SERF and the improved amenities offered are likely to promote rail travel and so increase demand from these stations. </w:t>
      </w:r>
    </w:p>
    <w:p w:rsidR="005A607C" w:rsidRPr="00C71BB2" w:rsidRDefault="005A607C" w:rsidP="006E1983">
      <w:pPr>
        <w:tabs>
          <w:tab w:val="left" w:pos="1276"/>
          <w:tab w:val="left" w:pos="1701"/>
        </w:tabs>
        <w:spacing w:after="0" w:line="240" w:lineRule="auto"/>
        <w:ind w:left="1134" w:hanging="567"/>
        <w:jc w:val="both"/>
        <w:rPr>
          <w:rFonts w:ascii="Arial" w:hAnsi="Arial" w:cs="Arial"/>
          <w:sz w:val="24"/>
          <w:szCs w:val="24"/>
        </w:rPr>
      </w:pPr>
    </w:p>
    <w:p w:rsidR="005A607C" w:rsidRPr="00C71BB2" w:rsidRDefault="0017494D"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Power Upgrades</w:t>
      </w:r>
    </w:p>
    <w:p w:rsidR="0017494D" w:rsidRPr="00C71BB2" w:rsidRDefault="0017494D" w:rsidP="006E1983">
      <w:pPr>
        <w:tabs>
          <w:tab w:val="left" w:pos="1276"/>
          <w:tab w:val="left" w:pos="1701"/>
        </w:tabs>
        <w:spacing w:after="0" w:line="240" w:lineRule="auto"/>
        <w:ind w:left="1134" w:hanging="567"/>
        <w:jc w:val="both"/>
        <w:rPr>
          <w:rFonts w:ascii="Arial" w:hAnsi="Arial" w:cs="Arial"/>
          <w:sz w:val="24"/>
          <w:szCs w:val="24"/>
        </w:rPr>
      </w:pPr>
    </w:p>
    <w:p w:rsidR="0017494D" w:rsidRPr="00C71BB2" w:rsidRDefault="00D34F7C" w:rsidP="006E1983">
      <w:pPr>
        <w:pStyle w:val="ListParagraph"/>
        <w:numPr>
          <w:ilvl w:val="0"/>
          <w:numId w:val="30"/>
        </w:numPr>
        <w:tabs>
          <w:tab w:val="left" w:pos="1276"/>
          <w:tab w:val="left" w:pos="1701"/>
        </w:tabs>
        <w:spacing w:after="0" w:line="240" w:lineRule="auto"/>
        <w:ind w:left="1134" w:firstLine="0"/>
        <w:jc w:val="both"/>
        <w:rPr>
          <w:rFonts w:ascii="Arial" w:hAnsi="Arial" w:cs="Arial"/>
          <w:sz w:val="24"/>
          <w:szCs w:val="24"/>
        </w:rPr>
      </w:pPr>
      <w:r w:rsidRPr="00C71BB2">
        <w:rPr>
          <w:rFonts w:ascii="Arial" w:hAnsi="Arial" w:cs="Arial"/>
          <w:sz w:val="24"/>
          <w:szCs w:val="24"/>
        </w:rPr>
        <w:t>There are various proposals in the d</w:t>
      </w:r>
      <w:r w:rsidR="00266574">
        <w:rPr>
          <w:rFonts w:ascii="Arial" w:hAnsi="Arial" w:cs="Arial"/>
          <w:sz w:val="24"/>
          <w:szCs w:val="24"/>
        </w:rPr>
        <w:t>r</w:t>
      </w:r>
      <w:r w:rsidRPr="00C71BB2">
        <w:rPr>
          <w:rFonts w:ascii="Arial" w:hAnsi="Arial" w:cs="Arial"/>
          <w:sz w:val="24"/>
          <w:szCs w:val="24"/>
        </w:rPr>
        <w:t>aft KARS for power upgrades at locations on the Kent Route where 12-car operation is currently inhibited or even prohibited. Such upgrades will be an essential addition to the overall capacity of the Kent rail network, facilitating the operation of the longer trains proposed in this response.</w:t>
      </w:r>
    </w:p>
    <w:p w:rsidR="0017494D" w:rsidRPr="00C71BB2" w:rsidRDefault="0017494D" w:rsidP="006E1983">
      <w:pPr>
        <w:tabs>
          <w:tab w:val="left" w:pos="1276"/>
          <w:tab w:val="left" w:pos="1701"/>
        </w:tabs>
        <w:spacing w:after="0" w:line="240" w:lineRule="auto"/>
        <w:ind w:left="1134" w:hanging="567"/>
        <w:jc w:val="both"/>
        <w:rPr>
          <w:rFonts w:ascii="Arial" w:hAnsi="Arial" w:cs="Arial"/>
          <w:sz w:val="24"/>
          <w:szCs w:val="24"/>
        </w:rPr>
      </w:pPr>
    </w:p>
    <w:p w:rsidR="0017494D" w:rsidRPr="00C71BB2" w:rsidRDefault="0017494D" w:rsidP="006E1983">
      <w:pPr>
        <w:pStyle w:val="ListParagraph"/>
        <w:numPr>
          <w:ilvl w:val="0"/>
          <w:numId w:val="29"/>
        </w:num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 xml:space="preserve">Signalling Upgrade:  </w:t>
      </w:r>
      <w:r w:rsidR="00D34F7C" w:rsidRPr="00C71BB2">
        <w:rPr>
          <w:rFonts w:ascii="Arial" w:hAnsi="Arial" w:cs="Arial"/>
          <w:sz w:val="24"/>
          <w:szCs w:val="24"/>
        </w:rPr>
        <w:t>Sevenoaks</w:t>
      </w:r>
      <w:r w:rsidRPr="00C71BB2">
        <w:rPr>
          <w:rFonts w:ascii="Arial" w:hAnsi="Arial" w:cs="Arial"/>
          <w:sz w:val="24"/>
          <w:szCs w:val="24"/>
        </w:rPr>
        <w:t xml:space="preserve"> to </w:t>
      </w:r>
      <w:r w:rsidR="00D34F7C" w:rsidRPr="00C71BB2">
        <w:rPr>
          <w:rFonts w:ascii="Arial" w:hAnsi="Arial" w:cs="Arial"/>
          <w:sz w:val="24"/>
          <w:szCs w:val="24"/>
        </w:rPr>
        <w:t>Orpington</w:t>
      </w:r>
    </w:p>
    <w:p w:rsidR="0017494D" w:rsidRPr="00C71BB2" w:rsidRDefault="0017494D" w:rsidP="006E1983">
      <w:pPr>
        <w:pStyle w:val="ListParagraph"/>
        <w:tabs>
          <w:tab w:val="left" w:pos="1276"/>
          <w:tab w:val="left" w:pos="1701"/>
        </w:tabs>
        <w:spacing w:after="0" w:line="240" w:lineRule="auto"/>
        <w:ind w:left="1134" w:hanging="567"/>
        <w:jc w:val="both"/>
        <w:rPr>
          <w:rFonts w:ascii="Arial" w:hAnsi="Arial" w:cs="Arial"/>
          <w:sz w:val="24"/>
          <w:szCs w:val="24"/>
        </w:rPr>
      </w:pPr>
    </w:p>
    <w:p w:rsidR="0017494D" w:rsidRPr="00C71BB2" w:rsidRDefault="00D34F7C" w:rsidP="006E1983">
      <w:pPr>
        <w:pStyle w:val="ListParagraph"/>
        <w:numPr>
          <w:ilvl w:val="0"/>
          <w:numId w:val="30"/>
        </w:numPr>
        <w:tabs>
          <w:tab w:val="left" w:pos="1276"/>
          <w:tab w:val="left" w:pos="1701"/>
        </w:tabs>
        <w:spacing w:after="0" w:line="240" w:lineRule="auto"/>
        <w:ind w:left="1134" w:firstLine="0"/>
        <w:jc w:val="both"/>
        <w:rPr>
          <w:rFonts w:ascii="Arial" w:hAnsi="Arial" w:cs="Arial"/>
          <w:sz w:val="24"/>
          <w:szCs w:val="24"/>
        </w:rPr>
      </w:pPr>
      <w:r w:rsidRPr="00C71BB2">
        <w:rPr>
          <w:rFonts w:ascii="Arial" w:hAnsi="Arial" w:cs="Arial"/>
          <w:sz w:val="24"/>
          <w:szCs w:val="24"/>
        </w:rPr>
        <w:t xml:space="preserve">There is a proposal from the Sevenoaks Rail Travellers Association (SRTA) for an upgrade to the signalling between Sevenoaks and Orpington, which is a two-track heavily congested section of railway operating at maximum capacity in the peak periods. The proposal from the SRTA is for a study to examine options to update the signalling to permit 24 paths per hour on this section in each direction, which would dramatically increase the capacity of the network at its most congested point in Kent. </w:t>
      </w:r>
    </w:p>
    <w:p w:rsidR="0017494D" w:rsidRPr="00C71BB2" w:rsidRDefault="0017494D" w:rsidP="006E1983">
      <w:pPr>
        <w:tabs>
          <w:tab w:val="left" w:pos="1276"/>
          <w:tab w:val="left" w:pos="1701"/>
        </w:tabs>
        <w:spacing w:after="0" w:line="240" w:lineRule="auto"/>
        <w:ind w:left="1134" w:hanging="567"/>
        <w:jc w:val="both"/>
        <w:rPr>
          <w:rFonts w:ascii="Arial" w:hAnsi="Arial" w:cs="Arial"/>
          <w:sz w:val="24"/>
          <w:szCs w:val="24"/>
        </w:rPr>
      </w:pPr>
    </w:p>
    <w:p w:rsidR="0017494D" w:rsidRPr="00C71BB2" w:rsidRDefault="0017494D" w:rsidP="006E1983">
      <w:pPr>
        <w:tabs>
          <w:tab w:val="left" w:pos="1276"/>
          <w:tab w:val="left" w:pos="1701"/>
        </w:tabs>
        <w:spacing w:after="0" w:line="240" w:lineRule="auto"/>
        <w:ind w:left="1134" w:hanging="567"/>
        <w:jc w:val="both"/>
        <w:rPr>
          <w:rFonts w:ascii="Arial" w:hAnsi="Arial" w:cs="Arial"/>
          <w:sz w:val="24"/>
          <w:szCs w:val="24"/>
        </w:rPr>
      </w:pPr>
      <w:r w:rsidRPr="00C71BB2">
        <w:rPr>
          <w:rFonts w:ascii="Arial" w:hAnsi="Arial" w:cs="Arial"/>
          <w:sz w:val="24"/>
          <w:szCs w:val="24"/>
        </w:rPr>
        <w:tab/>
      </w:r>
      <w:r w:rsidR="00D34F7C" w:rsidRPr="00C71BB2">
        <w:rPr>
          <w:rFonts w:ascii="Arial" w:hAnsi="Arial" w:cs="Arial"/>
          <w:sz w:val="24"/>
          <w:szCs w:val="24"/>
        </w:rPr>
        <w:t xml:space="preserve">While this proposal is not included in the current list of funding options in the KARS, it is worthy of consideration and will be included by KCC in this Council’s response to the Network Rail KARS consultation. It is included here as KCC recognises the importance of this proposal, and that it should be made known to bidders for the new SERF as it would offer a substantial opportunity for service enhancement if it were to be selected for Government funding and delivered within the period of the new franchise.   </w:t>
      </w:r>
    </w:p>
    <w:p w:rsidR="00EE5950" w:rsidRPr="00C71BB2" w:rsidRDefault="006E1983" w:rsidP="006E1983">
      <w:pPr>
        <w:tabs>
          <w:tab w:val="left" w:pos="2880"/>
        </w:tabs>
        <w:spacing w:after="0" w:line="240" w:lineRule="auto"/>
        <w:ind w:left="567" w:hanging="567"/>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412F65" w:rsidRDefault="006E1983" w:rsidP="006E1983">
      <w:pPr>
        <w:tabs>
          <w:tab w:val="left" w:pos="1276"/>
          <w:tab w:val="left" w:pos="1701"/>
        </w:tabs>
        <w:spacing w:after="0" w:line="240" w:lineRule="auto"/>
        <w:ind w:left="567" w:hanging="567"/>
        <w:jc w:val="both"/>
        <w:rPr>
          <w:rFonts w:ascii="Arial" w:hAnsi="Arial" w:cs="Arial"/>
          <w:b/>
          <w:sz w:val="24"/>
          <w:szCs w:val="24"/>
        </w:rPr>
      </w:pPr>
      <w:r>
        <w:rPr>
          <w:rFonts w:ascii="Arial" w:hAnsi="Arial" w:cs="Arial"/>
          <w:b/>
          <w:sz w:val="24"/>
          <w:szCs w:val="24"/>
        </w:rPr>
        <w:tab/>
      </w:r>
    </w:p>
    <w:p w:rsidR="005A0ADD" w:rsidRDefault="00412F65" w:rsidP="006E1983">
      <w:pPr>
        <w:tabs>
          <w:tab w:val="left" w:pos="1276"/>
          <w:tab w:val="left" w:pos="1701"/>
        </w:tabs>
        <w:spacing w:after="0" w:line="240" w:lineRule="auto"/>
        <w:ind w:left="567" w:hanging="567"/>
        <w:jc w:val="both"/>
        <w:rPr>
          <w:rFonts w:ascii="Arial" w:hAnsi="Arial" w:cs="Arial"/>
          <w:b/>
          <w:sz w:val="24"/>
          <w:szCs w:val="24"/>
        </w:rPr>
      </w:pPr>
      <w:r>
        <w:rPr>
          <w:rFonts w:ascii="Arial" w:hAnsi="Arial" w:cs="Arial"/>
          <w:b/>
          <w:sz w:val="24"/>
          <w:szCs w:val="24"/>
        </w:rPr>
        <w:tab/>
      </w: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EE5950" w:rsidRPr="00412F65" w:rsidRDefault="005A0ADD" w:rsidP="006E1983">
      <w:pPr>
        <w:tabs>
          <w:tab w:val="left" w:pos="1276"/>
          <w:tab w:val="left" w:pos="1701"/>
        </w:tabs>
        <w:spacing w:after="0" w:line="240" w:lineRule="auto"/>
        <w:ind w:left="567" w:hanging="567"/>
        <w:jc w:val="both"/>
        <w:rPr>
          <w:rFonts w:ascii="Arial" w:hAnsi="Arial" w:cs="Arial"/>
          <w:sz w:val="24"/>
          <w:szCs w:val="24"/>
          <w:u w:val="single"/>
        </w:rPr>
      </w:pPr>
      <w:r>
        <w:rPr>
          <w:rFonts w:ascii="Arial" w:hAnsi="Arial" w:cs="Arial"/>
          <w:b/>
          <w:sz w:val="24"/>
          <w:szCs w:val="24"/>
        </w:rPr>
        <w:lastRenderedPageBreak/>
        <w:tab/>
      </w:r>
      <w:r w:rsidR="00EE5950" w:rsidRPr="00412F65">
        <w:rPr>
          <w:rFonts w:ascii="Arial" w:hAnsi="Arial" w:cs="Arial"/>
          <w:sz w:val="24"/>
          <w:szCs w:val="24"/>
          <w:u w:val="single"/>
        </w:rPr>
        <w:t>Special Note on Elizabeth Line</w:t>
      </w:r>
      <w:r w:rsidR="003A0B21" w:rsidRPr="00412F65">
        <w:rPr>
          <w:rFonts w:ascii="Arial" w:hAnsi="Arial" w:cs="Arial"/>
          <w:sz w:val="24"/>
          <w:szCs w:val="24"/>
          <w:u w:val="single"/>
        </w:rPr>
        <w:t xml:space="preserve"> (Crossrail)</w:t>
      </w:r>
      <w:r w:rsidR="00EE5950" w:rsidRPr="00412F65">
        <w:rPr>
          <w:rFonts w:ascii="Arial" w:hAnsi="Arial" w:cs="Arial"/>
          <w:sz w:val="24"/>
          <w:szCs w:val="24"/>
          <w:u w:val="single"/>
        </w:rPr>
        <w:t xml:space="preserve"> Services</w:t>
      </w:r>
    </w:p>
    <w:p w:rsidR="00EE5950" w:rsidRPr="00C71BB2" w:rsidRDefault="00EE5950" w:rsidP="006E1983">
      <w:pPr>
        <w:tabs>
          <w:tab w:val="left" w:pos="1276"/>
          <w:tab w:val="left" w:pos="1701"/>
        </w:tabs>
        <w:spacing w:after="0" w:line="240" w:lineRule="auto"/>
        <w:ind w:left="567" w:hanging="567"/>
        <w:jc w:val="both"/>
        <w:rPr>
          <w:rFonts w:ascii="Arial" w:hAnsi="Arial" w:cs="Arial"/>
          <w:b/>
          <w:sz w:val="24"/>
          <w:szCs w:val="24"/>
        </w:rPr>
      </w:pPr>
    </w:p>
    <w:p w:rsidR="00537F76" w:rsidRPr="00C71BB2" w:rsidRDefault="006E1983" w:rsidP="006E1983">
      <w:pPr>
        <w:tabs>
          <w:tab w:val="left" w:pos="709"/>
          <w:tab w:val="left" w:pos="1276"/>
        </w:tabs>
        <w:spacing w:after="0" w:line="240" w:lineRule="auto"/>
        <w:ind w:left="567" w:hanging="567"/>
        <w:jc w:val="both"/>
        <w:rPr>
          <w:rFonts w:ascii="Arial" w:hAnsi="Arial" w:cs="Arial"/>
          <w:sz w:val="24"/>
          <w:szCs w:val="24"/>
        </w:rPr>
      </w:pPr>
      <w:r>
        <w:rPr>
          <w:rFonts w:ascii="Arial" w:hAnsi="Arial" w:cs="Arial"/>
          <w:sz w:val="24"/>
          <w:szCs w:val="24"/>
        </w:rPr>
        <w:tab/>
      </w:r>
      <w:r w:rsidR="00D34F7C" w:rsidRPr="00C71BB2">
        <w:rPr>
          <w:rFonts w:ascii="Arial" w:hAnsi="Arial" w:cs="Arial"/>
          <w:sz w:val="24"/>
          <w:szCs w:val="24"/>
        </w:rPr>
        <w:t xml:space="preserve">When the Elizabeth Line </w:t>
      </w:r>
      <w:r w:rsidR="00F06AD3">
        <w:rPr>
          <w:rFonts w:ascii="Arial" w:hAnsi="Arial" w:cs="Arial"/>
          <w:sz w:val="24"/>
          <w:szCs w:val="24"/>
        </w:rPr>
        <w:t xml:space="preserve">(formerly known as Crossrail 1) </w:t>
      </w:r>
      <w:r w:rsidR="00D34F7C" w:rsidRPr="00C71BB2">
        <w:rPr>
          <w:rFonts w:ascii="Arial" w:hAnsi="Arial" w:cs="Arial"/>
          <w:sz w:val="24"/>
          <w:szCs w:val="24"/>
        </w:rPr>
        <w:t>opens from Abbey Wood in December</w:t>
      </w:r>
      <w:r w:rsidR="007E3E08" w:rsidRPr="00C71BB2">
        <w:rPr>
          <w:rFonts w:ascii="Arial" w:hAnsi="Arial" w:cs="Arial"/>
          <w:sz w:val="24"/>
          <w:szCs w:val="24"/>
        </w:rPr>
        <w:t xml:space="preserve"> 2018, a new </w:t>
      </w:r>
      <w:r w:rsidR="00D34F7C" w:rsidRPr="00C71BB2">
        <w:rPr>
          <w:rFonts w:ascii="Arial" w:hAnsi="Arial" w:cs="Arial"/>
          <w:sz w:val="24"/>
          <w:szCs w:val="24"/>
        </w:rPr>
        <w:t>range of destinations and journey opportuni</w:t>
      </w:r>
      <w:r w:rsidR="00F06AD3">
        <w:rPr>
          <w:rFonts w:ascii="Arial" w:hAnsi="Arial" w:cs="Arial"/>
          <w:sz w:val="24"/>
          <w:szCs w:val="24"/>
        </w:rPr>
        <w:t>ties</w:t>
      </w:r>
      <w:r w:rsidR="00D34F7C" w:rsidRPr="00C71BB2">
        <w:rPr>
          <w:rFonts w:ascii="Arial" w:hAnsi="Arial" w:cs="Arial"/>
          <w:sz w:val="24"/>
          <w:szCs w:val="24"/>
        </w:rPr>
        <w:t xml:space="preserve"> will be opened up for rail passengers from Kent. A single interchange at Abbey Wood from the North Kent line service will bring passengers direct to the heart of the City and West End, with the Elizabeth Line continuing direct to Heathrow Airport. A further change at Farringdon will also give access to the completed Thameslink network, offering access to a wide range of destinations th</w:t>
      </w:r>
      <w:r w:rsidR="00F06AD3">
        <w:rPr>
          <w:rFonts w:ascii="Arial" w:hAnsi="Arial" w:cs="Arial"/>
          <w:sz w:val="24"/>
          <w:szCs w:val="24"/>
        </w:rPr>
        <w:t>r</w:t>
      </w:r>
      <w:r w:rsidR="00D34F7C" w:rsidRPr="00C71BB2">
        <w:rPr>
          <w:rFonts w:ascii="Arial" w:hAnsi="Arial" w:cs="Arial"/>
          <w:sz w:val="24"/>
          <w:szCs w:val="24"/>
        </w:rPr>
        <w:t>ough</w:t>
      </w:r>
      <w:r w:rsidR="00F06AD3">
        <w:rPr>
          <w:rFonts w:ascii="Arial" w:hAnsi="Arial" w:cs="Arial"/>
          <w:sz w:val="24"/>
          <w:szCs w:val="24"/>
        </w:rPr>
        <w:t>ou</w:t>
      </w:r>
      <w:r w:rsidR="00D34F7C" w:rsidRPr="00C71BB2">
        <w:rPr>
          <w:rFonts w:ascii="Arial" w:hAnsi="Arial" w:cs="Arial"/>
          <w:sz w:val="24"/>
          <w:szCs w:val="24"/>
        </w:rPr>
        <w:t>t south-east England and East Anglia.</w:t>
      </w:r>
    </w:p>
    <w:p w:rsidR="00B6550F" w:rsidRPr="00C71BB2" w:rsidRDefault="00B6550F" w:rsidP="006E1983">
      <w:pPr>
        <w:tabs>
          <w:tab w:val="left" w:pos="1276"/>
          <w:tab w:val="left" w:pos="1701"/>
        </w:tabs>
        <w:spacing w:after="0" w:line="240" w:lineRule="auto"/>
        <w:ind w:left="567" w:hanging="567"/>
        <w:jc w:val="both"/>
        <w:rPr>
          <w:rFonts w:ascii="Arial" w:hAnsi="Arial" w:cs="Arial"/>
          <w:sz w:val="24"/>
          <w:szCs w:val="24"/>
        </w:rPr>
      </w:pPr>
    </w:p>
    <w:p w:rsidR="00B6550F" w:rsidRPr="00C71BB2" w:rsidRDefault="006E1983" w:rsidP="006E1983">
      <w:pPr>
        <w:tabs>
          <w:tab w:val="left" w:pos="709"/>
          <w:tab w:val="left" w:pos="1276"/>
        </w:tabs>
        <w:spacing w:after="0" w:line="240" w:lineRule="auto"/>
        <w:ind w:left="567" w:hanging="567"/>
        <w:jc w:val="both"/>
        <w:rPr>
          <w:rFonts w:ascii="Arial" w:hAnsi="Arial" w:cs="Arial"/>
          <w:sz w:val="24"/>
          <w:szCs w:val="24"/>
        </w:rPr>
      </w:pPr>
      <w:r>
        <w:rPr>
          <w:rFonts w:ascii="Arial" w:hAnsi="Arial" w:cs="Arial"/>
          <w:sz w:val="24"/>
          <w:szCs w:val="24"/>
        </w:rPr>
        <w:tab/>
      </w:r>
      <w:r w:rsidR="00B6550F" w:rsidRPr="00C71BB2">
        <w:rPr>
          <w:rFonts w:ascii="Arial" w:hAnsi="Arial" w:cs="Arial"/>
          <w:sz w:val="24"/>
          <w:szCs w:val="24"/>
        </w:rPr>
        <w:t xml:space="preserve">There </w:t>
      </w:r>
      <w:r w:rsidR="00D34F7C" w:rsidRPr="00C71BB2">
        <w:rPr>
          <w:rFonts w:ascii="Arial" w:hAnsi="Arial" w:cs="Arial"/>
          <w:sz w:val="24"/>
          <w:szCs w:val="24"/>
        </w:rPr>
        <w:t>is also</w:t>
      </w:r>
      <w:r w:rsidR="00B6550F" w:rsidRPr="00C71BB2">
        <w:rPr>
          <w:rFonts w:ascii="Arial" w:hAnsi="Arial" w:cs="Arial"/>
          <w:sz w:val="24"/>
          <w:szCs w:val="24"/>
        </w:rPr>
        <w:t xml:space="preserve"> a separate </w:t>
      </w:r>
      <w:r w:rsidR="00D34F7C" w:rsidRPr="00C71BB2">
        <w:rPr>
          <w:rFonts w:ascii="Arial" w:hAnsi="Arial" w:cs="Arial"/>
          <w:sz w:val="24"/>
          <w:szCs w:val="24"/>
        </w:rPr>
        <w:t>proposal</w:t>
      </w:r>
      <w:r w:rsidR="00B6550F" w:rsidRPr="00C71BB2">
        <w:rPr>
          <w:rFonts w:ascii="Arial" w:hAnsi="Arial" w:cs="Arial"/>
          <w:sz w:val="24"/>
          <w:szCs w:val="24"/>
        </w:rPr>
        <w:t xml:space="preserve">, supported by all the local </w:t>
      </w:r>
      <w:r w:rsidR="00D34F7C" w:rsidRPr="00C71BB2">
        <w:rPr>
          <w:rFonts w:ascii="Arial" w:hAnsi="Arial" w:cs="Arial"/>
          <w:sz w:val="24"/>
          <w:szCs w:val="24"/>
        </w:rPr>
        <w:t>authorities</w:t>
      </w:r>
      <w:r w:rsidR="00B6550F" w:rsidRPr="00C71BB2">
        <w:rPr>
          <w:rFonts w:ascii="Arial" w:hAnsi="Arial" w:cs="Arial"/>
          <w:sz w:val="24"/>
          <w:szCs w:val="24"/>
        </w:rPr>
        <w:t xml:space="preserve"> and </w:t>
      </w:r>
      <w:r w:rsidR="00D34F7C" w:rsidRPr="00C71BB2">
        <w:rPr>
          <w:rFonts w:ascii="Arial" w:hAnsi="Arial" w:cs="Arial"/>
          <w:sz w:val="24"/>
          <w:szCs w:val="24"/>
        </w:rPr>
        <w:t>public</w:t>
      </w:r>
      <w:r w:rsidR="00B6550F" w:rsidRPr="00C71BB2">
        <w:rPr>
          <w:rFonts w:ascii="Arial" w:hAnsi="Arial" w:cs="Arial"/>
          <w:sz w:val="24"/>
          <w:szCs w:val="24"/>
        </w:rPr>
        <w:t xml:space="preserve"> bodies affected, for an extension of the </w:t>
      </w:r>
      <w:r w:rsidR="00D34F7C" w:rsidRPr="00C71BB2">
        <w:rPr>
          <w:rFonts w:ascii="Arial" w:hAnsi="Arial" w:cs="Arial"/>
          <w:sz w:val="24"/>
          <w:szCs w:val="24"/>
        </w:rPr>
        <w:t>Elizabeth</w:t>
      </w:r>
      <w:r w:rsidR="00B6550F" w:rsidRPr="00C71BB2">
        <w:rPr>
          <w:rFonts w:ascii="Arial" w:hAnsi="Arial" w:cs="Arial"/>
          <w:sz w:val="24"/>
          <w:szCs w:val="24"/>
        </w:rPr>
        <w:t xml:space="preserve"> Line to </w:t>
      </w:r>
      <w:r w:rsidR="00D34F7C" w:rsidRPr="00C71BB2">
        <w:rPr>
          <w:rFonts w:ascii="Arial" w:hAnsi="Arial" w:cs="Arial"/>
          <w:sz w:val="24"/>
          <w:szCs w:val="24"/>
        </w:rPr>
        <w:t>Ebbsfleet</w:t>
      </w:r>
      <w:r w:rsidR="00B6550F" w:rsidRPr="00C71BB2">
        <w:rPr>
          <w:rFonts w:ascii="Arial" w:hAnsi="Arial" w:cs="Arial"/>
          <w:sz w:val="24"/>
          <w:szCs w:val="24"/>
        </w:rPr>
        <w:t>/</w:t>
      </w:r>
      <w:r w:rsidR="00D34F7C" w:rsidRPr="00C71BB2">
        <w:rPr>
          <w:rFonts w:ascii="Arial" w:hAnsi="Arial" w:cs="Arial"/>
          <w:sz w:val="24"/>
          <w:szCs w:val="24"/>
        </w:rPr>
        <w:t>Northfleet</w:t>
      </w:r>
      <w:r w:rsidR="00B6550F" w:rsidRPr="00C71BB2">
        <w:rPr>
          <w:rFonts w:ascii="Arial" w:hAnsi="Arial" w:cs="Arial"/>
          <w:sz w:val="24"/>
          <w:szCs w:val="24"/>
        </w:rPr>
        <w:t xml:space="preserve"> (E2E). </w:t>
      </w:r>
      <w:r w:rsidR="00D34F7C" w:rsidRPr="00C71BB2">
        <w:rPr>
          <w:rFonts w:ascii="Arial" w:hAnsi="Arial" w:cs="Arial"/>
          <w:sz w:val="24"/>
          <w:szCs w:val="24"/>
        </w:rPr>
        <w:t xml:space="preserve">This proposal is at an early stage of development, </w:t>
      </w:r>
      <w:r w:rsidR="00412F65">
        <w:rPr>
          <w:rFonts w:ascii="Arial" w:hAnsi="Arial" w:cs="Arial"/>
          <w:sz w:val="24"/>
          <w:szCs w:val="24"/>
        </w:rPr>
        <w:t>and</w:t>
      </w:r>
      <w:r w:rsidR="00D34F7C" w:rsidRPr="00C71BB2">
        <w:rPr>
          <w:rFonts w:ascii="Arial" w:hAnsi="Arial" w:cs="Arial"/>
          <w:sz w:val="24"/>
          <w:szCs w:val="24"/>
        </w:rPr>
        <w:t xml:space="preserve"> if approved </w:t>
      </w:r>
      <w:r w:rsidR="00412F65">
        <w:rPr>
          <w:rFonts w:ascii="Arial" w:hAnsi="Arial" w:cs="Arial"/>
          <w:sz w:val="24"/>
          <w:szCs w:val="24"/>
        </w:rPr>
        <w:t xml:space="preserve">and funded </w:t>
      </w:r>
      <w:r w:rsidR="00D34F7C" w:rsidRPr="00C71BB2">
        <w:rPr>
          <w:rFonts w:ascii="Arial" w:hAnsi="Arial" w:cs="Arial"/>
          <w:sz w:val="24"/>
          <w:szCs w:val="24"/>
        </w:rPr>
        <w:t>by Government</w:t>
      </w:r>
      <w:r w:rsidR="00412F65">
        <w:rPr>
          <w:rFonts w:ascii="Arial" w:hAnsi="Arial" w:cs="Arial"/>
          <w:sz w:val="24"/>
          <w:szCs w:val="24"/>
        </w:rPr>
        <w:t xml:space="preserve"> it would be at least the mid to late 2020s before it was</w:t>
      </w:r>
      <w:r w:rsidR="00D34F7C" w:rsidRPr="00C71BB2">
        <w:rPr>
          <w:rFonts w:ascii="Arial" w:hAnsi="Arial" w:cs="Arial"/>
          <w:sz w:val="24"/>
          <w:szCs w:val="24"/>
        </w:rPr>
        <w:t xml:space="preserve"> delivered</w:t>
      </w:r>
      <w:r w:rsidR="00412F65">
        <w:rPr>
          <w:rFonts w:ascii="Arial" w:hAnsi="Arial" w:cs="Arial"/>
          <w:sz w:val="24"/>
          <w:szCs w:val="24"/>
        </w:rPr>
        <w:t>, but</w:t>
      </w:r>
      <w:r w:rsidR="00D34F7C" w:rsidRPr="00C71BB2">
        <w:rPr>
          <w:rFonts w:ascii="Arial" w:hAnsi="Arial" w:cs="Arial"/>
          <w:sz w:val="24"/>
          <w:szCs w:val="24"/>
        </w:rPr>
        <w:t xml:space="preserve"> it would transform opportunities for rail travel</w:t>
      </w:r>
      <w:r w:rsidR="00412F65">
        <w:rPr>
          <w:rFonts w:ascii="Arial" w:hAnsi="Arial" w:cs="Arial"/>
          <w:sz w:val="24"/>
          <w:szCs w:val="24"/>
        </w:rPr>
        <w:t xml:space="preserve"> in Kent</w:t>
      </w:r>
      <w:r w:rsidR="00D34F7C" w:rsidRPr="00C71BB2">
        <w:rPr>
          <w:rFonts w:ascii="Arial" w:hAnsi="Arial" w:cs="Arial"/>
          <w:sz w:val="24"/>
          <w:szCs w:val="24"/>
        </w:rPr>
        <w:t>. The chart below summarises this proposal, which is included here to provide a complete account of potential railway development in Kent.</w:t>
      </w:r>
    </w:p>
    <w:p w:rsidR="00B6550F" w:rsidRPr="00C71BB2" w:rsidRDefault="00B6550F" w:rsidP="006E1983">
      <w:pPr>
        <w:tabs>
          <w:tab w:val="left" w:pos="1276"/>
          <w:tab w:val="left" w:pos="1701"/>
        </w:tabs>
        <w:spacing w:after="0" w:line="240" w:lineRule="auto"/>
        <w:ind w:left="567" w:hanging="567"/>
        <w:jc w:val="both"/>
        <w:rPr>
          <w:rFonts w:ascii="Arial" w:hAnsi="Arial" w:cs="Arial"/>
          <w:sz w:val="24"/>
          <w:szCs w:val="24"/>
        </w:rPr>
      </w:pPr>
    </w:p>
    <w:p w:rsidR="00B6550F" w:rsidRPr="00C71BB2" w:rsidRDefault="00B6550F" w:rsidP="00412F65">
      <w:pPr>
        <w:tabs>
          <w:tab w:val="left" w:pos="1276"/>
          <w:tab w:val="left" w:pos="1701"/>
        </w:tabs>
        <w:spacing w:after="0" w:line="240" w:lineRule="auto"/>
        <w:ind w:left="567" w:hanging="567"/>
        <w:jc w:val="center"/>
        <w:rPr>
          <w:rFonts w:ascii="Arial" w:hAnsi="Arial" w:cs="Arial"/>
          <w:sz w:val="24"/>
          <w:szCs w:val="24"/>
        </w:rPr>
      </w:pPr>
      <w:r w:rsidRPr="00C71BB2">
        <w:rPr>
          <w:rFonts w:ascii="Arial" w:hAnsi="Arial" w:cs="Arial"/>
          <w:noProof/>
          <w:sz w:val="24"/>
          <w:szCs w:val="24"/>
          <w:lang w:eastAsia="en-GB"/>
        </w:rPr>
        <w:drawing>
          <wp:inline distT="0" distB="0" distL="0" distR="0" wp14:anchorId="1D56A62C" wp14:editId="2031B4A9">
            <wp:extent cx="4572635" cy="3429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12F65" w:rsidRDefault="00DB358B" w:rsidP="006E1983">
      <w:pPr>
        <w:tabs>
          <w:tab w:val="left" w:pos="1276"/>
          <w:tab w:val="left" w:pos="1701"/>
        </w:tabs>
        <w:spacing w:after="0" w:line="240" w:lineRule="auto"/>
        <w:ind w:left="567" w:hanging="567"/>
        <w:jc w:val="both"/>
        <w:rPr>
          <w:rFonts w:ascii="Arial" w:hAnsi="Arial" w:cs="Arial"/>
          <w:b/>
          <w:sz w:val="24"/>
          <w:szCs w:val="24"/>
        </w:rPr>
      </w:pPr>
      <w:r>
        <w:rPr>
          <w:rFonts w:ascii="Arial" w:hAnsi="Arial" w:cs="Arial"/>
          <w:b/>
          <w:sz w:val="24"/>
          <w:szCs w:val="24"/>
        </w:rPr>
        <w:tab/>
      </w:r>
    </w:p>
    <w:p w:rsidR="00537F76" w:rsidRPr="00412F65" w:rsidRDefault="00412F65" w:rsidP="006E1983">
      <w:pPr>
        <w:tabs>
          <w:tab w:val="left" w:pos="1276"/>
          <w:tab w:val="left" w:pos="1701"/>
        </w:tabs>
        <w:spacing w:after="0" w:line="240" w:lineRule="auto"/>
        <w:ind w:left="567" w:hanging="567"/>
        <w:jc w:val="both"/>
        <w:rPr>
          <w:rFonts w:ascii="Arial" w:hAnsi="Arial" w:cs="Arial"/>
          <w:sz w:val="24"/>
          <w:szCs w:val="24"/>
          <w:u w:val="single"/>
        </w:rPr>
      </w:pPr>
      <w:r>
        <w:rPr>
          <w:rFonts w:ascii="Arial" w:hAnsi="Arial" w:cs="Arial"/>
          <w:b/>
          <w:sz w:val="24"/>
          <w:szCs w:val="24"/>
        </w:rPr>
        <w:tab/>
      </w:r>
      <w:r w:rsidR="00537F76" w:rsidRPr="00412F65">
        <w:rPr>
          <w:rFonts w:ascii="Arial" w:hAnsi="Arial" w:cs="Arial"/>
          <w:sz w:val="24"/>
          <w:szCs w:val="24"/>
          <w:u w:val="single"/>
        </w:rPr>
        <w:t>Special Note on Thameslink Services</w:t>
      </w:r>
    </w:p>
    <w:p w:rsidR="00537F76" w:rsidRPr="00C71BB2" w:rsidRDefault="00537F76" w:rsidP="006E1983">
      <w:pPr>
        <w:tabs>
          <w:tab w:val="left" w:pos="1276"/>
          <w:tab w:val="left" w:pos="1701"/>
        </w:tabs>
        <w:spacing w:after="0" w:line="240" w:lineRule="auto"/>
        <w:ind w:left="567" w:hanging="567"/>
        <w:jc w:val="both"/>
        <w:rPr>
          <w:rFonts w:ascii="Arial" w:hAnsi="Arial" w:cs="Arial"/>
          <w:b/>
          <w:sz w:val="24"/>
          <w:szCs w:val="24"/>
        </w:rPr>
      </w:pPr>
    </w:p>
    <w:p w:rsidR="00537F76" w:rsidRPr="00C71BB2" w:rsidRDefault="00DB358B" w:rsidP="006E1983">
      <w:pPr>
        <w:tabs>
          <w:tab w:val="left" w:pos="709"/>
          <w:tab w:val="left" w:pos="1276"/>
        </w:tabs>
        <w:spacing w:after="0" w:line="240" w:lineRule="auto"/>
        <w:ind w:left="567" w:hanging="567"/>
        <w:jc w:val="both"/>
        <w:rPr>
          <w:rFonts w:ascii="Arial" w:hAnsi="Arial" w:cs="Arial"/>
          <w:sz w:val="24"/>
          <w:szCs w:val="24"/>
        </w:rPr>
      </w:pPr>
      <w:r>
        <w:rPr>
          <w:rFonts w:ascii="Arial" w:hAnsi="Arial" w:cs="Arial"/>
          <w:sz w:val="24"/>
          <w:szCs w:val="24"/>
        </w:rPr>
        <w:tab/>
      </w:r>
      <w:r w:rsidR="00B6550F" w:rsidRPr="00C71BB2">
        <w:rPr>
          <w:rFonts w:ascii="Arial" w:hAnsi="Arial" w:cs="Arial"/>
          <w:sz w:val="24"/>
          <w:szCs w:val="24"/>
        </w:rPr>
        <w:t xml:space="preserve">The full </w:t>
      </w:r>
      <w:r w:rsidR="00D34F7C" w:rsidRPr="00C71BB2">
        <w:rPr>
          <w:rFonts w:ascii="Arial" w:hAnsi="Arial" w:cs="Arial"/>
          <w:sz w:val="24"/>
          <w:szCs w:val="24"/>
        </w:rPr>
        <w:t>Thameslink</w:t>
      </w:r>
      <w:r w:rsidR="00B6550F" w:rsidRPr="00C71BB2">
        <w:rPr>
          <w:rFonts w:ascii="Arial" w:hAnsi="Arial" w:cs="Arial"/>
          <w:sz w:val="24"/>
          <w:szCs w:val="24"/>
        </w:rPr>
        <w:t xml:space="preserve"> </w:t>
      </w:r>
      <w:r w:rsidR="00D34F7C" w:rsidRPr="00C71BB2">
        <w:rPr>
          <w:rFonts w:ascii="Arial" w:hAnsi="Arial" w:cs="Arial"/>
          <w:sz w:val="24"/>
          <w:szCs w:val="24"/>
        </w:rPr>
        <w:t>service</w:t>
      </w:r>
      <w:r w:rsidR="00B6550F" w:rsidRPr="00C71BB2">
        <w:rPr>
          <w:rFonts w:ascii="Arial" w:hAnsi="Arial" w:cs="Arial"/>
          <w:sz w:val="24"/>
          <w:szCs w:val="24"/>
        </w:rPr>
        <w:t xml:space="preserve"> </w:t>
      </w:r>
      <w:r w:rsidR="00D34F7C" w:rsidRPr="00C71BB2">
        <w:rPr>
          <w:rFonts w:ascii="Arial" w:hAnsi="Arial" w:cs="Arial"/>
          <w:sz w:val="24"/>
          <w:szCs w:val="24"/>
        </w:rPr>
        <w:t>network</w:t>
      </w:r>
      <w:r w:rsidR="00B6550F" w:rsidRPr="00C71BB2">
        <w:rPr>
          <w:rFonts w:ascii="Arial" w:hAnsi="Arial" w:cs="Arial"/>
          <w:sz w:val="24"/>
          <w:szCs w:val="24"/>
        </w:rPr>
        <w:t xml:space="preserve"> will be </w:t>
      </w:r>
      <w:r w:rsidR="00D34F7C" w:rsidRPr="00C71BB2">
        <w:rPr>
          <w:rFonts w:ascii="Arial" w:hAnsi="Arial" w:cs="Arial"/>
          <w:sz w:val="24"/>
          <w:szCs w:val="24"/>
        </w:rPr>
        <w:t>complete</w:t>
      </w:r>
      <w:r w:rsidR="00B6550F" w:rsidRPr="00C71BB2">
        <w:rPr>
          <w:rFonts w:ascii="Arial" w:hAnsi="Arial" w:cs="Arial"/>
          <w:sz w:val="24"/>
          <w:szCs w:val="24"/>
        </w:rPr>
        <w:t xml:space="preserve"> </w:t>
      </w:r>
      <w:r w:rsidR="00D34F7C" w:rsidRPr="00C71BB2">
        <w:rPr>
          <w:rFonts w:ascii="Arial" w:hAnsi="Arial" w:cs="Arial"/>
          <w:sz w:val="24"/>
          <w:szCs w:val="24"/>
        </w:rPr>
        <w:t>and</w:t>
      </w:r>
      <w:r w:rsidR="00B6550F" w:rsidRPr="00C71BB2">
        <w:rPr>
          <w:rFonts w:ascii="Arial" w:hAnsi="Arial" w:cs="Arial"/>
          <w:sz w:val="24"/>
          <w:szCs w:val="24"/>
        </w:rPr>
        <w:t xml:space="preserve"> </w:t>
      </w:r>
      <w:r w:rsidR="00D34F7C" w:rsidRPr="00C71BB2">
        <w:rPr>
          <w:rFonts w:ascii="Arial" w:hAnsi="Arial" w:cs="Arial"/>
          <w:sz w:val="24"/>
          <w:szCs w:val="24"/>
        </w:rPr>
        <w:t>in</w:t>
      </w:r>
      <w:r w:rsidR="00B6550F" w:rsidRPr="00C71BB2">
        <w:rPr>
          <w:rFonts w:ascii="Arial" w:hAnsi="Arial" w:cs="Arial"/>
          <w:sz w:val="24"/>
          <w:szCs w:val="24"/>
        </w:rPr>
        <w:t xml:space="preserve"> operation </w:t>
      </w:r>
      <w:r w:rsidR="00D34F7C" w:rsidRPr="00C71BB2">
        <w:rPr>
          <w:rFonts w:ascii="Arial" w:hAnsi="Arial" w:cs="Arial"/>
          <w:sz w:val="24"/>
          <w:szCs w:val="24"/>
        </w:rPr>
        <w:t>from</w:t>
      </w:r>
      <w:r w:rsidR="00B6550F" w:rsidRPr="00C71BB2">
        <w:rPr>
          <w:rFonts w:ascii="Arial" w:hAnsi="Arial" w:cs="Arial"/>
          <w:sz w:val="24"/>
          <w:szCs w:val="24"/>
        </w:rPr>
        <w:t xml:space="preserve"> </w:t>
      </w:r>
      <w:r w:rsidR="00D34F7C" w:rsidRPr="00C71BB2">
        <w:rPr>
          <w:rFonts w:ascii="Arial" w:hAnsi="Arial" w:cs="Arial"/>
          <w:sz w:val="24"/>
          <w:szCs w:val="24"/>
        </w:rPr>
        <w:t>December</w:t>
      </w:r>
      <w:r w:rsidR="00B6550F" w:rsidRPr="00C71BB2">
        <w:rPr>
          <w:rFonts w:ascii="Arial" w:hAnsi="Arial" w:cs="Arial"/>
          <w:sz w:val="24"/>
          <w:szCs w:val="24"/>
        </w:rPr>
        <w:t xml:space="preserve"> 2018 at the same time as the start </w:t>
      </w:r>
      <w:r w:rsidR="00D34F7C" w:rsidRPr="00C71BB2">
        <w:rPr>
          <w:rFonts w:ascii="Arial" w:hAnsi="Arial" w:cs="Arial"/>
          <w:sz w:val="24"/>
          <w:szCs w:val="24"/>
        </w:rPr>
        <w:t>of</w:t>
      </w:r>
      <w:r w:rsidR="00B6550F" w:rsidRPr="00C71BB2">
        <w:rPr>
          <w:rFonts w:ascii="Arial" w:hAnsi="Arial" w:cs="Arial"/>
          <w:sz w:val="24"/>
          <w:szCs w:val="24"/>
        </w:rPr>
        <w:t xml:space="preserve"> the new SERF. </w:t>
      </w:r>
      <w:r w:rsidR="00D34F7C" w:rsidRPr="00C71BB2">
        <w:rPr>
          <w:rFonts w:ascii="Arial" w:hAnsi="Arial" w:cs="Arial"/>
          <w:sz w:val="24"/>
          <w:szCs w:val="24"/>
        </w:rPr>
        <w:t xml:space="preserve">The introduction of </w:t>
      </w:r>
      <w:r w:rsidR="00F06AD3">
        <w:rPr>
          <w:rFonts w:ascii="Arial" w:hAnsi="Arial" w:cs="Arial"/>
          <w:sz w:val="24"/>
          <w:szCs w:val="24"/>
        </w:rPr>
        <w:t xml:space="preserve">a </w:t>
      </w:r>
      <w:r w:rsidR="00D34F7C" w:rsidRPr="00C71BB2">
        <w:rPr>
          <w:rFonts w:ascii="Arial" w:hAnsi="Arial" w:cs="Arial"/>
          <w:sz w:val="24"/>
          <w:szCs w:val="24"/>
        </w:rPr>
        <w:t xml:space="preserve">new Thameslink service to Kent, together with the transfer of another service </w:t>
      </w:r>
      <w:r w:rsidR="00F06AD3">
        <w:rPr>
          <w:rFonts w:ascii="Arial" w:hAnsi="Arial" w:cs="Arial"/>
          <w:sz w:val="24"/>
          <w:szCs w:val="24"/>
        </w:rPr>
        <w:t xml:space="preserve">from the existing franchise </w:t>
      </w:r>
      <w:r w:rsidR="00D34F7C" w:rsidRPr="00C71BB2">
        <w:rPr>
          <w:rFonts w:ascii="Arial" w:hAnsi="Arial" w:cs="Arial"/>
          <w:sz w:val="24"/>
          <w:szCs w:val="24"/>
        </w:rPr>
        <w:t>and the continuation of a third, will deliver a significant increase in capacity across the Kent rail network. The new SERF operator will therefore need to be fully informed of these proposals, both for the beneficial effect for passengers but also for the operating constraints they may have for the new SERF operator.</w:t>
      </w:r>
    </w:p>
    <w:p w:rsidR="00B6550F" w:rsidRPr="00C71BB2" w:rsidRDefault="00B6550F" w:rsidP="006E1983">
      <w:pPr>
        <w:tabs>
          <w:tab w:val="left" w:pos="1276"/>
          <w:tab w:val="left" w:pos="1701"/>
        </w:tabs>
        <w:spacing w:after="0" w:line="240" w:lineRule="auto"/>
        <w:ind w:left="567" w:hanging="567"/>
        <w:jc w:val="both"/>
        <w:rPr>
          <w:rFonts w:ascii="Arial" w:hAnsi="Arial" w:cs="Arial"/>
          <w:sz w:val="24"/>
          <w:szCs w:val="24"/>
        </w:rPr>
      </w:pPr>
    </w:p>
    <w:p w:rsidR="00B6550F" w:rsidRPr="00C71BB2" w:rsidRDefault="00DB358B" w:rsidP="006E1983">
      <w:pPr>
        <w:tabs>
          <w:tab w:val="left" w:pos="709"/>
          <w:tab w:val="left" w:pos="1276"/>
        </w:tabs>
        <w:spacing w:after="0" w:line="240" w:lineRule="auto"/>
        <w:ind w:left="567" w:hanging="567"/>
        <w:jc w:val="both"/>
        <w:rPr>
          <w:rFonts w:ascii="Arial" w:hAnsi="Arial" w:cs="Arial"/>
          <w:sz w:val="24"/>
          <w:szCs w:val="24"/>
        </w:rPr>
      </w:pPr>
      <w:r>
        <w:rPr>
          <w:rFonts w:ascii="Arial" w:hAnsi="Arial" w:cs="Arial"/>
          <w:sz w:val="24"/>
          <w:szCs w:val="24"/>
        </w:rPr>
        <w:lastRenderedPageBreak/>
        <w:tab/>
      </w:r>
      <w:r w:rsidR="00D34F7C" w:rsidRPr="00C71BB2">
        <w:rPr>
          <w:rFonts w:ascii="Arial" w:hAnsi="Arial" w:cs="Arial"/>
          <w:sz w:val="24"/>
          <w:szCs w:val="24"/>
        </w:rPr>
        <w:t>The table below summaries the new and retained Thameslink service network in Kent for 2018.</w:t>
      </w:r>
    </w:p>
    <w:p w:rsidR="00537F76" w:rsidRPr="00C71BB2" w:rsidRDefault="00537F76" w:rsidP="006E1983">
      <w:pPr>
        <w:tabs>
          <w:tab w:val="left" w:pos="1276"/>
          <w:tab w:val="left" w:pos="1701"/>
        </w:tabs>
        <w:spacing w:after="0" w:line="240" w:lineRule="auto"/>
        <w:ind w:left="567" w:hanging="567"/>
        <w:jc w:val="both"/>
        <w:rPr>
          <w:rFonts w:ascii="Arial" w:hAnsi="Arial" w:cs="Arial"/>
          <w:b/>
          <w:sz w:val="24"/>
          <w:szCs w:val="24"/>
        </w:rPr>
      </w:pPr>
    </w:p>
    <w:p w:rsidR="00B6550F" w:rsidRDefault="00B6550F" w:rsidP="00412F65">
      <w:pPr>
        <w:tabs>
          <w:tab w:val="left" w:pos="1276"/>
          <w:tab w:val="left" w:pos="1701"/>
        </w:tabs>
        <w:spacing w:after="0" w:line="240" w:lineRule="auto"/>
        <w:ind w:left="567" w:hanging="567"/>
        <w:jc w:val="center"/>
        <w:rPr>
          <w:rFonts w:ascii="Arial" w:hAnsi="Arial" w:cs="Arial"/>
          <w:b/>
          <w:sz w:val="24"/>
          <w:szCs w:val="24"/>
        </w:rPr>
      </w:pPr>
      <w:r w:rsidRPr="00C71BB2">
        <w:rPr>
          <w:rFonts w:ascii="Arial" w:hAnsi="Arial" w:cs="Arial"/>
          <w:b/>
          <w:noProof/>
          <w:sz w:val="24"/>
          <w:szCs w:val="24"/>
          <w:lang w:eastAsia="en-GB"/>
        </w:rPr>
        <w:drawing>
          <wp:inline distT="0" distB="0" distL="0" distR="0" wp14:anchorId="2DEC8698" wp14:editId="65F44ED5">
            <wp:extent cx="4572635" cy="3429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b/>
          <w:sz w:val="24"/>
          <w:szCs w:val="24"/>
        </w:rPr>
      </w:pPr>
    </w:p>
    <w:p w:rsidR="007E3E08" w:rsidRPr="00C71BB2" w:rsidRDefault="007E3E08" w:rsidP="006E1983">
      <w:pPr>
        <w:tabs>
          <w:tab w:val="left" w:pos="1276"/>
          <w:tab w:val="left" w:pos="1701"/>
        </w:tabs>
        <w:spacing w:after="0" w:line="240" w:lineRule="auto"/>
        <w:ind w:left="567" w:hanging="567"/>
        <w:jc w:val="both"/>
        <w:rPr>
          <w:rFonts w:ascii="Arial" w:hAnsi="Arial" w:cs="Arial"/>
          <w:b/>
          <w:sz w:val="24"/>
          <w:szCs w:val="24"/>
        </w:rPr>
      </w:pPr>
      <w:r w:rsidRPr="00C71BB2">
        <w:rPr>
          <w:rFonts w:ascii="Arial" w:hAnsi="Arial" w:cs="Arial"/>
          <w:b/>
          <w:sz w:val="24"/>
          <w:szCs w:val="24"/>
        </w:rPr>
        <w:lastRenderedPageBreak/>
        <w:t>Conclusion</w:t>
      </w:r>
    </w:p>
    <w:p w:rsidR="007E3E08" w:rsidRPr="00C71BB2" w:rsidRDefault="007E3E08" w:rsidP="006E1983">
      <w:pPr>
        <w:tabs>
          <w:tab w:val="left" w:pos="1276"/>
          <w:tab w:val="left" w:pos="1701"/>
        </w:tabs>
        <w:spacing w:after="0" w:line="240" w:lineRule="auto"/>
        <w:ind w:left="567" w:hanging="567"/>
        <w:jc w:val="both"/>
        <w:rPr>
          <w:rFonts w:ascii="Arial" w:hAnsi="Arial" w:cs="Arial"/>
          <w:b/>
          <w:sz w:val="24"/>
          <w:szCs w:val="24"/>
        </w:rPr>
      </w:pPr>
    </w:p>
    <w:p w:rsidR="007E3E08" w:rsidRPr="00C71BB2" w:rsidRDefault="00F91341" w:rsidP="00DB358B">
      <w:pPr>
        <w:tabs>
          <w:tab w:val="left" w:pos="709"/>
          <w:tab w:val="left" w:pos="1276"/>
        </w:tabs>
        <w:spacing w:after="0" w:line="240" w:lineRule="auto"/>
        <w:jc w:val="both"/>
        <w:rPr>
          <w:rFonts w:ascii="Arial" w:hAnsi="Arial" w:cs="Arial"/>
          <w:sz w:val="24"/>
          <w:szCs w:val="24"/>
        </w:rPr>
      </w:pPr>
      <w:r w:rsidRPr="00C71BB2">
        <w:rPr>
          <w:rFonts w:ascii="Arial" w:hAnsi="Arial" w:cs="Arial"/>
          <w:sz w:val="24"/>
          <w:szCs w:val="24"/>
        </w:rPr>
        <w:t>In the concluding remarks of the ‘Rail Action Plan for Kent’ (KCC, April 2011), the Council made this reference to the then forthcoming renewal of what was known as the ‘Integrated Kent Franchise’:</w:t>
      </w:r>
    </w:p>
    <w:p w:rsidR="007E3E08" w:rsidRPr="00C71BB2" w:rsidRDefault="007E3E08" w:rsidP="006E1983">
      <w:pPr>
        <w:tabs>
          <w:tab w:val="left" w:pos="1276"/>
          <w:tab w:val="left" w:pos="1701"/>
        </w:tabs>
        <w:spacing w:after="0" w:line="240" w:lineRule="auto"/>
        <w:ind w:left="567" w:hanging="567"/>
        <w:jc w:val="both"/>
        <w:rPr>
          <w:rFonts w:ascii="Arial" w:hAnsi="Arial" w:cs="Arial"/>
          <w:sz w:val="24"/>
          <w:szCs w:val="24"/>
        </w:rPr>
      </w:pPr>
    </w:p>
    <w:p w:rsidR="007E3E08" w:rsidRPr="00C71BB2" w:rsidRDefault="007E3E08" w:rsidP="00DB358B">
      <w:pPr>
        <w:spacing w:after="0" w:line="240" w:lineRule="auto"/>
        <w:ind w:left="567"/>
        <w:jc w:val="both"/>
        <w:rPr>
          <w:rFonts w:ascii="Arial" w:eastAsia="Times New Roman" w:hAnsi="Arial" w:cs="Arial"/>
          <w:sz w:val="24"/>
          <w:szCs w:val="24"/>
          <w:lang w:eastAsia="en-GB"/>
        </w:rPr>
      </w:pPr>
      <w:r w:rsidRPr="00C71BB2">
        <w:rPr>
          <w:rFonts w:ascii="Arial" w:eastAsia="Times New Roman" w:hAnsi="Arial" w:cs="Arial"/>
          <w:sz w:val="24"/>
          <w:szCs w:val="24"/>
          <w:lang w:eastAsia="en-GB"/>
        </w:rPr>
        <w:t xml:space="preserve">“The renewal of the Integrated Kent Franchise (IKF) in 2014 will be a pivotal moment in the provision of rail services in Kent. KCC intends to be at the forefront of the DfT’s stakeholder engagement process to ensure that Kent is offered the best possible rail service beyond 2014 within the budgetary and physical constraints available. </w:t>
      </w:r>
    </w:p>
    <w:p w:rsidR="007E3E08" w:rsidRPr="00C71BB2" w:rsidRDefault="007E3E08" w:rsidP="006E1983">
      <w:pPr>
        <w:tabs>
          <w:tab w:val="num" w:pos="1080"/>
        </w:tabs>
        <w:spacing w:after="0" w:line="240" w:lineRule="auto"/>
        <w:ind w:left="567" w:hanging="567"/>
        <w:jc w:val="both"/>
        <w:rPr>
          <w:rFonts w:ascii="Arial" w:eastAsia="Times New Roman" w:hAnsi="Arial" w:cs="Arial"/>
          <w:sz w:val="24"/>
          <w:szCs w:val="24"/>
          <w:lang w:eastAsia="en-GB"/>
        </w:rPr>
      </w:pPr>
    </w:p>
    <w:p w:rsidR="007E3E08" w:rsidRPr="00C71BB2" w:rsidRDefault="007E3E08" w:rsidP="00DB358B">
      <w:pPr>
        <w:spacing w:after="0" w:line="240" w:lineRule="auto"/>
        <w:ind w:left="567"/>
        <w:jc w:val="both"/>
        <w:rPr>
          <w:rFonts w:ascii="Arial" w:eastAsia="Times New Roman" w:hAnsi="Arial" w:cs="Arial"/>
          <w:sz w:val="24"/>
          <w:szCs w:val="24"/>
          <w:lang w:eastAsia="en-GB"/>
        </w:rPr>
      </w:pPr>
      <w:r w:rsidRPr="00C71BB2">
        <w:rPr>
          <w:rFonts w:ascii="Arial" w:eastAsia="Times New Roman" w:hAnsi="Arial" w:cs="Arial"/>
          <w:sz w:val="24"/>
          <w:szCs w:val="24"/>
          <w:lang w:eastAsia="en-GB"/>
        </w:rPr>
        <w:t>This Rail Action Plan for Kent (RAPK) will form the</w:t>
      </w:r>
      <w:r w:rsidR="00DB358B">
        <w:rPr>
          <w:rFonts w:ascii="Arial" w:eastAsia="Times New Roman" w:hAnsi="Arial" w:cs="Arial"/>
          <w:sz w:val="24"/>
          <w:szCs w:val="24"/>
          <w:lang w:eastAsia="en-GB"/>
        </w:rPr>
        <w:t xml:space="preserve"> basis of KCC’s response to the </w:t>
      </w:r>
      <w:r w:rsidRPr="00C71BB2">
        <w:rPr>
          <w:rFonts w:ascii="Arial" w:eastAsia="Times New Roman" w:hAnsi="Arial" w:cs="Arial"/>
          <w:sz w:val="24"/>
          <w:szCs w:val="24"/>
          <w:lang w:eastAsia="en-GB"/>
        </w:rPr>
        <w:t>DfT’s consultation on the new IKF, and we shall continue to consult with our own stakeholders and RUGs to ensure that as wide a range of opinion as possible will contribute to the final presentation of Kent’s case for the future of rail in the county.”</w:t>
      </w:r>
    </w:p>
    <w:p w:rsidR="007E3E08" w:rsidRPr="00C71BB2" w:rsidRDefault="007E3E08" w:rsidP="006E1983">
      <w:pPr>
        <w:spacing w:after="0" w:line="240" w:lineRule="auto"/>
        <w:ind w:left="567" w:hanging="567"/>
        <w:jc w:val="both"/>
        <w:rPr>
          <w:rFonts w:ascii="Arial" w:eastAsia="Times New Roman" w:hAnsi="Arial" w:cs="Arial"/>
          <w:sz w:val="24"/>
          <w:szCs w:val="24"/>
          <w:lang w:eastAsia="en-GB"/>
        </w:rPr>
      </w:pPr>
    </w:p>
    <w:p w:rsidR="00F91341" w:rsidRPr="00C71BB2" w:rsidRDefault="00F91341" w:rsidP="00DB358B">
      <w:pPr>
        <w:spacing w:after="0" w:line="240" w:lineRule="auto"/>
        <w:ind w:left="567"/>
        <w:jc w:val="both"/>
        <w:rPr>
          <w:rFonts w:ascii="Arial" w:eastAsia="Times New Roman" w:hAnsi="Arial" w:cs="Arial"/>
          <w:i/>
          <w:sz w:val="24"/>
          <w:szCs w:val="24"/>
          <w:lang w:eastAsia="en-GB"/>
        </w:rPr>
      </w:pPr>
      <w:r w:rsidRPr="00C71BB2">
        <w:rPr>
          <w:rFonts w:ascii="Arial" w:eastAsia="Times New Roman" w:hAnsi="Arial" w:cs="Arial"/>
          <w:i/>
          <w:sz w:val="24"/>
          <w:szCs w:val="24"/>
          <w:lang w:eastAsia="en-GB"/>
        </w:rPr>
        <w:t xml:space="preserve">[Source: Conclusion, Rail Action Plan for Kent, KCC, April 2011] </w:t>
      </w:r>
    </w:p>
    <w:p w:rsidR="00F91341" w:rsidRPr="00C71BB2" w:rsidRDefault="00F91341" w:rsidP="006E1983">
      <w:pPr>
        <w:spacing w:after="0" w:line="240" w:lineRule="auto"/>
        <w:ind w:left="567" w:hanging="567"/>
        <w:jc w:val="both"/>
        <w:rPr>
          <w:rFonts w:ascii="Arial" w:eastAsia="Times New Roman" w:hAnsi="Arial" w:cs="Arial"/>
          <w:sz w:val="24"/>
          <w:szCs w:val="24"/>
          <w:lang w:eastAsia="en-GB"/>
        </w:rPr>
      </w:pPr>
    </w:p>
    <w:p w:rsidR="007E3E08" w:rsidRPr="00C71BB2" w:rsidRDefault="00F91341" w:rsidP="00DB358B">
      <w:pPr>
        <w:spacing w:after="0" w:line="240" w:lineRule="auto"/>
        <w:jc w:val="both"/>
        <w:rPr>
          <w:rFonts w:ascii="Arial" w:eastAsia="Times New Roman" w:hAnsi="Arial" w:cs="Arial"/>
          <w:sz w:val="24"/>
          <w:szCs w:val="24"/>
          <w:lang w:eastAsia="en-GB"/>
        </w:rPr>
      </w:pPr>
      <w:r w:rsidRPr="00C71BB2">
        <w:rPr>
          <w:rFonts w:ascii="Arial" w:eastAsia="Times New Roman" w:hAnsi="Arial" w:cs="Arial"/>
          <w:sz w:val="24"/>
          <w:szCs w:val="24"/>
          <w:lang w:eastAsia="en-GB"/>
        </w:rPr>
        <w:t>Six years later these remarks remain absolutely true. KCC is indeed at the forefront of the DfT’s stakeholder engagement process, having taken up the offer from the Secretary of State for Transport for our Council to be represented in the new SERF competition team, influencing the determination of the service specification.</w:t>
      </w:r>
    </w:p>
    <w:p w:rsidR="007E3E08" w:rsidRPr="00C71BB2" w:rsidRDefault="007E3E08" w:rsidP="006E1983">
      <w:pPr>
        <w:spacing w:after="0" w:line="240" w:lineRule="auto"/>
        <w:ind w:left="567" w:hanging="567"/>
        <w:jc w:val="both"/>
        <w:rPr>
          <w:rFonts w:ascii="Arial" w:eastAsia="Times New Roman" w:hAnsi="Arial" w:cs="Arial"/>
          <w:sz w:val="24"/>
          <w:szCs w:val="24"/>
          <w:lang w:eastAsia="en-GB"/>
        </w:rPr>
      </w:pPr>
    </w:p>
    <w:p w:rsidR="007E3E08" w:rsidRPr="00C71BB2" w:rsidRDefault="00F91341" w:rsidP="00DB358B">
      <w:pPr>
        <w:spacing w:after="0" w:line="240" w:lineRule="auto"/>
        <w:jc w:val="both"/>
        <w:rPr>
          <w:rFonts w:ascii="Arial" w:eastAsia="Times New Roman" w:hAnsi="Arial" w:cs="Arial"/>
          <w:sz w:val="24"/>
          <w:szCs w:val="24"/>
          <w:lang w:eastAsia="en-GB"/>
        </w:rPr>
      </w:pPr>
      <w:r w:rsidRPr="00C71BB2">
        <w:rPr>
          <w:rFonts w:ascii="Arial" w:eastAsia="Times New Roman" w:hAnsi="Arial" w:cs="Arial"/>
          <w:sz w:val="24"/>
          <w:szCs w:val="24"/>
          <w:lang w:eastAsia="en-GB"/>
        </w:rPr>
        <w:t>The Rail Action Plan for Kent has also substantially informed this response process. KCC has developed and enhanced several of the original proposals in the Rail Plan to reflect the changed demands and circumstances of the present day, while retaining the original intention of having a cohesive county-wide view of what the new rail service should deliver.</w:t>
      </w:r>
    </w:p>
    <w:p w:rsidR="007E3E08" w:rsidRPr="00C71BB2" w:rsidRDefault="007E3E08" w:rsidP="006E1983">
      <w:pPr>
        <w:spacing w:after="0" w:line="240" w:lineRule="auto"/>
        <w:ind w:left="567" w:hanging="567"/>
        <w:jc w:val="both"/>
        <w:rPr>
          <w:rFonts w:ascii="Arial" w:eastAsia="Times New Roman" w:hAnsi="Arial" w:cs="Arial"/>
          <w:sz w:val="24"/>
          <w:szCs w:val="24"/>
          <w:lang w:eastAsia="en-GB"/>
        </w:rPr>
      </w:pPr>
    </w:p>
    <w:p w:rsidR="007E3E08" w:rsidRPr="00C71BB2" w:rsidRDefault="00F91341" w:rsidP="00DB358B">
      <w:pPr>
        <w:spacing w:after="0" w:line="240" w:lineRule="auto"/>
        <w:jc w:val="both"/>
        <w:rPr>
          <w:rFonts w:ascii="Arial" w:eastAsia="Times New Roman" w:hAnsi="Arial" w:cs="Arial"/>
          <w:sz w:val="24"/>
          <w:szCs w:val="24"/>
          <w:lang w:eastAsia="en-GB"/>
        </w:rPr>
      </w:pPr>
      <w:r w:rsidRPr="00C71BB2">
        <w:rPr>
          <w:rFonts w:ascii="Arial" w:eastAsia="Times New Roman" w:hAnsi="Arial" w:cs="Arial"/>
          <w:sz w:val="24"/>
          <w:szCs w:val="24"/>
          <w:lang w:eastAsia="en-GB"/>
        </w:rPr>
        <w:t>It is KCC’s view that the new SERF offers a unique opportunity to deliver a world-class, punctual, reliable, affordable and safe railway, meeting the increasing demands of a growing population, and providing the essential connectivity within Kent, and between Kent and London, for all those who need to travel by train.</w:t>
      </w:r>
    </w:p>
    <w:p w:rsidR="007E3E08" w:rsidRPr="00C71BB2" w:rsidRDefault="007E3E08" w:rsidP="006E1983">
      <w:pPr>
        <w:spacing w:after="0" w:line="240" w:lineRule="auto"/>
        <w:ind w:left="567" w:hanging="567"/>
        <w:jc w:val="both"/>
        <w:rPr>
          <w:rFonts w:ascii="Arial" w:eastAsia="Times New Roman" w:hAnsi="Arial" w:cs="Arial"/>
          <w:sz w:val="24"/>
          <w:szCs w:val="24"/>
          <w:lang w:eastAsia="en-GB"/>
        </w:rPr>
      </w:pPr>
    </w:p>
    <w:p w:rsidR="005A0ADD" w:rsidRDefault="005A0ADD" w:rsidP="006E1983">
      <w:pPr>
        <w:spacing w:after="0" w:line="240" w:lineRule="auto"/>
        <w:ind w:left="567" w:hanging="567"/>
        <w:jc w:val="both"/>
        <w:rPr>
          <w:rFonts w:ascii="Arial" w:eastAsia="Times New Roman" w:hAnsi="Arial" w:cs="Arial"/>
          <w:b/>
          <w:sz w:val="24"/>
          <w:szCs w:val="24"/>
          <w:lang w:eastAsia="en-GB"/>
        </w:rPr>
      </w:pPr>
    </w:p>
    <w:p w:rsidR="005A0ADD" w:rsidRDefault="005A0ADD" w:rsidP="006E1983">
      <w:pPr>
        <w:spacing w:after="0" w:line="240" w:lineRule="auto"/>
        <w:ind w:left="567" w:hanging="567"/>
        <w:jc w:val="both"/>
        <w:rPr>
          <w:rFonts w:ascii="Arial" w:eastAsia="Times New Roman" w:hAnsi="Arial" w:cs="Arial"/>
          <w:b/>
          <w:sz w:val="24"/>
          <w:szCs w:val="24"/>
          <w:lang w:eastAsia="en-GB"/>
        </w:rPr>
      </w:pPr>
    </w:p>
    <w:p w:rsidR="005A0ADD" w:rsidRDefault="005A0ADD" w:rsidP="006E1983">
      <w:pPr>
        <w:spacing w:after="0" w:line="240" w:lineRule="auto"/>
        <w:ind w:left="567" w:hanging="567"/>
        <w:jc w:val="both"/>
        <w:rPr>
          <w:rFonts w:ascii="Arial" w:eastAsia="Times New Roman" w:hAnsi="Arial" w:cs="Arial"/>
          <w:b/>
          <w:sz w:val="24"/>
          <w:szCs w:val="24"/>
          <w:lang w:eastAsia="en-GB"/>
        </w:rPr>
      </w:pPr>
    </w:p>
    <w:p w:rsidR="005A0ADD" w:rsidRDefault="005A0ADD" w:rsidP="006E1983">
      <w:pPr>
        <w:spacing w:after="0" w:line="240" w:lineRule="auto"/>
        <w:ind w:left="567" w:hanging="567"/>
        <w:jc w:val="both"/>
        <w:rPr>
          <w:rFonts w:ascii="Arial" w:eastAsia="Times New Roman" w:hAnsi="Arial" w:cs="Arial"/>
          <w:b/>
          <w:sz w:val="24"/>
          <w:szCs w:val="24"/>
          <w:lang w:eastAsia="en-GB"/>
        </w:rPr>
      </w:pPr>
    </w:p>
    <w:p w:rsidR="007E3E08" w:rsidRPr="00DB358B" w:rsidRDefault="00F91341" w:rsidP="006E1983">
      <w:pPr>
        <w:spacing w:after="0" w:line="240" w:lineRule="auto"/>
        <w:ind w:left="567" w:hanging="567"/>
        <w:jc w:val="both"/>
        <w:rPr>
          <w:rFonts w:ascii="Arial" w:eastAsia="Times New Roman" w:hAnsi="Arial" w:cs="Arial"/>
          <w:b/>
          <w:sz w:val="24"/>
          <w:szCs w:val="24"/>
          <w:lang w:eastAsia="en-GB"/>
        </w:rPr>
      </w:pPr>
      <w:r w:rsidRPr="00DB358B">
        <w:rPr>
          <w:rFonts w:ascii="Arial" w:eastAsia="Times New Roman" w:hAnsi="Arial" w:cs="Arial"/>
          <w:b/>
          <w:sz w:val="24"/>
          <w:szCs w:val="24"/>
          <w:lang w:eastAsia="en-GB"/>
        </w:rPr>
        <w:t>County Hall</w:t>
      </w:r>
    </w:p>
    <w:p w:rsidR="007E3E08" w:rsidRPr="00DB358B" w:rsidRDefault="00F91341" w:rsidP="006E1983">
      <w:pPr>
        <w:spacing w:after="0" w:line="240" w:lineRule="auto"/>
        <w:ind w:left="567" w:hanging="567"/>
        <w:jc w:val="both"/>
        <w:rPr>
          <w:rFonts w:ascii="Arial" w:eastAsia="Times New Roman" w:hAnsi="Arial" w:cs="Arial"/>
          <w:b/>
          <w:sz w:val="24"/>
          <w:szCs w:val="24"/>
          <w:lang w:eastAsia="en-GB"/>
        </w:rPr>
      </w:pPr>
      <w:r w:rsidRPr="00DB358B">
        <w:rPr>
          <w:rFonts w:ascii="Arial" w:eastAsia="Times New Roman" w:hAnsi="Arial" w:cs="Arial"/>
          <w:b/>
          <w:sz w:val="24"/>
          <w:szCs w:val="24"/>
          <w:lang w:eastAsia="en-GB"/>
        </w:rPr>
        <w:t>Maidstone</w:t>
      </w:r>
    </w:p>
    <w:p w:rsidR="00F91341" w:rsidRPr="00DB358B" w:rsidRDefault="00F91341" w:rsidP="006E1983">
      <w:pPr>
        <w:spacing w:after="0" w:line="240" w:lineRule="auto"/>
        <w:ind w:left="567" w:hanging="567"/>
        <w:jc w:val="both"/>
        <w:rPr>
          <w:rFonts w:ascii="Arial" w:eastAsia="Times New Roman" w:hAnsi="Arial" w:cs="Arial"/>
          <w:b/>
          <w:sz w:val="24"/>
          <w:szCs w:val="24"/>
          <w:lang w:eastAsia="en-GB"/>
        </w:rPr>
      </w:pPr>
      <w:r w:rsidRPr="00DB358B">
        <w:rPr>
          <w:rFonts w:ascii="Arial" w:eastAsia="Times New Roman" w:hAnsi="Arial" w:cs="Arial"/>
          <w:b/>
          <w:sz w:val="24"/>
          <w:szCs w:val="24"/>
          <w:lang w:eastAsia="en-GB"/>
        </w:rPr>
        <w:t>May 2017</w:t>
      </w:r>
    </w:p>
    <w:p w:rsidR="00DB358B" w:rsidRDefault="00DB358B" w:rsidP="006E1983">
      <w:pPr>
        <w:pBdr>
          <w:bottom w:val="single" w:sz="12" w:space="1" w:color="auto"/>
        </w:pBdr>
        <w:spacing w:after="0" w:line="240" w:lineRule="auto"/>
        <w:ind w:left="567" w:hanging="567"/>
        <w:jc w:val="both"/>
        <w:rPr>
          <w:rFonts w:ascii="Arial" w:eastAsia="Times New Roman" w:hAnsi="Arial" w:cs="Arial"/>
          <w:b/>
          <w:sz w:val="24"/>
          <w:szCs w:val="24"/>
          <w:lang w:eastAsia="en-GB"/>
        </w:rPr>
      </w:pPr>
    </w:p>
    <w:p w:rsidR="005A0ADD" w:rsidRDefault="005A0ADD" w:rsidP="006E1983">
      <w:pPr>
        <w:pBdr>
          <w:bottom w:val="single" w:sz="12" w:space="1" w:color="auto"/>
        </w:pBdr>
        <w:spacing w:after="0" w:line="240" w:lineRule="auto"/>
        <w:ind w:left="567" w:hanging="567"/>
        <w:jc w:val="both"/>
        <w:rPr>
          <w:rFonts w:ascii="Arial" w:eastAsia="Times New Roman" w:hAnsi="Arial" w:cs="Arial"/>
          <w:b/>
          <w:sz w:val="24"/>
          <w:szCs w:val="24"/>
          <w:lang w:eastAsia="en-GB"/>
        </w:rPr>
      </w:pPr>
    </w:p>
    <w:p w:rsidR="005A0ADD" w:rsidRDefault="005A0ADD" w:rsidP="006E1983">
      <w:pPr>
        <w:pBdr>
          <w:bottom w:val="single" w:sz="12" w:space="1" w:color="auto"/>
        </w:pBdr>
        <w:spacing w:after="0" w:line="240" w:lineRule="auto"/>
        <w:ind w:left="567" w:hanging="567"/>
        <w:jc w:val="both"/>
        <w:rPr>
          <w:rFonts w:ascii="Arial" w:eastAsia="Times New Roman" w:hAnsi="Arial" w:cs="Arial"/>
          <w:b/>
          <w:sz w:val="24"/>
          <w:szCs w:val="24"/>
          <w:lang w:eastAsia="en-GB"/>
        </w:rPr>
      </w:pPr>
    </w:p>
    <w:p w:rsidR="005A0ADD" w:rsidRDefault="005A0ADD" w:rsidP="006E1983">
      <w:pPr>
        <w:pBdr>
          <w:bottom w:val="single" w:sz="12" w:space="1" w:color="auto"/>
        </w:pBdr>
        <w:spacing w:after="0" w:line="240" w:lineRule="auto"/>
        <w:ind w:left="567" w:hanging="567"/>
        <w:jc w:val="both"/>
        <w:rPr>
          <w:rFonts w:ascii="Arial" w:eastAsia="Times New Roman" w:hAnsi="Arial" w:cs="Arial"/>
          <w:b/>
          <w:sz w:val="24"/>
          <w:szCs w:val="24"/>
          <w:lang w:eastAsia="en-GB"/>
        </w:rPr>
      </w:pPr>
    </w:p>
    <w:p w:rsidR="005A0ADD" w:rsidRDefault="005A0ADD" w:rsidP="006E1983">
      <w:pPr>
        <w:pBdr>
          <w:bottom w:val="single" w:sz="12" w:space="1" w:color="auto"/>
        </w:pBdr>
        <w:spacing w:after="0" w:line="240" w:lineRule="auto"/>
        <w:ind w:left="567" w:hanging="567"/>
        <w:jc w:val="both"/>
        <w:rPr>
          <w:rFonts w:ascii="Arial" w:eastAsia="Times New Roman" w:hAnsi="Arial" w:cs="Arial"/>
          <w:b/>
          <w:sz w:val="24"/>
          <w:szCs w:val="24"/>
          <w:lang w:eastAsia="en-GB"/>
        </w:rPr>
      </w:pPr>
    </w:p>
    <w:p w:rsidR="005A0ADD" w:rsidRPr="00DB358B" w:rsidRDefault="005A0ADD" w:rsidP="006E1983">
      <w:pPr>
        <w:pBdr>
          <w:bottom w:val="single" w:sz="12" w:space="1" w:color="auto"/>
        </w:pBdr>
        <w:spacing w:after="0" w:line="240" w:lineRule="auto"/>
        <w:ind w:left="567" w:hanging="567"/>
        <w:jc w:val="both"/>
        <w:rPr>
          <w:rFonts w:ascii="Arial" w:eastAsia="Times New Roman" w:hAnsi="Arial" w:cs="Arial"/>
          <w:b/>
          <w:sz w:val="24"/>
          <w:szCs w:val="24"/>
          <w:lang w:eastAsia="en-GB"/>
        </w:rPr>
      </w:pPr>
    </w:p>
    <w:p w:rsidR="00F91341" w:rsidRDefault="00F91341" w:rsidP="006E1983">
      <w:pPr>
        <w:spacing w:after="0" w:line="240" w:lineRule="auto"/>
        <w:ind w:left="567" w:hanging="567"/>
        <w:jc w:val="both"/>
        <w:rPr>
          <w:rFonts w:ascii="Arial" w:eastAsia="Times New Roman" w:hAnsi="Arial" w:cs="Arial"/>
          <w:b/>
          <w:sz w:val="24"/>
          <w:szCs w:val="24"/>
          <w:lang w:eastAsia="en-GB"/>
        </w:rPr>
      </w:pPr>
    </w:p>
    <w:p w:rsidR="007E3E08" w:rsidRPr="00C71BB2" w:rsidRDefault="007E3E08" w:rsidP="006E1983">
      <w:pPr>
        <w:spacing w:after="0" w:line="240" w:lineRule="auto"/>
        <w:ind w:left="567" w:hanging="567"/>
        <w:jc w:val="both"/>
        <w:rPr>
          <w:rFonts w:ascii="Arial" w:eastAsia="Times New Roman" w:hAnsi="Arial" w:cs="Arial"/>
          <w:b/>
          <w:sz w:val="24"/>
          <w:szCs w:val="24"/>
          <w:lang w:eastAsia="en-GB"/>
        </w:rPr>
      </w:pPr>
      <w:r w:rsidRPr="00C71BB2">
        <w:rPr>
          <w:rFonts w:ascii="Arial" w:eastAsia="Times New Roman" w:hAnsi="Arial" w:cs="Arial"/>
          <w:b/>
          <w:sz w:val="24"/>
          <w:szCs w:val="24"/>
          <w:lang w:eastAsia="en-GB"/>
        </w:rPr>
        <w:lastRenderedPageBreak/>
        <w:t>KCC Response Author</w:t>
      </w:r>
    </w:p>
    <w:p w:rsidR="007E3E08" w:rsidRPr="00C71BB2" w:rsidRDefault="007E3E08" w:rsidP="006E1983">
      <w:pPr>
        <w:spacing w:after="0" w:line="240" w:lineRule="auto"/>
        <w:ind w:left="567" w:hanging="567"/>
        <w:jc w:val="both"/>
        <w:rPr>
          <w:rFonts w:ascii="Arial" w:eastAsia="Times New Roman" w:hAnsi="Arial" w:cs="Arial"/>
          <w:b/>
          <w:sz w:val="24"/>
          <w:szCs w:val="24"/>
          <w:lang w:eastAsia="en-GB"/>
        </w:rPr>
      </w:pPr>
    </w:p>
    <w:p w:rsidR="007E3E08" w:rsidRPr="00C71BB2" w:rsidRDefault="005A0ADD" w:rsidP="006E1983">
      <w:pPr>
        <w:spacing w:after="0" w:line="240" w:lineRule="auto"/>
        <w:ind w:left="567" w:hanging="567"/>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Stephen Gasche </w:t>
      </w:r>
    </w:p>
    <w:p w:rsidR="007E3E08" w:rsidRPr="00C71BB2" w:rsidRDefault="007E3E08" w:rsidP="006E1983">
      <w:pPr>
        <w:spacing w:after="0" w:line="240" w:lineRule="auto"/>
        <w:ind w:left="567" w:hanging="567"/>
        <w:jc w:val="both"/>
        <w:rPr>
          <w:rFonts w:ascii="Arial" w:eastAsia="Times New Roman" w:hAnsi="Arial" w:cs="Arial"/>
          <w:sz w:val="24"/>
          <w:szCs w:val="24"/>
          <w:lang w:eastAsia="en-GB"/>
        </w:rPr>
      </w:pPr>
      <w:r w:rsidRPr="00C71BB2">
        <w:rPr>
          <w:rFonts w:ascii="Arial" w:eastAsia="Times New Roman" w:hAnsi="Arial" w:cs="Arial"/>
          <w:sz w:val="24"/>
          <w:szCs w:val="24"/>
          <w:lang w:eastAsia="en-GB"/>
        </w:rPr>
        <w:t>Principal Transport Planner – Rail</w:t>
      </w:r>
    </w:p>
    <w:p w:rsidR="007E3E08" w:rsidRPr="00C71BB2" w:rsidRDefault="007E3E08" w:rsidP="006E1983">
      <w:pPr>
        <w:spacing w:after="0" w:line="240" w:lineRule="auto"/>
        <w:ind w:left="567" w:hanging="567"/>
        <w:jc w:val="both"/>
        <w:rPr>
          <w:rFonts w:ascii="Arial" w:eastAsia="Times New Roman" w:hAnsi="Arial" w:cs="Arial"/>
          <w:sz w:val="24"/>
          <w:szCs w:val="24"/>
          <w:lang w:eastAsia="en-GB"/>
        </w:rPr>
      </w:pPr>
      <w:r w:rsidRPr="00C71BB2">
        <w:rPr>
          <w:rFonts w:ascii="Arial" w:eastAsia="Times New Roman" w:hAnsi="Arial" w:cs="Arial"/>
          <w:sz w:val="24"/>
          <w:szCs w:val="24"/>
          <w:lang w:eastAsia="en-GB"/>
        </w:rPr>
        <w:t>Transp</w:t>
      </w:r>
      <w:r w:rsidR="00F91341" w:rsidRPr="00C71BB2">
        <w:rPr>
          <w:rFonts w:ascii="Arial" w:eastAsia="Times New Roman" w:hAnsi="Arial" w:cs="Arial"/>
          <w:sz w:val="24"/>
          <w:szCs w:val="24"/>
          <w:lang w:eastAsia="en-GB"/>
        </w:rPr>
        <w:t>o</w:t>
      </w:r>
      <w:r w:rsidRPr="00C71BB2">
        <w:rPr>
          <w:rFonts w:ascii="Arial" w:eastAsia="Times New Roman" w:hAnsi="Arial" w:cs="Arial"/>
          <w:sz w:val="24"/>
          <w:szCs w:val="24"/>
          <w:lang w:eastAsia="en-GB"/>
        </w:rPr>
        <w:t>rt St</w:t>
      </w:r>
      <w:r w:rsidR="00F91341" w:rsidRPr="00C71BB2">
        <w:rPr>
          <w:rFonts w:ascii="Arial" w:eastAsia="Times New Roman" w:hAnsi="Arial" w:cs="Arial"/>
          <w:sz w:val="24"/>
          <w:szCs w:val="24"/>
          <w:lang w:eastAsia="en-GB"/>
        </w:rPr>
        <w:t>ra</w:t>
      </w:r>
      <w:r w:rsidRPr="00C71BB2">
        <w:rPr>
          <w:rFonts w:ascii="Arial" w:eastAsia="Times New Roman" w:hAnsi="Arial" w:cs="Arial"/>
          <w:sz w:val="24"/>
          <w:szCs w:val="24"/>
          <w:lang w:eastAsia="en-GB"/>
        </w:rPr>
        <w:t>tegy Team</w:t>
      </w:r>
    </w:p>
    <w:p w:rsidR="007E3E08" w:rsidRPr="00C71BB2" w:rsidRDefault="007E3E08" w:rsidP="006E1983">
      <w:pPr>
        <w:spacing w:after="0" w:line="240" w:lineRule="auto"/>
        <w:ind w:left="567" w:hanging="567"/>
        <w:jc w:val="both"/>
        <w:rPr>
          <w:rFonts w:ascii="Arial" w:eastAsia="Times New Roman" w:hAnsi="Arial" w:cs="Arial"/>
          <w:sz w:val="24"/>
          <w:szCs w:val="24"/>
          <w:lang w:eastAsia="en-GB"/>
        </w:rPr>
      </w:pPr>
      <w:r w:rsidRPr="00C71BB2">
        <w:rPr>
          <w:rFonts w:ascii="Arial" w:eastAsia="Times New Roman" w:hAnsi="Arial" w:cs="Arial"/>
          <w:sz w:val="24"/>
          <w:szCs w:val="24"/>
          <w:lang w:eastAsia="en-GB"/>
        </w:rPr>
        <w:t>Kent County Council</w:t>
      </w:r>
    </w:p>
    <w:p w:rsidR="00F91341" w:rsidRPr="00C71BB2" w:rsidRDefault="00F91341" w:rsidP="006E1983">
      <w:pPr>
        <w:spacing w:after="0" w:line="240" w:lineRule="auto"/>
        <w:ind w:left="567" w:hanging="567"/>
        <w:jc w:val="both"/>
        <w:rPr>
          <w:rFonts w:ascii="Arial" w:eastAsia="Times New Roman" w:hAnsi="Arial" w:cs="Arial"/>
          <w:sz w:val="24"/>
          <w:szCs w:val="24"/>
          <w:lang w:eastAsia="en-GB"/>
        </w:rPr>
      </w:pPr>
    </w:p>
    <w:p w:rsidR="00A73434" w:rsidRDefault="00A524EA" w:rsidP="005A0ADD">
      <w:pPr>
        <w:spacing w:after="0" w:line="240" w:lineRule="auto"/>
        <w:ind w:left="567" w:hanging="567"/>
        <w:jc w:val="both"/>
        <w:rPr>
          <w:rFonts w:ascii="Arial" w:hAnsi="Arial" w:cs="Arial"/>
          <w:sz w:val="24"/>
          <w:szCs w:val="24"/>
        </w:rPr>
      </w:pPr>
      <w:hyperlink r:id="rId26" w:history="1">
        <w:r w:rsidR="00F91341" w:rsidRPr="00C71BB2">
          <w:rPr>
            <w:rStyle w:val="Hyperlink"/>
            <w:rFonts w:ascii="Arial" w:eastAsia="Times New Roman" w:hAnsi="Arial" w:cs="Arial"/>
            <w:sz w:val="24"/>
            <w:szCs w:val="24"/>
            <w:lang w:eastAsia="en-GB"/>
          </w:rPr>
          <w:t>stephen.gasche@kent.gov.uk</w:t>
        </w:r>
      </w:hyperlink>
    </w:p>
    <w:p w:rsidR="00A73434" w:rsidRDefault="00A73434" w:rsidP="006E1983">
      <w:pPr>
        <w:tabs>
          <w:tab w:val="left" w:pos="1276"/>
          <w:tab w:val="left" w:pos="1701"/>
        </w:tabs>
        <w:spacing w:after="0" w:line="240" w:lineRule="auto"/>
        <w:ind w:left="567" w:hanging="567"/>
        <w:jc w:val="both"/>
        <w:rPr>
          <w:rFonts w:ascii="Arial" w:hAnsi="Arial" w:cs="Arial"/>
          <w:sz w:val="24"/>
          <w:szCs w:val="24"/>
        </w:rPr>
      </w:pPr>
    </w:p>
    <w:p w:rsidR="00A73434" w:rsidRDefault="00A73434"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5A0ADD" w:rsidRDefault="005A0ADD" w:rsidP="006E1983">
      <w:pPr>
        <w:tabs>
          <w:tab w:val="left" w:pos="1276"/>
          <w:tab w:val="left" w:pos="1701"/>
        </w:tabs>
        <w:spacing w:after="0" w:line="240" w:lineRule="auto"/>
        <w:ind w:left="567" w:hanging="567"/>
        <w:jc w:val="both"/>
        <w:rPr>
          <w:rFonts w:ascii="Arial" w:hAnsi="Arial" w:cs="Arial"/>
          <w:sz w:val="24"/>
          <w:szCs w:val="24"/>
        </w:rPr>
      </w:pPr>
    </w:p>
    <w:p w:rsidR="00A73434" w:rsidRDefault="00A73434" w:rsidP="006E1983">
      <w:pPr>
        <w:tabs>
          <w:tab w:val="left" w:pos="1276"/>
          <w:tab w:val="left" w:pos="1701"/>
        </w:tabs>
        <w:spacing w:after="0" w:line="240" w:lineRule="auto"/>
        <w:ind w:left="567" w:hanging="567"/>
        <w:jc w:val="both"/>
        <w:rPr>
          <w:rFonts w:ascii="Arial" w:hAnsi="Arial" w:cs="Arial"/>
          <w:sz w:val="24"/>
          <w:szCs w:val="24"/>
        </w:rPr>
      </w:pPr>
    </w:p>
    <w:p w:rsidR="00A73434" w:rsidRDefault="00A73434" w:rsidP="006E1983">
      <w:pPr>
        <w:tabs>
          <w:tab w:val="left" w:pos="1276"/>
          <w:tab w:val="left" w:pos="1701"/>
        </w:tabs>
        <w:spacing w:after="0" w:line="240" w:lineRule="auto"/>
        <w:ind w:left="567" w:hanging="567"/>
        <w:jc w:val="both"/>
        <w:rPr>
          <w:rFonts w:ascii="Arial" w:hAnsi="Arial" w:cs="Arial"/>
          <w:sz w:val="24"/>
          <w:szCs w:val="24"/>
        </w:rPr>
      </w:pPr>
    </w:p>
    <w:p w:rsidR="00A73434" w:rsidRDefault="00A73434" w:rsidP="006E1983">
      <w:pPr>
        <w:tabs>
          <w:tab w:val="left" w:pos="1276"/>
          <w:tab w:val="left" w:pos="1701"/>
        </w:tabs>
        <w:spacing w:after="0" w:line="240" w:lineRule="auto"/>
        <w:ind w:left="567" w:hanging="567"/>
        <w:jc w:val="both"/>
        <w:rPr>
          <w:rFonts w:ascii="Arial" w:hAnsi="Arial" w:cs="Arial"/>
          <w:sz w:val="24"/>
          <w:szCs w:val="24"/>
        </w:rPr>
      </w:pPr>
      <w:r w:rsidRPr="000C78E4">
        <w:rPr>
          <w:noProof/>
          <w:lang w:eastAsia="en-GB"/>
        </w:rPr>
        <w:drawing>
          <wp:anchor distT="0" distB="0" distL="114300" distR="114300" simplePos="0" relativeHeight="251672576" behindDoc="1" locked="0" layoutInCell="1" allowOverlap="1" wp14:anchorId="18848930" wp14:editId="2F8FB022">
            <wp:simplePos x="0" y="0"/>
            <wp:positionH relativeFrom="column">
              <wp:posOffset>1609725</wp:posOffset>
            </wp:positionH>
            <wp:positionV relativeFrom="paragraph">
              <wp:posOffset>133350</wp:posOffset>
            </wp:positionV>
            <wp:extent cx="2619375" cy="1685925"/>
            <wp:effectExtent l="0" t="0" r="9525" b="9525"/>
            <wp:wrapTight wrapText="bothSides">
              <wp:wrapPolygon edited="0">
                <wp:start x="0" y="0"/>
                <wp:lineTo x="0" y="21478"/>
                <wp:lineTo x="21521" y="21478"/>
                <wp:lineTo x="21521" y="0"/>
                <wp:lineTo x="0" y="0"/>
              </wp:wrapPolygon>
            </wp:wrapTight>
            <wp:docPr id="35" name="Picture 35" descr="KCC_Logo_New_2012_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C_Logo_New_2012_Fram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434" w:rsidRDefault="00A73434" w:rsidP="006E1983">
      <w:pPr>
        <w:tabs>
          <w:tab w:val="left" w:pos="1276"/>
          <w:tab w:val="left" w:pos="1701"/>
        </w:tabs>
        <w:spacing w:after="0" w:line="240" w:lineRule="auto"/>
        <w:ind w:left="567" w:hanging="567"/>
        <w:jc w:val="both"/>
        <w:rPr>
          <w:rFonts w:ascii="Arial" w:hAnsi="Arial" w:cs="Arial"/>
          <w:sz w:val="24"/>
          <w:szCs w:val="24"/>
        </w:rPr>
      </w:pPr>
    </w:p>
    <w:p w:rsidR="00A73434" w:rsidRDefault="00A73434" w:rsidP="006E1983">
      <w:pPr>
        <w:tabs>
          <w:tab w:val="left" w:pos="1276"/>
          <w:tab w:val="left" w:pos="1701"/>
        </w:tabs>
        <w:spacing w:after="0" w:line="240" w:lineRule="auto"/>
        <w:ind w:left="567" w:hanging="567"/>
        <w:jc w:val="both"/>
        <w:rPr>
          <w:rFonts w:ascii="Arial" w:hAnsi="Arial" w:cs="Arial"/>
          <w:sz w:val="24"/>
          <w:szCs w:val="24"/>
        </w:rPr>
      </w:pPr>
    </w:p>
    <w:p w:rsidR="00A73434" w:rsidRDefault="00A73434" w:rsidP="006E1983">
      <w:pPr>
        <w:tabs>
          <w:tab w:val="left" w:pos="1276"/>
          <w:tab w:val="left" w:pos="1701"/>
        </w:tabs>
        <w:spacing w:after="0" w:line="240" w:lineRule="auto"/>
        <w:ind w:left="567" w:hanging="567"/>
        <w:jc w:val="both"/>
        <w:rPr>
          <w:rFonts w:ascii="Arial" w:hAnsi="Arial" w:cs="Arial"/>
          <w:sz w:val="24"/>
          <w:szCs w:val="24"/>
        </w:rPr>
      </w:pPr>
    </w:p>
    <w:p w:rsidR="00A73434" w:rsidRPr="00C71BB2" w:rsidRDefault="00A73434" w:rsidP="00A73434">
      <w:pPr>
        <w:tabs>
          <w:tab w:val="left" w:pos="1276"/>
          <w:tab w:val="left" w:pos="1701"/>
        </w:tabs>
        <w:spacing w:after="0" w:line="240" w:lineRule="auto"/>
        <w:ind w:left="567" w:hanging="567"/>
        <w:jc w:val="center"/>
        <w:rPr>
          <w:rFonts w:ascii="Arial" w:hAnsi="Arial" w:cs="Arial"/>
          <w:sz w:val="24"/>
          <w:szCs w:val="24"/>
        </w:rPr>
      </w:pPr>
    </w:p>
    <w:sectPr w:rsidR="00A73434" w:rsidRPr="00C71BB2">
      <w:headerReference w:type="even" r:id="rId27"/>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C44" w:rsidRDefault="001D4C44" w:rsidP="00F203CA">
      <w:pPr>
        <w:spacing w:after="0" w:line="240" w:lineRule="auto"/>
      </w:pPr>
      <w:r>
        <w:separator/>
      </w:r>
    </w:p>
  </w:endnote>
  <w:endnote w:type="continuationSeparator" w:id="0">
    <w:p w:rsidR="001D4C44" w:rsidRDefault="001D4C44" w:rsidP="00F20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C44" w:rsidRDefault="001D4C44" w:rsidP="00F203CA">
      <w:pPr>
        <w:spacing w:after="0" w:line="240" w:lineRule="auto"/>
      </w:pPr>
      <w:r>
        <w:separator/>
      </w:r>
    </w:p>
  </w:footnote>
  <w:footnote w:type="continuationSeparator" w:id="0">
    <w:p w:rsidR="001D4C44" w:rsidRDefault="001D4C44" w:rsidP="00F20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C44" w:rsidRDefault="001D4C44">
    <w:pPr>
      <w:spacing w:after="0" w:line="200" w:lineRule="exact"/>
      <w:rPr>
        <w:sz w:val="20"/>
        <w:szCs w:val="20"/>
      </w:rPr>
    </w:pPr>
    <w:r>
      <w:rPr>
        <w:noProof/>
        <w:lang w:eastAsia="en-GB"/>
      </w:rPr>
      <mc:AlternateContent>
        <mc:Choice Requires="wpg">
          <w:drawing>
            <wp:anchor distT="0" distB="0" distL="114300" distR="114300" simplePos="0" relativeHeight="251659264" behindDoc="1" locked="0" layoutInCell="1" allowOverlap="1" wp14:anchorId="2A0B39D4" wp14:editId="0BB652A9">
              <wp:simplePos x="0" y="0"/>
              <wp:positionH relativeFrom="page">
                <wp:posOffset>539750</wp:posOffset>
              </wp:positionH>
              <wp:positionV relativeFrom="page">
                <wp:posOffset>1925955</wp:posOffset>
              </wp:positionV>
              <wp:extent cx="6480175" cy="1270"/>
              <wp:effectExtent l="25400" t="20955" r="28575" b="2540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
                        <a:chOff x="850" y="3033"/>
                        <a:chExt cx="10205" cy="2"/>
                      </a:xfrm>
                    </wpg:grpSpPr>
                    <wps:wsp>
                      <wps:cNvPr id="7" name="Freeform 7"/>
                      <wps:cNvSpPr>
                        <a:spLocks/>
                      </wps:cNvSpPr>
                      <wps:spPr bwMode="auto">
                        <a:xfrm>
                          <a:off x="850" y="3033"/>
                          <a:ext cx="10205" cy="2"/>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38100">
                          <a:solidFill>
                            <a:srgbClr val="0089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2.5pt;margin-top:151.65pt;width:510.25pt;height:.1pt;z-index:-251657216;mso-position-horizontal-relative:page;mso-position-vertical-relative:page" coordorigin="850,3033" coordsize="1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">
              <v:shape id="Freeform 7" o:spid="_x0000_s1027" style="position:absolute;left:850;top:3033;width:10205;height:2;visibility:visible;mso-wrap-style:square;v-text-anchor:top" coordsize="1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8W8EA&#10;AADaAAAADwAAAGRycy9kb3ducmV2LnhtbESPQWvCQBSE74X+h+UJ3urGCjVEV5FCSq+msdDbM/vc&#10;BLNvQ3abxH/fFYQeh5n5htnuJ9uKgXrfOFawXCQgiCunGzYKyq/8JQXhA7LG1jEpuJGH/e75aYuZ&#10;diMfaSiCERHCPkMFdQhdJqWvarLoF64jjt7F9RZDlL2Ruscxwm0rX5PkTVpsOC7U2NF7TdW1+LUK&#10;zGiWZ8fpz2md2u+PVVc6zBOl5rPpsAERaAr/4Uf7UytYw/1Kv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lfFvBAAAA2gAAAA8AAAAAAAAAAAAAAAAAmAIAAGRycy9kb3du&#10;cmV2LnhtbFBLBQYAAAAABAAEAPUAAACGAwAAAAA=&#10;" path="m,l10205,e" filled="f" strokecolor="#0089c4" strokeweight="3pt">
                <v:path arrowok="t" o:connecttype="custom" o:connectlocs="0,0;10205,0" o:connectangles="0,0"/>
              </v:shape>
              <w10:wrap anchorx="page" anchory="page"/>
            </v:group>
          </w:pict>
        </mc:Fallback>
      </mc:AlternateContent>
    </w:r>
    <w:r>
      <w:rPr>
        <w:noProof/>
        <w:lang w:eastAsia="en-GB"/>
      </w:rPr>
      <mc:AlternateContent>
        <mc:Choice Requires="wps">
          <w:drawing>
            <wp:anchor distT="0" distB="0" distL="114300" distR="114300" simplePos="0" relativeHeight="251660288" behindDoc="1" locked="0" layoutInCell="1" allowOverlap="1" wp14:anchorId="6C8DCC4C" wp14:editId="16E37493">
              <wp:simplePos x="0" y="0"/>
              <wp:positionH relativeFrom="page">
                <wp:posOffset>527050</wp:posOffset>
              </wp:positionH>
              <wp:positionV relativeFrom="page">
                <wp:posOffset>516255</wp:posOffset>
              </wp:positionV>
              <wp:extent cx="2247900" cy="127000"/>
              <wp:effectExtent l="3175" t="1905"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C44" w:rsidRDefault="001D4C44">
                          <w:pPr>
                            <w:spacing w:before="1" w:after="0" w:line="240" w:lineRule="auto"/>
                            <w:ind w:left="20" w:right="-44"/>
                            <w:rPr>
                              <w:rFonts w:ascii="Arial" w:eastAsia="Arial" w:hAnsi="Arial" w:cs="Arial"/>
                              <w:sz w:val="16"/>
                              <w:szCs w:val="16"/>
                            </w:rPr>
                          </w:pPr>
                          <w:r>
                            <w:rPr>
                              <w:rFonts w:ascii="Arial" w:eastAsia="Arial" w:hAnsi="Arial" w:cs="Arial"/>
                              <w:color w:val="231F20"/>
                              <w:sz w:val="16"/>
                              <w:szCs w:val="16"/>
                            </w:rPr>
                            <w:t>South</w:t>
                          </w:r>
                          <w:r>
                            <w:rPr>
                              <w:rFonts w:ascii="Arial" w:eastAsia="Arial" w:hAnsi="Arial" w:cs="Arial"/>
                              <w:color w:val="231F20"/>
                              <w:spacing w:val="-13"/>
                              <w:sz w:val="16"/>
                              <w:szCs w:val="16"/>
                            </w:rPr>
                            <w:t xml:space="preserve"> </w:t>
                          </w:r>
                          <w:r>
                            <w:rPr>
                              <w:rFonts w:ascii="Arial" w:eastAsia="Arial" w:hAnsi="Arial" w:cs="Arial"/>
                              <w:color w:val="231F20"/>
                              <w:w w:val="92"/>
                              <w:sz w:val="16"/>
                              <w:szCs w:val="16"/>
                            </w:rPr>
                            <w:t>Easte</w:t>
                          </w:r>
                          <w:r>
                            <w:rPr>
                              <w:rFonts w:ascii="Arial" w:eastAsia="Arial" w:hAnsi="Arial" w:cs="Arial"/>
                              <w:color w:val="231F20"/>
                              <w:spacing w:val="3"/>
                              <w:w w:val="92"/>
                              <w:sz w:val="16"/>
                              <w:szCs w:val="16"/>
                            </w:rPr>
                            <w:t>r</w:t>
                          </w:r>
                          <w:r>
                            <w:rPr>
                              <w:rFonts w:ascii="Arial" w:eastAsia="Arial" w:hAnsi="Arial" w:cs="Arial"/>
                              <w:color w:val="231F20"/>
                              <w:w w:val="92"/>
                              <w:sz w:val="16"/>
                              <w:szCs w:val="16"/>
                            </w:rPr>
                            <w:t>n</w:t>
                          </w:r>
                          <w:r>
                            <w:rPr>
                              <w:rFonts w:ascii="Arial" w:eastAsia="Arial" w:hAnsi="Arial" w:cs="Arial"/>
                              <w:color w:val="231F20"/>
                              <w:spacing w:val="17"/>
                              <w:w w:val="92"/>
                              <w:sz w:val="16"/>
                              <w:szCs w:val="16"/>
                            </w:rPr>
                            <w:t xml:space="preserve"> </w:t>
                          </w:r>
                          <w:r>
                            <w:rPr>
                              <w:rFonts w:ascii="Arial" w:eastAsia="Arial" w:hAnsi="Arial" w:cs="Arial"/>
                              <w:color w:val="231F20"/>
                              <w:w w:val="92"/>
                              <w:sz w:val="16"/>
                              <w:szCs w:val="16"/>
                            </w:rPr>
                            <w:t>Rail</w:t>
                          </w:r>
                          <w:r>
                            <w:rPr>
                              <w:rFonts w:ascii="Arial" w:eastAsia="Arial" w:hAnsi="Arial" w:cs="Arial"/>
                              <w:color w:val="231F20"/>
                              <w:spacing w:val="-2"/>
                              <w:w w:val="92"/>
                              <w:sz w:val="16"/>
                              <w:szCs w:val="16"/>
                            </w:rPr>
                            <w:t xml:space="preserve"> </w:t>
                          </w:r>
                          <w:r>
                            <w:rPr>
                              <w:rFonts w:ascii="Arial" w:eastAsia="Arial" w:hAnsi="Arial" w:cs="Arial"/>
                              <w:color w:val="231F20"/>
                              <w:sz w:val="16"/>
                              <w:szCs w:val="16"/>
                            </w:rPr>
                            <w:t>Franchise</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38"/>
                              <w:sz w:val="16"/>
                              <w:szCs w:val="16"/>
                            </w:rPr>
                            <w:t xml:space="preserve"> </w:t>
                          </w:r>
                          <w:r>
                            <w:rPr>
                              <w:rFonts w:ascii="Arial" w:eastAsia="Arial" w:hAnsi="Arial" w:cs="Arial"/>
                              <w:color w:val="231F20"/>
                              <w:w w:val="96"/>
                              <w:sz w:val="16"/>
                              <w:szCs w:val="16"/>
                            </w:rPr>
                            <w:t>Shaping</w:t>
                          </w:r>
                          <w:r>
                            <w:rPr>
                              <w:rFonts w:ascii="Arial" w:eastAsia="Arial" w:hAnsi="Arial" w:cs="Arial"/>
                              <w:color w:val="231F20"/>
                              <w:spacing w:val="2"/>
                              <w:w w:val="96"/>
                              <w:sz w:val="16"/>
                              <w:szCs w:val="16"/>
                            </w:rPr>
                            <w:t xml:space="preserve"> </w:t>
                          </w:r>
                          <w:r>
                            <w:rPr>
                              <w:rFonts w:ascii="Arial" w:eastAsia="Arial" w:hAnsi="Arial" w:cs="Arial"/>
                              <w:color w:val="231F20"/>
                              <w:sz w:val="16"/>
                              <w:szCs w:val="16"/>
                            </w:rPr>
                            <w:t>the</w:t>
                          </w:r>
                          <w:r>
                            <w:rPr>
                              <w:rFonts w:ascii="Arial" w:eastAsia="Arial" w:hAnsi="Arial" w:cs="Arial"/>
                              <w:color w:val="231F20"/>
                              <w:spacing w:val="-7"/>
                              <w:sz w:val="16"/>
                              <w:szCs w:val="16"/>
                            </w:rPr>
                            <w:t xml:space="preserve"> </w:t>
                          </w:r>
                          <w:r>
                            <w:rPr>
                              <w:rFonts w:ascii="Arial" w:eastAsia="Arial" w:hAnsi="Arial" w:cs="Arial"/>
                              <w:color w:val="231F20"/>
                              <w:sz w:val="16"/>
                              <w:szCs w:val="16"/>
                            </w:rPr>
                            <w:t>Futu</w:t>
                          </w:r>
                          <w:r>
                            <w:rPr>
                              <w:rFonts w:ascii="Arial" w:eastAsia="Arial" w:hAnsi="Arial" w:cs="Arial"/>
                              <w:color w:val="231F20"/>
                              <w:spacing w:val="-3"/>
                              <w:sz w:val="16"/>
                              <w:szCs w:val="16"/>
                            </w:rPr>
                            <w:t>r</w:t>
                          </w:r>
                          <w:r>
                            <w:rPr>
                              <w:rFonts w:ascii="Arial" w:eastAsia="Arial" w:hAnsi="Arial" w:cs="Arial"/>
                              <w:color w:val="231F20"/>
                              <w:sz w:val="16"/>
                              <w:szCs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1.5pt;margin-top:40.65pt;width:177pt;height: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" filled="f" stroked="f">
              <v:textbox inset="0,0,0,0">
                <w:txbxContent>
                  <w:p w:rsidR="001D4C44" w:rsidRDefault="001D4C44">
                    <w:pPr>
                      <w:spacing w:before="1" w:after="0" w:line="240" w:lineRule="auto"/>
                      <w:ind w:left="20" w:right="-44"/>
                      <w:rPr>
                        <w:rFonts w:ascii="Arial" w:eastAsia="Arial" w:hAnsi="Arial" w:cs="Arial"/>
                        <w:sz w:val="16"/>
                        <w:szCs w:val="16"/>
                      </w:rPr>
                    </w:pPr>
                    <w:r>
                      <w:rPr>
                        <w:rFonts w:ascii="Arial" w:eastAsia="Arial" w:hAnsi="Arial" w:cs="Arial"/>
                        <w:color w:val="231F20"/>
                        <w:sz w:val="16"/>
                        <w:szCs w:val="16"/>
                      </w:rPr>
                      <w:t>South</w:t>
                    </w:r>
                    <w:r>
                      <w:rPr>
                        <w:rFonts w:ascii="Arial" w:eastAsia="Arial" w:hAnsi="Arial" w:cs="Arial"/>
                        <w:color w:val="231F20"/>
                        <w:spacing w:val="-13"/>
                        <w:sz w:val="16"/>
                        <w:szCs w:val="16"/>
                      </w:rPr>
                      <w:t xml:space="preserve"> </w:t>
                    </w:r>
                    <w:r>
                      <w:rPr>
                        <w:rFonts w:ascii="Arial" w:eastAsia="Arial" w:hAnsi="Arial" w:cs="Arial"/>
                        <w:color w:val="231F20"/>
                        <w:w w:val="92"/>
                        <w:sz w:val="16"/>
                        <w:szCs w:val="16"/>
                      </w:rPr>
                      <w:t>Easte</w:t>
                    </w:r>
                    <w:r>
                      <w:rPr>
                        <w:rFonts w:ascii="Arial" w:eastAsia="Arial" w:hAnsi="Arial" w:cs="Arial"/>
                        <w:color w:val="231F20"/>
                        <w:spacing w:val="3"/>
                        <w:w w:val="92"/>
                        <w:sz w:val="16"/>
                        <w:szCs w:val="16"/>
                      </w:rPr>
                      <w:t>r</w:t>
                    </w:r>
                    <w:r>
                      <w:rPr>
                        <w:rFonts w:ascii="Arial" w:eastAsia="Arial" w:hAnsi="Arial" w:cs="Arial"/>
                        <w:color w:val="231F20"/>
                        <w:w w:val="92"/>
                        <w:sz w:val="16"/>
                        <w:szCs w:val="16"/>
                      </w:rPr>
                      <w:t>n</w:t>
                    </w:r>
                    <w:r>
                      <w:rPr>
                        <w:rFonts w:ascii="Arial" w:eastAsia="Arial" w:hAnsi="Arial" w:cs="Arial"/>
                        <w:color w:val="231F20"/>
                        <w:spacing w:val="17"/>
                        <w:w w:val="92"/>
                        <w:sz w:val="16"/>
                        <w:szCs w:val="16"/>
                      </w:rPr>
                      <w:t xml:space="preserve"> </w:t>
                    </w:r>
                    <w:r>
                      <w:rPr>
                        <w:rFonts w:ascii="Arial" w:eastAsia="Arial" w:hAnsi="Arial" w:cs="Arial"/>
                        <w:color w:val="231F20"/>
                        <w:w w:val="92"/>
                        <w:sz w:val="16"/>
                        <w:szCs w:val="16"/>
                      </w:rPr>
                      <w:t>Rail</w:t>
                    </w:r>
                    <w:r>
                      <w:rPr>
                        <w:rFonts w:ascii="Arial" w:eastAsia="Arial" w:hAnsi="Arial" w:cs="Arial"/>
                        <w:color w:val="231F20"/>
                        <w:spacing w:val="-2"/>
                        <w:w w:val="92"/>
                        <w:sz w:val="16"/>
                        <w:szCs w:val="16"/>
                      </w:rPr>
                      <w:t xml:space="preserve"> </w:t>
                    </w:r>
                    <w:r>
                      <w:rPr>
                        <w:rFonts w:ascii="Arial" w:eastAsia="Arial" w:hAnsi="Arial" w:cs="Arial"/>
                        <w:color w:val="231F20"/>
                        <w:sz w:val="16"/>
                        <w:szCs w:val="16"/>
                      </w:rPr>
                      <w:t>Franchise</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38"/>
                        <w:sz w:val="16"/>
                        <w:szCs w:val="16"/>
                      </w:rPr>
                      <w:t xml:space="preserve"> </w:t>
                    </w:r>
                    <w:r>
                      <w:rPr>
                        <w:rFonts w:ascii="Arial" w:eastAsia="Arial" w:hAnsi="Arial" w:cs="Arial"/>
                        <w:color w:val="231F20"/>
                        <w:w w:val="96"/>
                        <w:sz w:val="16"/>
                        <w:szCs w:val="16"/>
                      </w:rPr>
                      <w:t>Shaping</w:t>
                    </w:r>
                    <w:r>
                      <w:rPr>
                        <w:rFonts w:ascii="Arial" w:eastAsia="Arial" w:hAnsi="Arial" w:cs="Arial"/>
                        <w:color w:val="231F20"/>
                        <w:spacing w:val="2"/>
                        <w:w w:val="96"/>
                        <w:sz w:val="16"/>
                        <w:szCs w:val="16"/>
                      </w:rPr>
                      <w:t xml:space="preserve"> </w:t>
                    </w:r>
                    <w:r>
                      <w:rPr>
                        <w:rFonts w:ascii="Arial" w:eastAsia="Arial" w:hAnsi="Arial" w:cs="Arial"/>
                        <w:color w:val="231F20"/>
                        <w:sz w:val="16"/>
                        <w:szCs w:val="16"/>
                      </w:rPr>
                      <w:t>the</w:t>
                    </w:r>
                    <w:r>
                      <w:rPr>
                        <w:rFonts w:ascii="Arial" w:eastAsia="Arial" w:hAnsi="Arial" w:cs="Arial"/>
                        <w:color w:val="231F20"/>
                        <w:spacing w:val="-7"/>
                        <w:sz w:val="16"/>
                        <w:szCs w:val="16"/>
                      </w:rPr>
                      <w:t xml:space="preserve"> </w:t>
                    </w:r>
                    <w:r>
                      <w:rPr>
                        <w:rFonts w:ascii="Arial" w:eastAsia="Arial" w:hAnsi="Arial" w:cs="Arial"/>
                        <w:color w:val="231F20"/>
                        <w:sz w:val="16"/>
                        <w:szCs w:val="16"/>
                      </w:rPr>
                      <w:t>Futu</w:t>
                    </w:r>
                    <w:r>
                      <w:rPr>
                        <w:rFonts w:ascii="Arial" w:eastAsia="Arial" w:hAnsi="Arial" w:cs="Arial"/>
                        <w:color w:val="231F20"/>
                        <w:spacing w:val="-3"/>
                        <w:sz w:val="16"/>
                        <w:szCs w:val="16"/>
                      </w:rPr>
                      <w:t>r</w:t>
                    </w:r>
                    <w:r>
                      <w:rPr>
                        <w:rFonts w:ascii="Arial" w:eastAsia="Arial" w:hAnsi="Arial" w:cs="Arial"/>
                        <w:color w:val="231F20"/>
                        <w:sz w:val="16"/>
                        <w:szCs w:val="16"/>
                      </w:rPr>
                      <w:t>e</w:t>
                    </w:r>
                  </w:p>
                </w:txbxContent>
              </v:textbox>
              <w10:wrap anchorx="page" anchory="page"/>
            </v:shape>
          </w:pict>
        </mc:Fallback>
      </mc:AlternateContent>
    </w:r>
    <w:r>
      <w:rPr>
        <w:noProof/>
        <w:lang w:eastAsia="en-GB"/>
      </w:rPr>
      <mc:AlternateContent>
        <mc:Choice Requires="wps">
          <w:drawing>
            <wp:anchor distT="0" distB="0" distL="114300" distR="114300" simplePos="0" relativeHeight="251661312" behindDoc="1" locked="0" layoutInCell="1" allowOverlap="1" wp14:anchorId="2EFBF3B6" wp14:editId="12C14B76">
              <wp:simplePos x="0" y="0"/>
              <wp:positionH relativeFrom="page">
                <wp:posOffset>539115</wp:posOffset>
              </wp:positionH>
              <wp:positionV relativeFrom="page">
                <wp:posOffset>1536700</wp:posOffset>
              </wp:positionV>
              <wp:extent cx="4453890" cy="333375"/>
              <wp:effectExtent l="0" t="317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C44" w:rsidRDefault="001D4C44">
                          <w:pPr>
                            <w:spacing w:after="0" w:line="519" w:lineRule="exact"/>
                            <w:ind w:left="20" w:right="-93"/>
                            <w:rPr>
                              <w:rFonts w:ascii="Arial" w:eastAsia="Arial" w:hAnsi="Arial" w:cs="Arial"/>
                              <w:sz w:val="48"/>
                              <w:szCs w:val="48"/>
                            </w:rPr>
                          </w:pPr>
                          <w:r>
                            <w:rPr>
                              <w:rFonts w:ascii="Arial" w:eastAsia="Arial" w:hAnsi="Arial" w:cs="Arial"/>
                              <w:color w:val="0089C4"/>
                              <w:w w:val="94"/>
                              <w:sz w:val="48"/>
                              <w:szCs w:val="48"/>
                            </w:rPr>
                            <w:t>A</w:t>
                          </w:r>
                          <w:r>
                            <w:rPr>
                              <w:rFonts w:ascii="Arial" w:eastAsia="Arial" w:hAnsi="Arial" w:cs="Arial"/>
                              <w:color w:val="0089C4"/>
                              <w:spacing w:val="-95"/>
                              <w:sz w:val="48"/>
                              <w:szCs w:val="48"/>
                            </w:rPr>
                            <w:t xml:space="preserve"> </w:t>
                          </w:r>
                          <w:r>
                            <w:rPr>
                              <w:rFonts w:ascii="Arial" w:eastAsia="Arial" w:hAnsi="Arial" w:cs="Arial"/>
                              <w:color w:val="0089C4"/>
                              <w:sz w:val="48"/>
                              <w:szCs w:val="48"/>
                            </w:rPr>
                            <w:t xml:space="preserve">2. </w:t>
                          </w:r>
                          <w:r>
                            <w:rPr>
                              <w:rFonts w:ascii="Arial" w:eastAsia="Arial" w:hAnsi="Arial" w:cs="Arial"/>
                              <w:color w:val="0089C4"/>
                              <w:w w:val="95"/>
                              <w:sz w:val="48"/>
                              <w:szCs w:val="48"/>
                            </w:rPr>
                            <w:t>Organisation</w:t>
                          </w:r>
                          <w:r>
                            <w:rPr>
                              <w:rFonts w:ascii="Arial" w:eastAsia="Arial" w:hAnsi="Arial" w:cs="Arial"/>
                              <w:color w:val="0089C4"/>
                              <w:spacing w:val="7"/>
                              <w:w w:val="95"/>
                              <w:sz w:val="48"/>
                              <w:szCs w:val="48"/>
                            </w:rPr>
                            <w:t xml:space="preserve"> </w:t>
                          </w:r>
                          <w:r>
                            <w:rPr>
                              <w:rFonts w:ascii="Arial" w:eastAsia="Arial" w:hAnsi="Arial" w:cs="Arial"/>
                              <w:color w:val="0089C4"/>
                              <w:w w:val="95"/>
                              <w:sz w:val="48"/>
                              <w:szCs w:val="48"/>
                            </w:rPr>
                            <w:t>details</w:t>
                          </w:r>
                          <w:r>
                            <w:rPr>
                              <w:rFonts w:ascii="Arial" w:eastAsia="Arial" w:hAnsi="Arial" w:cs="Arial"/>
                              <w:color w:val="0089C4"/>
                              <w:spacing w:val="7"/>
                              <w:w w:val="95"/>
                              <w:sz w:val="48"/>
                              <w:szCs w:val="48"/>
                            </w:rPr>
                            <w:t xml:space="preserve"> </w:t>
                          </w:r>
                          <w:r>
                            <w:rPr>
                              <w:rFonts w:ascii="Arial" w:eastAsia="Arial" w:hAnsi="Arial" w:cs="Arial"/>
                              <w:color w:val="0089C4"/>
                              <w:spacing w:val="-9"/>
                              <w:sz w:val="48"/>
                              <w:szCs w:val="48"/>
                            </w:rPr>
                            <w:t>r</w:t>
                          </w:r>
                          <w:r>
                            <w:rPr>
                              <w:rFonts w:ascii="Arial" w:eastAsia="Arial" w:hAnsi="Arial" w:cs="Arial"/>
                              <w:color w:val="0089C4"/>
                              <w:sz w:val="48"/>
                              <w:szCs w:val="48"/>
                            </w:rPr>
                            <w:t>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2.45pt;margin-top:121pt;width:350.7pt;height:26.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lXrgIAALA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" filled="f" stroked="f">
              <v:textbox inset="0,0,0,0">
                <w:txbxContent>
                  <w:p w:rsidR="001D4C44" w:rsidRDefault="001D4C44">
                    <w:pPr>
                      <w:spacing w:after="0" w:line="519" w:lineRule="exact"/>
                      <w:ind w:left="20" w:right="-93"/>
                      <w:rPr>
                        <w:rFonts w:ascii="Arial" w:eastAsia="Arial" w:hAnsi="Arial" w:cs="Arial"/>
                        <w:sz w:val="48"/>
                        <w:szCs w:val="48"/>
                      </w:rPr>
                    </w:pPr>
                    <w:r>
                      <w:rPr>
                        <w:rFonts w:ascii="Arial" w:eastAsia="Arial" w:hAnsi="Arial" w:cs="Arial"/>
                        <w:color w:val="0089C4"/>
                        <w:w w:val="94"/>
                        <w:sz w:val="48"/>
                        <w:szCs w:val="48"/>
                      </w:rPr>
                      <w:t>A</w:t>
                    </w:r>
                    <w:r>
                      <w:rPr>
                        <w:rFonts w:ascii="Arial" w:eastAsia="Arial" w:hAnsi="Arial" w:cs="Arial"/>
                        <w:color w:val="0089C4"/>
                        <w:spacing w:val="-95"/>
                        <w:sz w:val="48"/>
                        <w:szCs w:val="48"/>
                      </w:rPr>
                      <w:t xml:space="preserve"> </w:t>
                    </w:r>
                    <w:r>
                      <w:rPr>
                        <w:rFonts w:ascii="Arial" w:eastAsia="Arial" w:hAnsi="Arial" w:cs="Arial"/>
                        <w:color w:val="0089C4"/>
                        <w:sz w:val="48"/>
                        <w:szCs w:val="48"/>
                      </w:rPr>
                      <w:t xml:space="preserve">2. </w:t>
                    </w:r>
                    <w:r>
                      <w:rPr>
                        <w:rFonts w:ascii="Arial" w:eastAsia="Arial" w:hAnsi="Arial" w:cs="Arial"/>
                        <w:color w:val="0089C4"/>
                        <w:w w:val="95"/>
                        <w:sz w:val="48"/>
                        <w:szCs w:val="48"/>
                      </w:rPr>
                      <w:t>Organisation</w:t>
                    </w:r>
                    <w:r>
                      <w:rPr>
                        <w:rFonts w:ascii="Arial" w:eastAsia="Arial" w:hAnsi="Arial" w:cs="Arial"/>
                        <w:color w:val="0089C4"/>
                        <w:spacing w:val="7"/>
                        <w:w w:val="95"/>
                        <w:sz w:val="48"/>
                        <w:szCs w:val="48"/>
                      </w:rPr>
                      <w:t xml:space="preserve"> </w:t>
                    </w:r>
                    <w:r>
                      <w:rPr>
                        <w:rFonts w:ascii="Arial" w:eastAsia="Arial" w:hAnsi="Arial" w:cs="Arial"/>
                        <w:color w:val="0089C4"/>
                        <w:w w:val="95"/>
                        <w:sz w:val="48"/>
                        <w:szCs w:val="48"/>
                      </w:rPr>
                      <w:t>details</w:t>
                    </w:r>
                    <w:r>
                      <w:rPr>
                        <w:rFonts w:ascii="Arial" w:eastAsia="Arial" w:hAnsi="Arial" w:cs="Arial"/>
                        <w:color w:val="0089C4"/>
                        <w:spacing w:val="7"/>
                        <w:w w:val="95"/>
                        <w:sz w:val="48"/>
                        <w:szCs w:val="48"/>
                      </w:rPr>
                      <w:t xml:space="preserve"> </w:t>
                    </w:r>
                    <w:r>
                      <w:rPr>
                        <w:rFonts w:ascii="Arial" w:eastAsia="Arial" w:hAnsi="Arial" w:cs="Arial"/>
                        <w:color w:val="0089C4"/>
                        <w:spacing w:val="-9"/>
                        <w:sz w:val="48"/>
                        <w:szCs w:val="48"/>
                      </w:rPr>
                      <w:t>r</w:t>
                    </w:r>
                    <w:r>
                      <w:rPr>
                        <w:rFonts w:ascii="Arial" w:eastAsia="Arial" w:hAnsi="Arial" w:cs="Arial"/>
                        <w:color w:val="0089C4"/>
                        <w:sz w:val="48"/>
                        <w:szCs w:val="48"/>
                      </w:rPr>
                      <w:t>esponse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C44" w:rsidRDefault="001D4C44">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5F96"/>
    <w:multiLevelType w:val="multilevel"/>
    <w:tmpl w:val="8CB80076"/>
    <w:lvl w:ilvl="0">
      <w:start w:val="1"/>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
    <w:nsid w:val="028D1A2B"/>
    <w:multiLevelType w:val="hybridMultilevel"/>
    <w:tmpl w:val="208E3C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nsid w:val="04E91D2B"/>
    <w:multiLevelType w:val="hybridMultilevel"/>
    <w:tmpl w:val="3A42596C"/>
    <w:lvl w:ilvl="0" w:tplc="8D3838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60D4AE6"/>
    <w:multiLevelType w:val="multilevel"/>
    <w:tmpl w:val="AF5861D2"/>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8FA1C40"/>
    <w:multiLevelType w:val="hybridMultilevel"/>
    <w:tmpl w:val="E4FE77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A465DB2"/>
    <w:multiLevelType w:val="hybridMultilevel"/>
    <w:tmpl w:val="A5B21F8E"/>
    <w:lvl w:ilvl="0" w:tplc="413E66EA">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nsid w:val="0F740EEF"/>
    <w:multiLevelType w:val="hybridMultilevel"/>
    <w:tmpl w:val="265A9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FB67CF7"/>
    <w:multiLevelType w:val="hybridMultilevel"/>
    <w:tmpl w:val="D30E68DA"/>
    <w:lvl w:ilvl="0" w:tplc="08090001">
      <w:start w:val="1"/>
      <w:numFmt w:val="bullet"/>
      <w:lvlText w:val=""/>
      <w:lvlJc w:val="left"/>
      <w:pPr>
        <w:ind w:left="1735" w:hanging="360"/>
      </w:pPr>
      <w:rPr>
        <w:rFonts w:ascii="Symbol" w:hAnsi="Symbol" w:hint="default"/>
      </w:rPr>
    </w:lvl>
    <w:lvl w:ilvl="1" w:tplc="08090003" w:tentative="1">
      <w:start w:val="1"/>
      <w:numFmt w:val="bullet"/>
      <w:lvlText w:val="o"/>
      <w:lvlJc w:val="left"/>
      <w:pPr>
        <w:ind w:left="2455" w:hanging="360"/>
      </w:pPr>
      <w:rPr>
        <w:rFonts w:ascii="Courier New" w:hAnsi="Courier New" w:cs="Courier New" w:hint="default"/>
      </w:rPr>
    </w:lvl>
    <w:lvl w:ilvl="2" w:tplc="08090005" w:tentative="1">
      <w:start w:val="1"/>
      <w:numFmt w:val="bullet"/>
      <w:lvlText w:val=""/>
      <w:lvlJc w:val="left"/>
      <w:pPr>
        <w:ind w:left="3175" w:hanging="360"/>
      </w:pPr>
      <w:rPr>
        <w:rFonts w:ascii="Wingdings" w:hAnsi="Wingdings" w:hint="default"/>
      </w:rPr>
    </w:lvl>
    <w:lvl w:ilvl="3" w:tplc="08090001" w:tentative="1">
      <w:start w:val="1"/>
      <w:numFmt w:val="bullet"/>
      <w:lvlText w:val=""/>
      <w:lvlJc w:val="left"/>
      <w:pPr>
        <w:ind w:left="3895" w:hanging="360"/>
      </w:pPr>
      <w:rPr>
        <w:rFonts w:ascii="Symbol" w:hAnsi="Symbol" w:hint="default"/>
      </w:rPr>
    </w:lvl>
    <w:lvl w:ilvl="4" w:tplc="08090003" w:tentative="1">
      <w:start w:val="1"/>
      <w:numFmt w:val="bullet"/>
      <w:lvlText w:val="o"/>
      <w:lvlJc w:val="left"/>
      <w:pPr>
        <w:ind w:left="4615" w:hanging="360"/>
      </w:pPr>
      <w:rPr>
        <w:rFonts w:ascii="Courier New" w:hAnsi="Courier New" w:cs="Courier New" w:hint="default"/>
      </w:rPr>
    </w:lvl>
    <w:lvl w:ilvl="5" w:tplc="08090005" w:tentative="1">
      <w:start w:val="1"/>
      <w:numFmt w:val="bullet"/>
      <w:lvlText w:val=""/>
      <w:lvlJc w:val="left"/>
      <w:pPr>
        <w:ind w:left="5335" w:hanging="360"/>
      </w:pPr>
      <w:rPr>
        <w:rFonts w:ascii="Wingdings" w:hAnsi="Wingdings" w:hint="default"/>
      </w:rPr>
    </w:lvl>
    <w:lvl w:ilvl="6" w:tplc="08090001" w:tentative="1">
      <w:start w:val="1"/>
      <w:numFmt w:val="bullet"/>
      <w:lvlText w:val=""/>
      <w:lvlJc w:val="left"/>
      <w:pPr>
        <w:ind w:left="6055" w:hanging="360"/>
      </w:pPr>
      <w:rPr>
        <w:rFonts w:ascii="Symbol" w:hAnsi="Symbol" w:hint="default"/>
      </w:rPr>
    </w:lvl>
    <w:lvl w:ilvl="7" w:tplc="08090003" w:tentative="1">
      <w:start w:val="1"/>
      <w:numFmt w:val="bullet"/>
      <w:lvlText w:val="o"/>
      <w:lvlJc w:val="left"/>
      <w:pPr>
        <w:ind w:left="6775" w:hanging="360"/>
      </w:pPr>
      <w:rPr>
        <w:rFonts w:ascii="Courier New" w:hAnsi="Courier New" w:cs="Courier New" w:hint="default"/>
      </w:rPr>
    </w:lvl>
    <w:lvl w:ilvl="8" w:tplc="08090005" w:tentative="1">
      <w:start w:val="1"/>
      <w:numFmt w:val="bullet"/>
      <w:lvlText w:val=""/>
      <w:lvlJc w:val="left"/>
      <w:pPr>
        <w:ind w:left="7495" w:hanging="360"/>
      </w:pPr>
      <w:rPr>
        <w:rFonts w:ascii="Wingdings" w:hAnsi="Wingdings" w:hint="default"/>
      </w:rPr>
    </w:lvl>
  </w:abstractNum>
  <w:abstractNum w:abstractNumId="8">
    <w:nsid w:val="12475FB5"/>
    <w:multiLevelType w:val="hybridMultilevel"/>
    <w:tmpl w:val="13064D34"/>
    <w:lvl w:ilvl="0" w:tplc="EF926E54">
      <w:start w:val="1"/>
      <w:numFmt w:val="bullet"/>
      <w:lvlText w:val="-"/>
      <w:lvlJc w:val="left"/>
      <w:pPr>
        <w:ind w:left="1636" w:hanging="360"/>
      </w:pPr>
      <w:rPr>
        <w:rFonts w:ascii="Arial" w:eastAsiaTheme="minorHAnsi" w:hAnsi="Arial" w:cs="Arial" w:hint="default"/>
      </w:rPr>
    </w:lvl>
    <w:lvl w:ilvl="1" w:tplc="08090003">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9">
    <w:nsid w:val="12B26180"/>
    <w:multiLevelType w:val="multilevel"/>
    <w:tmpl w:val="4AE47104"/>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44A0E01"/>
    <w:multiLevelType w:val="multilevel"/>
    <w:tmpl w:val="55806F24"/>
    <w:lvl w:ilvl="0">
      <w:start w:val="5"/>
      <w:numFmt w:val="decimal"/>
      <w:lvlText w:val="%1"/>
      <w:lvlJc w:val="left"/>
      <w:pPr>
        <w:ind w:left="465" w:hanging="465"/>
      </w:pPr>
      <w:rPr>
        <w:rFonts w:hint="default"/>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C6A120E"/>
    <w:multiLevelType w:val="hybridMultilevel"/>
    <w:tmpl w:val="97643AE0"/>
    <w:lvl w:ilvl="0" w:tplc="D396B1CE">
      <w:start w:val="1"/>
      <w:numFmt w:val="decimal"/>
      <w:lvlText w:val="%1."/>
      <w:lvlJc w:val="left"/>
      <w:pPr>
        <w:ind w:left="720" w:hanging="360"/>
      </w:pPr>
      <w:rPr>
        <w:rFonts w:hint="default"/>
        <w:b/>
        <w:color w:val="FFFFFF"/>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E467E7"/>
    <w:multiLevelType w:val="hybridMultilevel"/>
    <w:tmpl w:val="DFEE5C6A"/>
    <w:lvl w:ilvl="0" w:tplc="488C99FC">
      <w:start w:val="1"/>
      <w:numFmt w:val="decimal"/>
      <w:lvlText w:val="%1."/>
      <w:lvlJc w:val="left"/>
      <w:pPr>
        <w:ind w:left="502" w:hanging="360"/>
      </w:pPr>
      <w:rPr>
        <w:rFonts w:hint="default"/>
        <w:color w:val="0089C4"/>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nsid w:val="35664087"/>
    <w:multiLevelType w:val="hybridMultilevel"/>
    <w:tmpl w:val="79146F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4101721A"/>
    <w:multiLevelType w:val="hybridMultilevel"/>
    <w:tmpl w:val="2430CD3A"/>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15">
    <w:nsid w:val="436407FA"/>
    <w:multiLevelType w:val="hybridMultilevel"/>
    <w:tmpl w:val="7394506A"/>
    <w:lvl w:ilvl="0" w:tplc="08090001">
      <w:start w:val="1"/>
      <w:numFmt w:val="bullet"/>
      <w:lvlText w:val=""/>
      <w:lvlJc w:val="left"/>
      <w:pPr>
        <w:ind w:left="1539" w:hanging="360"/>
      </w:pPr>
      <w:rPr>
        <w:rFonts w:ascii="Symbol" w:hAnsi="Symbol" w:hint="default"/>
      </w:rPr>
    </w:lvl>
    <w:lvl w:ilvl="1" w:tplc="08090003">
      <w:start w:val="1"/>
      <w:numFmt w:val="bullet"/>
      <w:lvlText w:val="o"/>
      <w:lvlJc w:val="left"/>
      <w:pPr>
        <w:ind w:left="2259" w:hanging="360"/>
      </w:pPr>
      <w:rPr>
        <w:rFonts w:ascii="Courier New" w:hAnsi="Courier New" w:cs="Courier New" w:hint="default"/>
      </w:rPr>
    </w:lvl>
    <w:lvl w:ilvl="2" w:tplc="08090005">
      <w:start w:val="1"/>
      <w:numFmt w:val="bullet"/>
      <w:lvlText w:val=""/>
      <w:lvlJc w:val="left"/>
      <w:pPr>
        <w:ind w:left="2979" w:hanging="360"/>
      </w:pPr>
      <w:rPr>
        <w:rFonts w:ascii="Wingdings" w:hAnsi="Wingdings" w:hint="default"/>
      </w:rPr>
    </w:lvl>
    <w:lvl w:ilvl="3" w:tplc="08090001">
      <w:start w:val="1"/>
      <w:numFmt w:val="bullet"/>
      <w:lvlText w:val=""/>
      <w:lvlJc w:val="left"/>
      <w:pPr>
        <w:ind w:left="3699" w:hanging="360"/>
      </w:pPr>
      <w:rPr>
        <w:rFonts w:ascii="Symbol" w:hAnsi="Symbol" w:hint="default"/>
      </w:rPr>
    </w:lvl>
    <w:lvl w:ilvl="4" w:tplc="08090003">
      <w:start w:val="1"/>
      <w:numFmt w:val="bullet"/>
      <w:lvlText w:val="o"/>
      <w:lvlJc w:val="left"/>
      <w:pPr>
        <w:ind w:left="4419" w:hanging="360"/>
      </w:pPr>
      <w:rPr>
        <w:rFonts w:ascii="Courier New" w:hAnsi="Courier New" w:cs="Courier New" w:hint="default"/>
      </w:rPr>
    </w:lvl>
    <w:lvl w:ilvl="5" w:tplc="08090005">
      <w:start w:val="1"/>
      <w:numFmt w:val="bullet"/>
      <w:lvlText w:val=""/>
      <w:lvlJc w:val="left"/>
      <w:pPr>
        <w:ind w:left="5139" w:hanging="360"/>
      </w:pPr>
      <w:rPr>
        <w:rFonts w:ascii="Wingdings" w:hAnsi="Wingdings" w:hint="default"/>
      </w:rPr>
    </w:lvl>
    <w:lvl w:ilvl="6" w:tplc="08090001">
      <w:start w:val="1"/>
      <w:numFmt w:val="bullet"/>
      <w:lvlText w:val=""/>
      <w:lvlJc w:val="left"/>
      <w:pPr>
        <w:ind w:left="5859" w:hanging="360"/>
      </w:pPr>
      <w:rPr>
        <w:rFonts w:ascii="Symbol" w:hAnsi="Symbol" w:hint="default"/>
      </w:rPr>
    </w:lvl>
    <w:lvl w:ilvl="7" w:tplc="08090003">
      <w:start w:val="1"/>
      <w:numFmt w:val="bullet"/>
      <w:lvlText w:val="o"/>
      <w:lvlJc w:val="left"/>
      <w:pPr>
        <w:ind w:left="6579" w:hanging="360"/>
      </w:pPr>
      <w:rPr>
        <w:rFonts w:ascii="Courier New" w:hAnsi="Courier New" w:cs="Courier New" w:hint="default"/>
      </w:rPr>
    </w:lvl>
    <w:lvl w:ilvl="8" w:tplc="08090005">
      <w:start w:val="1"/>
      <w:numFmt w:val="bullet"/>
      <w:lvlText w:val=""/>
      <w:lvlJc w:val="left"/>
      <w:pPr>
        <w:ind w:left="7299" w:hanging="360"/>
      </w:pPr>
      <w:rPr>
        <w:rFonts w:ascii="Wingdings" w:hAnsi="Wingdings" w:hint="default"/>
      </w:rPr>
    </w:lvl>
  </w:abstractNum>
  <w:abstractNum w:abstractNumId="16">
    <w:nsid w:val="44D60F61"/>
    <w:multiLevelType w:val="hybridMultilevel"/>
    <w:tmpl w:val="187A887E"/>
    <w:lvl w:ilvl="0" w:tplc="94AE4944">
      <w:start w:val="1"/>
      <w:numFmt w:val="decimal"/>
      <w:lvlText w:val="%1."/>
      <w:lvlJc w:val="left"/>
      <w:pPr>
        <w:ind w:left="470" w:hanging="360"/>
      </w:pPr>
      <w:rPr>
        <w:rFonts w:hint="default"/>
        <w:color w:val="0089C4"/>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17">
    <w:nsid w:val="46114C43"/>
    <w:multiLevelType w:val="hybridMultilevel"/>
    <w:tmpl w:val="F2288A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67C3CA8"/>
    <w:multiLevelType w:val="hybridMultilevel"/>
    <w:tmpl w:val="8F6CC792"/>
    <w:lvl w:ilvl="0" w:tplc="B1B86D3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859379E"/>
    <w:multiLevelType w:val="hybridMultilevel"/>
    <w:tmpl w:val="3B1606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1A729AB"/>
    <w:multiLevelType w:val="hybridMultilevel"/>
    <w:tmpl w:val="72BC18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29D27EA"/>
    <w:multiLevelType w:val="hybridMultilevel"/>
    <w:tmpl w:val="E2FC884E"/>
    <w:lvl w:ilvl="0" w:tplc="F202BA4E">
      <w:start w:val="1"/>
      <w:numFmt w:val="lowerLetter"/>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2">
    <w:nsid w:val="52D61DE6"/>
    <w:multiLevelType w:val="multilevel"/>
    <w:tmpl w:val="93442C00"/>
    <w:lvl w:ilvl="0">
      <w:start w:val="10"/>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7B87054"/>
    <w:multiLevelType w:val="hybridMultilevel"/>
    <w:tmpl w:val="E9E8FB4C"/>
    <w:lvl w:ilvl="0" w:tplc="A5FC212C">
      <w:start w:val="1"/>
      <w:numFmt w:val="lowerLetter"/>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4">
    <w:nsid w:val="5CFB470E"/>
    <w:multiLevelType w:val="hybridMultilevel"/>
    <w:tmpl w:val="6200244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nsid w:val="60283AA4"/>
    <w:multiLevelType w:val="hybridMultilevel"/>
    <w:tmpl w:val="E4DE955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6">
    <w:nsid w:val="608A6853"/>
    <w:multiLevelType w:val="hybridMultilevel"/>
    <w:tmpl w:val="F314CF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9D7278A"/>
    <w:multiLevelType w:val="hybridMultilevel"/>
    <w:tmpl w:val="297A85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
    <w:nsid w:val="6B2406A9"/>
    <w:multiLevelType w:val="hybridMultilevel"/>
    <w:tmpl w:val="3E5255E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9">
    <w:nsid w:val="6FE90766"/>
    <w:multiLevelType w:val="hybridMultilevel"/>
    <w:tmpl w:val="006ED5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4750DD1"/>
    <w:multiLevelType w:val="hybridMultilevel"/>
    <w:tmpl w:val="0B9CD552"/>
    <w:lvl w:ilvl="0" w:tplc="CC5C7A5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76823A1D"/>
    <w:multiLevelType w:val="hybridMultilevel"/>
    <w:tmpl w:val="600634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7BB1562"/>
    <w:multiLevelType w:val="hybridMultilevel"/>
    <w:tmpl w:val="F19ED9A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nsid w:val="78EB147B"/>
    <w:multiLevelType w:val="hybridMultilevel"/>
    <w:tmpl w:val="BFA22330"/>
    <w:lvl w:ilvl="0" w:tplc="08090001">
      <w:start w:val="1"/>
      <w:numFmt w:val="bullet"/>
      <w:lvlText w:val=""/>
      <w:lvlJc w:val="left"/>
      <w:pPr>
        <w:ind w:left="1233" w:hanging="360"/>
      </w:pPr>
      <w:rPr>
        <w:rFonts w:ascii="Symbol" w:hAnsi="Symbol" w:hint="default"/>
      </w:rPr>
    </w:lvl>
    <w:lvl w:ilvl="1" w:tplc="08090001">
      <w:start w:val="1"/>
      <w:numFmt w:val="bullet"/>
      <w:lvlText w:val=""/>
      <w:lvlJc w:val="left"/>
      <w:pPr>
        <w:ind w:left="1953" w:hanging="360"/>
      </w:pPr>
      <w:rPr>
        <w:rFonts w:ascii="Symbol" w:hAnsi="Symbol" w:hint="default"/>
      </w:rPr>
    </w:lvl>
    <w:lvl w:ilvl="2" w:tplc="08090001">
      <w:start w:val="1"/>
      <w:numFmt w:val="bullet"/>
      <w:lvlText w:val=""/>
      <w:lvlJc w:val="left"/>
      <w:pPr>
        <w:ind w:left="2673" w:hanging="360"/>
      </w:pPr>
      <w:rPr>
        <w:rFonts w:ascii="Symbol" w:hAnsi="Symbol" w:hint="default"/>
      </w:rPr>
    </w:lvl>
    <w:lvl w:ilvl="3" w:tplc="08090001">
      <w:start w:val="1"/>
      <w:numFmt w:val="bullet"/>
      <w:lvlText w:val=""/>
      <w:lvlJc w:val="left"/>
      <w:pPr>
        <w:ind w:left="3393" w:hanging="360"/>
      </w:pPr>
      <w:rPr>
        <w:rFonts w:ascii="Symbol" w:hAnsi="Symbol" w:hint="default"/>
      </w:rPr>
    </w:lvl>
    <w:lvl w:ilvl="4" w:tplc="08090003">
      <w:start w:val="1"/>
      <w:numFmt w:val="bullet"/>
      <w:lvlText w:val="o"/>
      <w:lvlJc w:val="left"/>
      <w:pPr>
        <w:ind w:left="4113" w:hanging="360"/>
      </w:pPr>
      <w:rPr>
        <w:rFonts w:ascii="Courier New" w:hAnsi="Courier New" w:cs="Courier New" w:hint="default"/>
      </w:rPr>
    </w:lvl>
    <w:lvl w:ilvl="5" w:tplc="08090005">
      <w:start w:val="1"/>
      <w:numFmt w:val="bullet"/>
      <w:lvlText w:val=""/>
      <w:lvlJc w:val="left"/>
      <w:pPr>
        <w:ind w:left="4833" w:hanging="360"/>
      </w:pPr>
      <w:rPr>
        <w:rFonts w:ascii="Wingdings" w:hAnsi="Wingdings" w:hint="default"/>
      </w:rPr>
    </w:lvl>
    <w:lvl w:ilvl="6" w:tplc="08090001">
      <w:start w:val="1"/>
      <w:numFmt w:val="bullet"/>
      <w:lvlText w:val=""/>
      <w:lvlJc w:val="left"/>
      <w:pPr>
        <w:ind w:left="5553" w:hanging="360"/>
      </w:pPr>
      <w:rPr>
        <w:rFonts w:ascii="Symbol" w:hAnsi="Symbol" w:hint="default"/>
      </w:rPr>
    </w:lvl>
    <w:lvl w:ilvl="7" w:tplc="08090003">
      <w:start w:val="1"/>
      <w:numFmt w:val="bullet"/>
      <w:lvlText w:val="o"/>
      <w:lvlJc w:val="left"/>
      <w:pPr>
        <w:ind w:left="6273" w:hanging="360"/>
      </w:pPr>
      <w:rPr>
        <w:rFonts w:ascii="Courier New" w:hAnsi="Courier New" w:cs="Courier New" w:hint="default"/>
      </w:rPr>
    </w:lvl>
    <w:lvl w:ilvl="8" w:tplc="08090005">
      <w:start w:val="1"/>
      <w:numFmt w:val="bullet"/>
      <w:lvlText w:val=""/>
      <w:lvlJc w:val="left"/>
      <w:pPr>
        <w:ind w:left="6993" w:hanging="360"/>
      </w:pPr>
      <w:rPr>
        <w:rFonts w:ascii="Wingdings" w:hAnsi="Wingdings" w:hint="default"/>
      </w:rPr>
    </w:lvl>
  </w:abstractNum>
  <w:abstractNum w:abstractNumId="34">
    <w:nsid w:val="7B874CFD"/>
    <w:multiLevelType w:val="hybridMultilevel"/>
    <w:tmpl w:val="89040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26"/>
  </w:num>
  <w:num w:numId="3">
    <w:abstractNumId w:val="2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32"/>
  </w:num>
  <w:num w:numId="7">
    <w:abstractNumId w:val="17"/>
  </w:num>
  <w:num w:numId="8">
    <w:abstractNumId w:val="20"/>
  </w:num>
  <w:num w:numId="9">
    <w:abstractNumId w:val="15"/>
  </w:num>
  <w:num w:numId="10">
    <w:abstractNumId w:val="33"/>
  </w:num>
  <w:num w:numId="11">
    <w:abstractNumId w:val="7"/>
  </w:num>
  <w:num w:numId="12">
    <w:abstractNumId w:val="10"/>
  </w:num>
  <w:num w:numId="13">
    <w:abstractNumId w:val="6"/>
  </w:num>
  <w:num w:numId="14">
    <w:abstractNumId w:val="27"/>
  </w:num>
  <w:num w:numId="15">
    <w:abstractNumId w:val="3"/>
  </w:num>
  <w:num w:numId="16">
    <w:abstractNumId w:val="14"/>
  </w:num>
  <w:num w:numId="17">
    <w:abstractNumId w:val="29"/>
  </w:num>
  <w:num w:numId="18">
    <w:abstractNumId w:val="25"/>
  </w:num>
  <w:num w:numId="19">
    <w:abstractNumId w:val="9"/>
  </w:num>
  <w:num w:numId="20">
    <w:abstractNumId w:val="28"/>
  </w:num>
  <w:num w:numId="21">
    <w:abstractNumId w:val="13"/>
  </w:num>
  <w:num w:numId="22">
    <w:abstractNumId w:val="30"/>
  </w:num>
  <w:num w:numId="23">
    <w:abstractNumId w:val="2"/>
  </w:num>
  <w:num w:numId="24">
    <w:abstractNumId w:val="31"/>
  </w:num>
  <w:num w:numId="25">
    <w:abstractNumId w:val="4"/>
  </w:num>
  <w:num w:numId="26">
    <w:abstractNumId w:val="34"/>
  </w:num>
  <w:num w:numId="27">
    <w:abstractNumId w:val="1"/>
  </w:num>
  <w:num w:numId="28">
    <w:abstractNumId w:val="5"/>
  </w:num>
  <w:num w:numId="29">
    <w:abstractNumId w:val="18"/>
  </w:num>
  <w:num w:numId="30">
    <w:abstractNumId w:val="8"/>
  </w:num>
  <w:num w:numId="31">
    <w:abstractNumId w:val="22"/>
  </w:num>
  <w:num w:numId="32">
    <w:abstractNumId w:val="23"/>
  </w:num>
  <w:num w:numId="33">
    <w:abstractNumId w:val="16"/>
  </w:num>
  <w:num w:numId="34">
    <w:abstractNumId w:val="12"/>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FE1"/>
    <w:rsid w:val="00006DF3"/>
    <w:rsid w:val="000109AE"/>
    <w:rsid w:val="00011D92"/>
    <w:rsid w:val="0001724B"/>
    <w:rsid w:val="00032874"/>
    <w:rsid w:val="000C78E4"/>
    <w:rsid w:val="000E1902"/>
    <w:rsid w:val="001476CA"/>
    <w:rsid w:val="00172929"/>
    <w:rsid w:val="0017494D"/>
    <w:rsid w:val="00177171"/>
    <w:rsid w:val="001A5926"/>
    <w:rsid w:val="001D1984"/>
    <w:rsid w:val="001D4C44"/>
    <w:rsid w:val="00202957"/>
    <w:rsid w:val="00220243"/>
    <w:rsid w:val="00254A87"/>
    <w:rsid w:val="00266574"/>
    <w:rsid w:val="002B573E"/>
    <w:rsid w:val="00340942"/>
    <w:rsid w:val="00380140"/>
    <w:rsid w:val="003A0B21"/>
    <w:rsid w:val="003A0C63"/>
    <w:rsid w:val="003A59A9"/>
    <w:rsid w:val="003B399B"/>
    <w:rsid w:val="003C2BF5"/>
    <w:rsid w:val="003D58D0"/>
    <w:rsid w:val="003D7045"/>
    <w:rsid w:val="003E1071"/>
    <w:rsid w:val="003F7630"/>
    <w:rsid w:val="00412F65"/>
    <w:rsid w:val="004141BA"/>
    <w:rsid w:val="004157EF"/>
    <w:rsid w:val="00432307"/>
    <w:rsid w:val="00442C87"/>
    <w:rsid w:val="004539CA"/>
    <w:rsid w:val="00462471"/>
    <w:rsid w:val="004661EE"/>
    <w:rsid w:val="0047462D"/>
    <w:rsid w:val="004B42E8"/>
    <w:rsid w:val="004D5C68"/>
    <w:rsid w:val="00516B28"/>
    <w:rsid w:val="00537F76"/>
    <w:rsid w:val="005603CB"/>
    <w:rsid w:val="005655BD"/>
    <w:rsid w:val="005A0ADD"/>
    <w:rsid w:val="005A271D"/>
    <w:rsid w:val="005A607C"/>
    <w:rsid w:val="005B4DD1"/>
    <w:rsid w:val="005C1229"/>
    <w:rsid w:val="005F5C0F"/>
    <w:rsid w:val="00605E46"/>
    <w:rsid w:val="00640136"/>
    <w:rsid w:val="0064116D"/>
    <w:rsid w:val="00641A12"/>
    <w:rsid w:val="006700CB"/>
    <w:rsid w:val="006851CB"/>
    <w:rsid w:val="006A2FCF"/>
    <w:rsid w:val="006B73FB"/>
    <w:rsid w:val="006C5A07"/>
    <w:rsid w:val="006C6BD5"/>
    <w:rsid w:val="006E1983"/>
    <w:rsid w:val="006E5293"/>
    <w:rsid w:val="00777DAB"/>
    <w:rsid w:val="007D4A48"/>
    <w:rsid w:val="007E30D3"/>
    <w:rsid w:val="007E3E08"/>
    <w:rsid w:val="0080189D"/>
    <w:rsid w:val="00811B44"/>
    <w:rsid w:val="008244D8"/>
    <w:rsid w:val="008527E0"/>
    <w:rsid w:val="008859C8"/>
    <w:rsid w:val="00896976"/>
    <w:rsid w:val="008A1C47"/>
    <w:rsid w:val="008A538C"/>
    <w:rsid w:val="008B6208"/>
    <w:rsid w:val="008C1A55"/>
    <w:rsid w:val="008C75D8"/>
    <w:rsid w:val="008F75BD"/>
    <w:rsid w:val="00927635"/>
    <w:rsid w:val="00946C83"/>
    <w:rsid w:val="009639A8"/>
    <w:rsid w:val="00967263"/>
    <w:rsid w:val="0098756C"/>
    <w:rsid w:val="009C3528"/>
    <w:rsid w:val="009C53EA"/>
    <w:rsid w:val="009F0853"/>
    <w:rsid w:val="00A337AB"/>
    <w:rsid w:val="00A4570F"/>
    <w:rsid w:val="00A524EA"/>
    <w:rsid w:val="00A53780"/>
    <w:rsid w:val="00A73434"/>
    <w:rsid w:val="00A82736"/>
    <w:rsid w:val="00A8738B"/>
    <w:rsid w:val="00AE5FA9"/>
    <w:rsid w:val="00AF7186"/>
    <w:rsid w:val="00B22793"/>
    <w:rsid w:val="00B335CA"/>
    <w:rsid w:val="00B375C8"/>
    <w:rsid w:val="00B41105"/>
    <w:rsid w:val="00B575C5"/>
    <w:rsid w:val="00B61464"/>
    <w:rsid w:val="00B6550F"/>
    <w:rsid w:val="00B66923"/>
    <w:rsid w:val="00BF6625"/>
    <w:rsid w:val="00C10066"/>
    <w:rsid w:val="00C13FEC"/>
    <w:rsid w:val="00C60D6E"/>
    <w:rsid w:val="00C71BB2"/>
    <w:rsid w:val="00CB1C8E"/>
    <w:rsid w:val="00CB3FE1"/>
    <w:rsid w:val="00D06943"/>
    <w:rsid w:val="00D23AB4"/>
    <w:rsid w:val="00D34F7C"/>
    <w:rsid w:val="00D362FD"/>
    <w:rsid w:val="00D63973"/>
    <w:rsid w:val="00DB358B"/>
    <w:rsid w:val="00DE736F"/>
    <w:rsid w:val="00E261A5"/>
    <w:rsid w:val="00E41ABA"/>
    <w:rsid w:val="00E44B8E"/>
    <w:rsid w:val="00E53128"/>
    <w:rsid w:val="00EE0B73"/>
    <w:rsid w:val="00EE5950"/>
    <w:rsid w:val="00EF3F52"/>
    <w:rsid w:val="00F025A7"/>
    <w:rsid w:val="00F06AD3"/>
    <w:rsid w:val="00F203CA"/>
    <w:rsid w:val="00F44642"/>
    <w:rsid w:val="00F76734"/>
    <w:rsid w:val="00F91341"/>
    <w:rsid w:val="00FE2543"/>
    <w:rsid w:val="00FF3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2C87"/>
    <w:rPr>
      <w:color w:val="0000FF" w:themeColor="hyperlink"/>
      <w:u w:val="single"/>
    </w:rPr>
  </w:style>
  <w:style w:type="paragraph" w:styleId="Footer">
    <w:name w:val="footer"/>
    <w:basedOn w:val="Normal"/>
    <w:link w:val="FooterChar"/>
    <w:uiPriority w:val="99"/>
    <w:unhideWhenUsed/>
    <w:rsid w:val="00F203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3CA"/>
  </w:style>
  <w:style w:type="paragraph" w:styleId="Header">
    <w:name w:val="header"/>
    <w:basedOn w:val="Normal"/>
    <w:link w:val="HeaderChar"/>
    <w:uiPriority w:val="99"/>
    <w:unhideWhenUsed/>
    <w:rsid w:val="00F203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3CA"/>
  </w:style>
  <w:style w:type="paragraph" w:styleId="ListParagraph">
    <w:name w:val="List Paragraph"/>
    <w:basedOn w:val="Normal"/>
    <w:uiPriority w:val="34"/>
    <w:qFormat/>
    <w:rsid w:val="005655BD"/>
    <w:pPr>
      <w:ind w:left="720"/>
      <w:contextualSpacing/>
    </w:pPr>
  </w:style>
  <w:style w:type="paragraph" w:styleId="BalloonText">
    <w:name w:val="Balloon Text"/>
    <w:basedOn w:val="Normal"/>
    <w:link w:val="BalloonTextChar"/>
    <w:uiPriority w:val="99"/>
    <w:semiHidden/>
    <w:unhideWhenUsed/>
    <w:rsid w:val="00560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3CB"/>
    <w:rPr>
      <w:rFonts w:ascii="Tahoma" w:hAnsi="Tahoma" w:cs="Tahoma"/>
      <w:sz w:val="16"/>
      <w:szCs w:val="16"/>
    </w:rPr>
  </w:style>
  <w:style w:type="paragraph" w:styleId="NormalWeb">
    <w:name w:val="Normal (Web)"/>
    <w:basedOn w:val="Normal"/>
    <w:rsid w:val="003C2BF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2C87"/>
    <w:rPr>
      <w:color w:val="0000FF" w:themeColor="hyperlink"/>
      <w:u w:val="single"/>
    </w:rPr>
  </w:style>
  <w:style w:type="paragraph" w:styleId="Footer">
    <w:name w:val="footer"/>
    <w:basedOn w:val="Normal"/>
    <w:link w:val="FooterChar"/>
    <w:uiPriority w:val="99"/>
    <w:unhideWhenUsed/>
    <w:rsid w:val="00F203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3CA"/>
  </w:style>
  <w:style w:type="paragraph" w:styleId="Header">
    <w:name w:val="header"/>
    <w:basedOn w:val="Normal"/>
    <w:link w:val="HeaderChar"/>
    <w:uiPriority w:val="99"/>
    <w:unhideWhenUsed/>
    <w:rsid w:val="00F203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3CA"/>
  </w:style>
  <w:style w:type="paragraph" w:styleId="ListParagraph">
    <w:name w:val="List Paragraph"/>
    <w:basedOn w:val="Normal"/>
    <w:uiPriority w:val="34"/>
    <w:qFormat/>
    <w:rsid w:val="005655BD"/>
    <w:pPr>
      <w:ind w:left="720"/>
      <w:contextualSpacing/>
    </w:pPr>
  </w:style>
  <w:style w:type="paragraph" w:styleId="BalloonText">
    <w:name w:val="Balloon Text"/>
    <w:basedOn w:val="Normal"/>
    <w:link w:val="BalloonTextChar"/>
    <w:uiPriority w:val="99"/>
    <w:semiHidden/>
    <w:unhideWhenUsed/>
    <w:rsid w:val="00560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3CB"/>
    <w:rPr>
      <w:rFonts w:ascii="Tahoma" w:hAnsi="Tahoma" w:cs="Tahoma"/>
      <w:sz w:val="16"/>
      <w:szCs w:val="16"/>
    </w:rPr>
  </w:style>
  <w:style w:type="paragraph" w:styleId="NormalWeb">
    <w:name w:val="Normal (Web)"/>
    <w:basedOn w:val="Normal"/>
    <w:rsid w:val="003C2BF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171739">
      <w:bodyDiv w:val="1"/>
      <w:marLeft w:val="0"/>
      <w:marRight w:val="0"/>
      <w:marTop w:val="0"/>
      <w:marBottom w:val="0"/>
      <w:divBdr>
        <w:top w:val="none" w:sz="0" w:space="0" w:color="auto"/>
        <w:left w:val="none" w:sz="0" w:space="0" w:color="auto"/>
        <w:bottom w:val="none" w:sz="0" w:space="0" w:color="auto"/>
        <w:right w:val="none" w:sz="0" w:space="0" w:color="auto"/>
      </w:divBdr>
    </w:div>
    <w:div w:id="203122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stephen.gasche@kent.gov.uk"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ephen.gasche@kent.gov.uk"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E9F15785</Template>
  <TotalTime>26</TotalTime>
  <Pages>37</Pages>
  <Words>8963</Words>
  <Characters>51094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59938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Gasche, Stephen - GT EPE</dc:creator>
  <cp:lastModifiedBy>Gasche, Stephen - GT EPE</cp:lastModifiedBy>
  <cp:revision>6</cp:revision>
  <dcterms:created xsi:type="dcterms:W3CDTF">2017-05-16T14:26:00Z</dcterms:created>
  <dcterms:modified xsi:type="dcterms:W3CDTF">2017-05-16T14:53:00Z</dcterms:modified>
</cp:coreProperties>
</file>